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FE" w:rsidRDefault="000D5C91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proofErr w:type="gramStart"/>
      <w:r>
        <w:rPr>
          <w:rFonts w:ascii="標楷體" w:eastAsia="標楷體" w:hAnsi="標楷體"/>
          <w:b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  <w:lang w:eastAsia="zh-TW"/>
        </w:rPr>
        <w:t>南市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111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年中小學空手道錦標賽競賽規程</w:t>
      </w:r>
      <w:bookmarkEnd w:id="0"/>
    </w:p>
    <w:p w:rsidR="007751FE" w:rsidRDefault="000D5C91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一、宗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ab/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旨：為推廣國內空手道運動，增進本市各級學校運動風氣與品德素養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，提昇</w:t>
      </w:r>
    </w:p>
    <w:p w:rsidR="007751FE" w:rsidRDefault="000D5C91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各級學校空手道運動文化、技術水平，培養空手道運動選手。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二、依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spacing w:val="6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據：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南市政府體育局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日南市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體競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字第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1111155578A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號函辦理。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三、指導單位：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四、主辦單位：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南市政府體育局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五、承辦單位：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南市立文賢國中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六、協辦單位：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南市立文賢國中家長會、中華民國空手道協會</w:t>
      </w:r>
    </w:p>
    <w:p w:rsidR="007751FE" w:rsidRDefault="000D5C91">
      <w:pPr>
        <w:snapToGrid w:val="0"/>
        <w:spacing w:line="480" w:lineRule="atLeast"/>
        <w:ind w:left="108" w:right="-62" w:firstLine="18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南市體育總會、臺南市體育總會空手道委員會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七、比賽日期：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6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八、比賽地點：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北區市立文賢國中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學生活動中心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 xml:space="preserve">3F)  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地址：北區文賢一路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號</w:t>
      </w:r>
    </w:p>
    <w:p w:rsidR="007751FE" w:rsidRDefault="000D5C91">
      <w:pPr>
        <w:snapToGrid w:val="0"/>
        <w:spacing w:line="480" w:lineRule="atLeast"/>
        <w:ind w:left="108" w:right="-62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九、參賽資格：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設籍本市公私立國小及公私立國、高中職學校在籍學生。</w:t>
      </w:r>
    </w:p>
    <w:p w:rsidR="007751FE" w:rsidRDefault="000D5C91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十、分組項目：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                                                                                               </w:t>
      </w:r>
    </w:p>
    <w:p w:rsidR="007751FE" w:rsidRDefault="000D5C91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【公開組】段、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級位不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限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過磅須出示空手道委員會登錄證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【甲組】初段以上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7751FE" w:rsidRDefault="000D5C91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【乙組】一級至三級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【丙組】四級以下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【丁組】七級以下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7751FE" w:rsidRDefault="000D5C91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選手只能報名形與對打各一項，</w:t>
      </w:r>
      <w:proofErr w:type="gramStart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唯形與</w:t>
      </w:r>
      <w:proofErr w:type="gramEnd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對打須同一組別，違者取消本次參賽資格</w:t>
      </w:r>
    </w:p>
    <w:p w:rsidR="007751FE" w:rsidRDefault="000D5C91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【一】形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7751FE" w:rsidRDefault="000D5C91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【二】對打個人錦標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7751FE" w:rsidRDefault="000D5C91">
      <w:pPr>
        <w:snapToGrid w:val="0"/>
        <w:spacing w:before="100" w:after="100" w:line="240" w:lineRule="exac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國小中、高年級對打規則：</w:t>
      </w:r>
    </w:p>
    <w:p w:rsidR="007751FE" w:rsidRDefault="000D5C91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1.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所有技術不得接觸上段，不論多輕微，違規者將被處罰，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除非違反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〝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無防備〞規則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7751FE" w:rsidRDefault="000D5C91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上段攻擊之控制技術，到達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10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公分以內即可得分。</w:t>
      </w:r>
    </w:p>
    <w:p w:rsidR="007751FE" w:rsidRDefault="000D5C91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3.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中段攻擊技術僅允許表面接觸，違規者將被處罰。</w:t>
      </w:r>
    </w:p>
    <w:p w:rsidR="007751FE" w:rsidRDefault="000D5C91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4.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比賽場地可調整為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6M*6M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，比賽時間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秒。</w:t>
      </w:r>
    </w:p>
    <w:p w:rsidR="007751FE" w:rsidRDefault="000D5C91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5.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回合比賽時間結束，如果平手將執行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〝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SENSHU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先取〞規則，否則將以判定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(HANTEI)</w:t>
      </w:r>
    </w:p>
    <w:p w:rsidR="007751FE" w:rsidRDefault="000D5C91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決定獲勝者。</w:t>
      </w:r>
    </w:p>
    <w:p w:rsidR="007751FE" w:rsidRDefault="000D5C91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6.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國小女子選手不需穿著女性護胸。</w:t>
      </w:r>
    </w:p>
    <w:p w:rsidR="007751FE" w:rsidRDefault="000D5C91">
      <w:pPr>
        <w:tabs>
          <w:tab w:val="left" w:pos="5529"/>
        </w:tabs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約束對打規則：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自由一招：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必須戴拳套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7751FE" w:rsidRDefault="000D5C91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自由一招所有技術不得觸擊，第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KEIKOKU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</w:t>
      </w:r>
    </w:p>
    <w:p w:rsidR="007751FE" w:rsidRDefault="000D5C91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</w:t>
      </w:r>
      <w:r>
        <w:rPr>
          <w:rFonts w:ascii="標楷體" w:eastAsia="標楷體" w:hAnsi="標楷體"/>
          <w:color w:val="000000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；嚴重觸擊者直接判處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HANSOKU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7751FE" w:rsidRDefault="000D5C91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自由一招不得做連續技術，第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次違反者，判處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KEIKOKU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次違反者，</w:t>
      </w:r>
    </w:p>
    <w:p w:rsidR="007751FE" w:rsidRDefault="000D5C91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7751FE" w:rsidRDefault="000D5C91">
      <w:pPr>
        <w:widowControl w:val="0"/>
        <w:autoSpaceDE w:val="0"/>
        <w:spacing w:before="193" w:line="281" w:lineRule="exac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觸擊犯規與連續技術犯規合併累計。</w:t>
      </w:r>
    </w:p>
    <w:p w:rsidR="007751FE" w:rsidRDefault="000D5C91">
      <w:pPr>
        <w:widowControl w:val="0"/>
        <w:tabs>
          <w:tab w:val="left" w:pos="993"/>
        </w:tabs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基本一招：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以攻、防者的動作之標準及穩定，判定勝負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lastRenderedPageBreak/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攻擊者完成攻擊動作後，原地保持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戰鬥體勢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，待對手完成反擊動作。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攻擊者或防守者反擊皆不得接觸對方，第一次觸擊判處警告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嚴重以失格判定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第二次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觸擊以失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格判定。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如因一方精神不濟或技術失敗除外。</w:t>
      </w:r>
    </w:p>
    <w:p w:rsidR="007751FE" w:rsidRDefault="000D5C91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十一、報名辦法：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日期：即日起至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時截止。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地點：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南市北區文賢一路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人數：參賽人數不限制。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程序：一律以電郵報名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Excel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檔郵寄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，確認報名資料無誤後列印報名表，</w:t>
      </w:r>
    </w:p>
    <w:p w:rsidR="007751FE" w:rsidRDefault="000D5C91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送各學校單位用印及單位主管核章，紙本寄到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南市北區文賢路一段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號，</w:t>
      </w:r>
    </w:p>
    <w:p w:rsidR="007751FE" w:rsidRDefault="000D5C91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南市文賢國中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體育組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收，請註明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校際比賽報名表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7751FE" w:rsidRDefault="000D5C91">
      <w:pPr>
        <w:tabs>
          <w:tab w:val="left" w:pos="426"/>
        </w:tabs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報名信箱：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wunsian108@gmail.com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連絡人：蔡淑賢組長，電話：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06-2587571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分機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130</w:t>
      </w:r>
    </w:p>
    <w:p w:rsidR="007751FE" w:rsidRDefault="000D5C91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十二、比賽辦法：</w:t>
      </w:r>
    </w:p>
    <w:p w:rsidR="007751FE" w:rsidRDefault="000D5C91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規則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依中華民國空手道協會最新競賽規則參考實施，若有未盡事宜，由裁判長解釋之。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制度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    1.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國、高中公開組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採用評分淘汰賽制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其餘組別採用舉旗賽制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2.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對打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採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單淘汰賽制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比賽時間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凡未滿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人，由承辦單位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併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組比賽或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消比賽。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獎勵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1.8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獎盃、牌、狀，第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名頒發獎牌、狀；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2~3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狀。</w:t>
      </w:r>
    </w:p>
    <w:p w:rsidR="007751FE" w:rsidRDefault="000D5C91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2.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優勝隊伍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職員及辦理活動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功人員，依照「</w:t>
      </w:r>
      <w:proofErr w:type="gramStart"/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市立高級中等以下學校教職員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獎懲案件作業規定」辦理敘獎。</w:t>
      </w:r>
    </w:p>
    <w:p w:rsidR="007751FE" w:rsidRDefault="000D5C91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懲戒：有下列情形之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者，交大會議處；嚴重者可取消下次校際比賽參賽資格。</w:t>
      </w:r>
    </w:p>
    <w:p w:rsidR="007751FE" w:rsidRDefault="000D5C91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為維護競賽秩序，嚴禁選手靜坐場內抗議。</w:t>
      </w:r>
    </w:p>
    <w:p w:rsidR="007751FE" w:rsidRDefault="000D5C91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(2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比賽期間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若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違背運動精神之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為者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歐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打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、辱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裁判、選手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7751FE" w:rsidRDefault="000D5C91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十三、抽籤會議：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27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分假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南市文賢國中學生活動中心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二樓會議室舉行；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電腦抽籤，同單位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不排抽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十四、報到時間：競賽當日上午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時報到、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分過磅、正負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0.2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公斤。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選手須持學生證或空手道委員會核發的登錄證參加過磅及檢錄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7751FE" w:rsidRDefault="000D5C91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十五、領隊裁判會議：競賽當日報到時間同時召開。地點：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文賢國中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-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活動中心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舉行。</w:t>
      </w:r>
    </w:p>
    <w:p w:rsidR="007751FE" w:rsidRDefault="000D5C91">
      <w:pPr>
        <w:snapToGrid w:val="0"/>
        <w:spacing w:line="480" w:lineRule="atLeast"/>
        <w:ind w:left="1920" w:hanging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lastRenderedPageBreak/>
        <w:t>十六、爭議事項：技術上異議一律不接受，選手資格申訴問題，應於比賽前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分鐘由領隊、</w:t>
      </w:r>
    </w:p>
    <w:p w:rsidR="007751FE" w:rsidRDefault="000D5C91">
      <w:pPr>
        <w:snapToGrid w:val="0"/>
        <w:spacing w:line="480" w:lineRule="atLeast"/>
        <w:ind w:firstLine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練向副裁判長提出，以大會裁判長判定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為終決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7751FE" w:rsidRDefault="000D5C91">
      <w:pPr>
        <w:tabs>
          <w:tab w:val="left" w:pos="426"/>
        </w:tabs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十七、附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pacing w:val="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則：</w:t>
      </w:r>
    </w:p>
    <w:p w:rsidR="007751FE" w:rsidRDefault="000D5C91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參加比賽一切經費由各單位自理。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參加比賽選手之裝備須合乎競賽規則之規定，自由對打選手需佩戴之護具，依全國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協會辦理全國性競賽規定，如有其他規定，經大會裁判長宣佈後即許可。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競賽場內指導及當場比賽選手一名外，其他人員不得影響比賽進行或裁判、工作人員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之執行，違者主審可裁定該選手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不合情宜之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犯規行為，第一次警告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嚴重可失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格判定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，第二次失格判定。</w:t>
      </w:r>
    </w:p>
    <w:p w:rsidR="007751FE" w:rsidRDefault="000D5C91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選手經唱名三次未到，以棄權論。</w:t>
      </w:r>
    </w:p>
    <w:p w:rsidR="007751FE" w:rsidRDefault="000D5C91">
      <w:pPr>
        <w:tabs>
          <w:tab w:val="left" w:pos="284"/>
        </w:tabs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參賽選手須自行辦理相關平安保險。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所提交報名資料應確實、如偽造不實或資料不符者，取消參賽資格。</w:t>
      </w:r>
    </w:p>
    <w:p w:rsidR="007751FE" w:rsidRDefault="000D5C91">
      <w:pPr>
        <w:snapToGrid w:val="0"/>
        <w:spacing w:line="480" w:lineRule="atLeast"/>
        <w:ind w:left="840" w:hanging="8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競賽後成績總表呈報市政府教育局公告。</w:t>
      </w:r>
    </w:p>
    <w:p w:rsidR="007751FE" w:rsidRDefault="000D5C91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國、高中甲組對打量級依據中華民國空手道協會依體重分量級實施，唯國小甲組對打</w:t>
      </w:r>
    </w:p>
    <w:p w:rsidR="007751FE" w:rsidRDefault="000D5C91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量級做部分調整。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十八、本辦法呈報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南市政府教育局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體育處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核備後實施之，如有未盡事宜，得由大會裁判長</w:t>
      </w:r>
    </w:p>
    <w:p w:rsidR="007751FE" w:rsidRDefault="000D5C91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召開技術委員會議，修正或補充之。</w:t>
      </w:r>
    </w:p>
    <w:p w:rsidR="007751FE" w:rsidRDefault="007751FE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7751FE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7751F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7751F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0D5C91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※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平安形與</w:t>
      </w:r>
      <w:proofErr w:type="gramStart"/>
      <w:r>
        <w:rPr>
          <w:rFonts w:ascii="標楷體" w:eastAsia="標楷體" w:hAnsi="標楷體" w:cs="新細明體"/>
          <w:sz w:val="28"/>
          <w:szCs w:val="28"/>
          <w:lang w:eastAsia="zh-TW"/>
        </w:rPr>
        <w:t>剛柔流基本</w:t>
      </w:r>
      <w:proofErr w:type="gramEnd"/>
      <w:r>
        <w:rPr>
          <w:rFonts w:ascii="標楷體" w:eastAsia="標楷體" w:hAnsi="標楷體" w:cs="新細明體"/>
          <w:sz w:val="28"/>
          <w:szCs w:val="28"/>
          <w:lang w:eastAsia="zh-TW"/>
        </w:rPr>
        <w:t>形對照表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※</w:t>
      </w:r>
    </w:p>
    <w:p w:rsidR="007751FE" w:rsidRDefault="007751FE">
      <w:pPr>
        <w:snapToGrid w:val="0"/>
        <w:spacing w:line="480" w:lineRule="atLeast"/>
        <w:ind w:left="480" w:hanging="480"/>
        <w:jc w:val="both"/>
        <w:rPr>
          <w:rFonts w:ascii="標楷體" w:eastAsia="標楷體" w:hAnsi="標楷體" w:cs="新細明體"/>
          <w:sz w:val="16"/>
          <w:szCs w:val="16"/>
          <w:lang w:eastAsia="zh-TW"/>
        </w:rPr>
      </w:pPr>
    </w:p>
    <w:tbl>
      <w:tblPr>
        <w:tblW w:w="9694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7751FE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平安初段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平安四段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平安五段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鐵騎初段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太極上段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太極中段二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太極掛擋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太極迴旋擋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擊碎二</w:t>
            </w:r>
          </w:p>
        </w:tc>
      </w:tr>
    </w:tbl>
    <w:p w:rsidR="007751FE" w:rsidRDefault="007751F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7751F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7751F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7751F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7751FE" w:rsidRDefault="007751FE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199"/>
        <w:gridCol w:w="3402"/>
        <w:gridCol w:w="1276"/>
        <w:gridCol w:w="3620"/>
      </w:tblGrid>
      <w:tr w:rsidR="007751F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【組別表】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組別代號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參賽資格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比賽內容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自由形：依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最新競賽規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則</w:t>
            </w:r>
            <w:proofErr w:type="gramEnd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不可重複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A07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11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初賽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裁判指定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：</w:t>
            </w:r>
          </w:p>
          <w:p w:rsidR="007751FE" w:rsidRDefault="007751F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平安三段、四段、五段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國小男子高年級丙組個人形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國小女子高年級丙組個人形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初賽、複賽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裁判指定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：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平安二段、三段、四段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國小男子中年級丙組個人形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A19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隔場可重複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lastRenderedPageBreak/>
              <w:t>國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A25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國小男子高年級第三量級對打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國小男子高年級第四量級對打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國小男子高年級第五量級對打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自由一招對打：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迴旋踢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防守者有效還擊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A47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迴旋踢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者逆擊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</w:t>
            </w:r>
          </w:p>
          <w:p w:rsidR="007751FE" w:rsidRDefault="000D5C91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者逆擊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7751FE" w:rsidRDefault="000D5C9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初賽：平安二段、三段、四段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B07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B23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對打動作與國小丙組相同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7751FE" w:rsidRDefault="007751FE">
      <w:pPr>
        <w:rPr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199"/>
        <w:gridCol w:w="3402"/>
        <w:gridCol w:w="1276"/>
        <w:gridCol w:w="3620"/>
      </w:tblGrid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中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組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</w:t>
            </w:r>
          </w:p>
          <w:p w:rsidR="007751FE" w:rsidRDefault="000D5C91">
            <w:r>
              <w:rPr>
                <w:rFonts w:ascii="標楷體" w:eastAsia="標楷體" w:hAnsi="標楷體" w:cs="新細明體"/>
                <w:color w:val="00000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打</w:t>
            </w:r>
          </w:p>
          <w:p w:rsidR="007751FE" w:rsidRDefault="000D5C91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C19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7751FE" w:rsidRDefault="000D5C91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7751F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0D5C91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FE" w:rsidRDefault="007751F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7751FE" w:rsidRDefault="000D5C91">
      <w:pPr>
        <w:pStyle w:val="a7"/>
        <w:numPr>
          <w:ilvl w:val="0"/>
          <w:numId w:val="3"/>
        </w:num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備註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: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依實際報名狀況就國、高中甲組個人形評分淘汰賽程可做部份調整</w:t>
      </w:r>
    </w:p>
    <w:sectPr w:rsidR="007751FE">
      <w:headerReference w:type="default" r:id="rId7"/>
      <w:footerReference w:type="default" r:id="rId8"/>
      <w:pgSz w:w="11900" w:h="16840"/>
      <w:pgMar w:top="567" w:right="851" w:bottom="567" w:left="851" w:header="431" w:footer="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91" w:rsidRDefault="000D5C91">
      <w:r>
        <w:separator/>
      </w:r>
    </w:p>
  </w:endnote>
  <w:endnote w:type="continuationSeparator" w:id="0">
    <w:p w:rsidR="000D5C91" w:rsidRDefault="000D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3f細3f明3f體3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AF" w:rsidRDefault="000D5C91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91" w:rsidRDefault="000D5C91">
      <w:r>
        <w:rPr>
          <w:color w:val="000000"/>
        </w:rPr>
        <w:separator/>
      </w:r>
    </w:p>
  </w:footnote>
  <w:footnote w:type="continuationSeparator" w:id="0">
    <w:p w:rsidR="000D5C91" w:rsidRDefault="000D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AF" w:rsidRDefault="000D5C9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30B2"/>
    <w:multiLevelType w:val="multilevel"/>
    <w:tmpl w:val="960E0574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53BC2971"/>
    <w:multiLevelType w:val="multilevel"/>
    <w:tmpl w:val="1CB0F012"/>
    <w:styleLink w:val="WWOutlineListStyle1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abstractNum w:abstractNumId="2" w15:restartNumberingAfterBreak="0">
    <w:nsid w:val="607A68FC"/>
    <w:multiLevelType w:val="multilevel"/>
    <w:tmpl w:val="CD4C98BE"/>
    <w:lvl w:ilvl="0">
      <w:numFmt w:val="bullet"/>
      <w:lvlText w:val="※"/>
      <w:lvlJc w:val="left"/>
      <w:pPr>
        <w:ind w:left="600" w:hanging="360"/>
      </w:pPr>
      <w:rPr>
        <w:rFonts w:ascii="標楷體" w:eastAsia="標楷體" w:hAnsi="標楷體" w:cs="新細明體"/>
        <w:sz w:val="24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51FE"/>
    <w:rsid w:val="000D5C91"/>
    <w:rsid w:val="002B0DDA"/>
    <w:rsid w:val="007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9499E-EB6C-4212-A9E8-88F70AF2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rPr>
      <w:b/>
      <w:bCs/>
      <w:sz w:val="22"/>
      <w:szCs w:val="22"/>
    </w:rPr>
  </w:style>
  <w:style w:type="character" w:customStyle="1" w:styleId="70">
    <w:name w:val="標題 7 字元"/>
    <w:basedOn w:val="a0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sz w:val="22"/>
      <w:szCs w:val="2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2022-07-26T10:25:00Z</cp:lastPrinted>
  <dcterms:created xsi:type="dcterms:W3CDTF">2022-09-19T09:04:00Z</dcterms:created>
  <dcterms:modified xsi:type="dcterms:W3CDTF">2022-09-19T09:04:00Z</dcterms:modified>
</cp:coreProperties>
</file>