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1B" w:rsidRDefault="00CA77F3" w:rsidP="008723C1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CA77F3">
        <w:rPr>
          <w:rFonts w:ascii="標楷體" w:eastAsia="標楷體" w:hAnsi="標楷體" w:hint="eastAsia"/>
          <w:sz w:val="36"/>
        </w:rPr>
        <w:t>經濟部水利署表揚節約用水績優單位及</w:t>
      </w:r>
      <w:proofErr w:type="gramStart"/>
      <w:r w:rsidRPr="00CA77F3">
        <w:rPr>
          <w:rFonts w:ascii="標楷體" w:eastAsia="標楷體" w:hAnsi="標楷體" w:hint="eastAsia"/>
          <w:sz w:val="36"/>
        </w:rPr>
        <w:t>節水達人</w:t>
      </w:r>
      <w:proofErr w:type="gramEnd"/>
      <w:r w:rsidRPr="00CA77F3">
        <w:rPr>
          <w:rFonts w:ascii="標楷體" w:eastAsia="標楷體" w:hAnsi="標楷體" w:hint="eastAsia"/>
          <w:sz w:val="36"/>
        </w:rPr>
        <w:t>實施要點</w:t>
      </w:r>
      <w:r w:rsidR="008723C1">
        <w:rPr>
          <w:rFonts w:ascii="標楷體" w:eastAsia="標楷體" w:hAnsi="標楷體" w:hint="eastAsia"/>
          <w:sz w:val="36"/>
        </w:rPr>
        <w:t>第九點及其附表二至附表六</w:t>
      </w:r>
      <w:r w:rsidR="00C268CD">
        <w:rPr>
          <w:rFonts w:ascii="標楷體" w:eastAsia="標楷體" w:hAnsi="標楷體" w:hint="eastAsia"/>
          <w:sz w:val="36"/>
        </w:rPr>
        <w:t>修正</w:t>
      </w:r>
      <w:r w:rsidR="008723C1">
        <w:rPr>
          <w:rFonts w:ascii="標楷體" w:eastAsia="標楷體" w:hAnsi="標楷體" w:hint="eastAsia"/>
          <w:sz w:val="36"/>
        </w:rPr>
        <w:t>草案</w:t>
      </w:r>
      <w:r w:rsidR="0089651B">
        <w:rPr>
          <w:rFonts w:ascii="標楷體" w:eastAsia="標楷體" w:hAnsi="標楷體" w:hint="eastAsia"/>
          <w:sz w:val="36"/>
        </w:rPr>
        <w:t>總說明</w:t>
      </w:r>
    </w:p>
    <w:p w:rsidR="003A4015" w:rsidRDefault="003A4015" w:rsidP="008723C1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</w:p>
    <w:p w:rsidR="00854EE9" w:rsidRDefault="0017198A" w:rsidP="00E4036E">
      <w:pPr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基於</w:t>
      </w:r>
      <w:r w:rsidR="00CA77F3" w:rsidRPr="00854EE9">
        <w:rPr>
          <w:rFonts w:ascii="標楷體" w:eastAsia="標楷體" w:hAnsi="標楷體" w:hint="eastAsia"/>
          <w:sz w:val="32"/>
          <w:szCs w:val="32"/>
        </w:rPr>
        <w:t>104年</w:t>
      </w:r>
      <w:r w:rsidR="000C537B">
        <w:rPr>
          <w:rFonts w:ascii="標楷體" w:eastAsia="標楷體" w:hAnsi="標楷體" w:hint="eastAsia"/>
          <w:sz w:val="32"/>
          <w:szCs w:val="32"/>
        </w:rPr>
        <w:t>已擴大辦理</w:t>
      </w:r>
      <w:r w:rsidR="00CA77F3" w:rsidRPr="00854EE9">
        <w:rPr>
          <w:rFonts w:ascii="標楷體" w:eastAsia="標楷體" w:hAnsi="標楷體" w:hint="eastAsia"/>
          <w:sz w:val="32"/>
          <w:szCs w:val="32"/>
        </w:rPr>
        <w:t>節約用水績優表揚</w:t>
      </w:r>
      <w:r w:rsidR="00854EE9">
        <w:rPr>
          <w:rFonts w:ascii="標楷體" w:eastAsia="標楷體" w:hAnsi="標楷體" w:hint="eastAsia"/>
          <w:sz w:val="32"/>
          <w:szCs w:val="32"/>
        </w:rPr>
        <w:t>對象，並增加</w:t>
      </w:r>
      <w:proofErr w:type="gramStart"/>
      <w:r w:rsidR="00854EE9">
        <w:rPr>
          <w:rFonts w:ascii="標楷體" w:eastAsia="標楷體" w:hAnsi="標楷體" w:hint="eastAsia"/>
          <w:sz w:val="32"/>
          <w:szCs w:val="32"/>
        </w:rPr>
        <w:t>節水達人</w:t>
      </w:r>
      <w:proofErr w:type="gramEnd"/>
      <w:r w:rsidR="00854EE9">
        <w:rPr>
          <w:rFonts w:ascii="標楷體" w:eastAsia="標楷體" w:hAnsi="標楷體" w:hint="eastAsia"/>
          <w:sz w:val="32"/>
          <w:szCs w:val="32"/>
        </w:rPr>
        <w:t>組</w:t>
      </w:r>
      <w:r w:rsidR="0089651B" w:rsidRPr="00854EE9">
        <w:rPr>
          <w:rFonts w:ascii="標楷體" w:eastAsia="標楷體" w:hAnsi="標楷體" w:hint="eastAsia"/>
          <w:sz w:val="32"/>
          <w:szCs w:val="32"/>
        </w:rPr>
        <w:t>，</w:t>
      </w:r>
      <w:r w:rsidR="00A97B3A">
        <w:rPr>
          <w:rFonts w:ascii="標楷體" w:eastAsia="標楷體" w:hAnsi="標楷體" w:hint="eastAsia"/>
          <w:sz w:val="32"/>
          <w:szCs w:val="32"/>
        </w:rPr>
        <w:t>經實施</w:t>
      </w:r>
      <w:proofErr w:type="gramStart"/>
      <w:r w:rsidR="00A97B3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A97B3A">
        <w:rPr>
          <w:rFonts w:ascii="標楷體" w:eastAsia="標楷體" w:hAnsi="標楷體" w:hint="eastAsia"/>
          <w:sz w:val="32"/>
          <w:szCs w:val="32"/>
        </w:rPr>
        <w:t>年後檢討執行過程</w:t>
      </w:r>
      <w:r w:rsidR="00854EE9">
        <w:rPr>
          <w:rFonts w:ascii="標楷體" w:eastAsia="標楷體" w:hAnsi="標楷體" w:hint="eastAsia"/>
          <w:sz w:val="32"/>
          <w:szCs w:val="32"/>
        </w:rPr>
        <w:t>，</w:t>
      </w:r>
      <w:r w:rsidR="0089651B" w:rsidRPr="00854EE9">
        <w:rPr>
          <w:rFonts w:ascii="標楷體" w:eastAsia="標楷體" w:hAnsi="標楷體" w:hint="eastAsia"/>
          <w:sz w:val="32"/>
          <w:szCs w:val="32"/>
        </w:rPr>
        <w:t>修</w:t>
      </w:r>
      <w:r w:rsidR="00854EE9">
        <w:rPr>
          <w:rFonts w:ascii="標楷體" w:eastAsia="標楷體" w:hAnsi="標楷體" w:hint="eastAsia"/>
          <w:sz w:val="32"/>
          <w:szCs w:val="32"/>
        </w:rPr>
        <w:t>正</w:t>
      </w:r>
      <w:r w:rsidR="000C537B">
        <w:rPr>
          <w:rFonts w:ascii="標楷體" w:eastAsia="標楷體" w:hAnsi="標楷體" w:hint="eastAsia"/>
          <w:sz w:val="32"/>
          <w:szCs w:val="32"/>
        </w:rPr>
        <w:t>要點第九</w:t>
      </w:r>
      <w:r w:rsidR="00DC339A">
        <w:rPr>
          <w:rFonts w:ascii="標楷體" w:eastAsia="標楷體" w:hAnsi="標楷體" w:hint="eastAsia"/>
          <w:sz w:val="32"/>
          <w:szCs w:val="32"/>
        </w:rPr>
        <w:t>點</w:t>
      </w:r>
      <w:r w:rsidR="000C537B">
        <w:rPr>
          <w:rFonts w:ascii="標楷體" w:eastAsia="標楷體" w:hAnsi="標楷體" w:hint="eastAsia"/>
          <w:sz w:val="32"/>
          <w:szCs w:val="32"/>
        </w:rPr>
        <w:t>及部分附表格式內容</w:t>
      </w:r>
      <w:r w:rsidR="00A97B3A">
        <w:rPr>
          <w:rFonts w:ascii="標楷體" w:eastAsia="標楷體" w:hAnsi="標楷體" w:hint="eastAsia"/>
          <w:sz w:val="32"/>
          <w:szCs w:val="32"/>
        </w:rPr>
        <w:t>。</w:t>
      </w:r>
    </w:p>
    <w:p w:rsidR="0089651B" w:rsidRPr="00854EE9" w:rsidRDefault="00854EE9" w:rsidP="00854EE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修</w:t>
      </w:r>
      <w:r w:rsidR="0089651B" w:rsidRPr="00854EE9">
        <w:rPr>
          <w:rFonts w:ascii="標楷體" w:eastAsia="標楷體" w:hAnsi="標楷體" w:hint="eastAsia"/>
          <w:sz w:val="32"/>
          <w:szCs w:val="32"/>
        </w:rPr>
        <w:t>訂重點如下：</w:t>
      </w:r>
    </w:p>
    <w:p w:rsidR="0089651B" w:rsidRPr="00D75053" w:rsidRDefault="00CE25AA" w:rsidP="000C537B">
      <w:pPr>
        <w:pStyle w:val="a7"/>
        <w:numPr>
          <w:ilvl w:val="0"/>
          <w:numId w:val="2"/>
        </w:numPr>
        <w:snapToGrid w:val="0"/>
        <w:spacing w:beforeLines="50" w:before="180"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要點第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九</w:t>
      </w:r>
      <w:r w:rsidR="005552D1">
        <w:rPr>
          <w:rFonts w:ascii="標楷體" w:eastAsia="標楷體" w:hAnsi="標楷體" w:hint="eastAsia"/>
          <w:sz w:val="32"/>
          <w:szCs w:val="32"/>
        </w:rPr>
        <w:t>點</w:t>
      </w:r>
      <w:r w:rsidR="00E1034D">
        <w:rPr>
          <w:rFonts w:ascii="標楷體" w:eastAsia="標楷體" w:hAnsi="標楷體" w:hint="eastAsia"/>
          <w:sz w:val="32"/>
          <w:szCs w:val="32"/>
        </w:rPr>
        <w:t>酌修部分</w:t>
      </w:r>
      <w:proofErr w:type="gramEnd"/>
      <w:r w:rsidR="00E1034D">
        <w:rPr>
          <w:rFonts w:ascii="標楷體" w:eastAsia="標楷體" w:hAnsi="標楷體" w:hint="eastAsia"/>
          <w:sz w:val="32"/>
          <w:szCs w:val="32"/>
        </w:rPr>
        <w:t>文字，並</w:t>
      </w:r>
      <w:r w:rsidR="000D2A8E" w:rsidRPr="00D75053">
        <w:rPr>
          <w:rFonts w:ascii="標楷體" w:eastAsia="標楷體" w:hAnsi="標楷體" w:hint="eastAsia"/>
          <w:sz w:val="32"/>
          <w:szCs w:val="32"/>
        </w:rPr>
        <w:t>修正報名</w:t>
      </w:r>
      <w:proofErr w:type="gramStart"/>
      <w:r w:rsidR="000D2A8E" w:rsidRPr="00D75053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0D2A8E" w:rsidRPr="00D75053">
        <w:rPr>
          <w:rFonts w:ascii="標楷體" w:eastAsia="標楷體" w:hAnsi="標楷體" w:hint="eastAsia"/>
          <w:sz w:val="32"/>
          <w:szCs w:val="32"/>
        </w:rPr>
        <w:t>改為非固定</w:t>
      </w:r>
      <w:proofErr w:type="gramStart"/>
      <w:r w:rsidR="000D2A8E" w:rsidRPr="00D75053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E1034D" w:rsidRPr="00E1034D">
        <w:rPr>
          <w:rFonts w:ascii="標楷體" w:eastAsia="標楷體" w:hAnsi="標楷體" w:hint="eastAsia"/>
          <w:sz w:val="32"/>
          <w:szCs w:val="32"/>
        </w:rPr>
        <w:t>以三~四個月為原則，</w:t>
      </w:r>
      <w:r w:rsidR="000D2A8E" w:rsidRPr="00D75053">
        <w:rPr>
          <w:rFonts w:ascii="標楷體" w:eastAsia="標楷體" w:hAnsi="標楷體" w:hint="eastAsia"/>
          <w:sz w:val="32"/>
          <w:szCs w:val="32"/>
        </w:rPr>
        <w:t>每年將</w:t>
      </w:r>
      <w:proofErr w:type="gramStart"/>
      <w:r w:rsidR="000D2A8E" w:rsidRPr="00D75053">
        <w:rPr>
          <w:rFonts w:ascii="標楷體" w:eastAsia="標楷體" w:hAnsi="標楷體" w:hint="eastAsia"/>
          <w:sz w:val="32"/>
          <w:szCs w:val="32"/>
        </w:rPr>
        <w:t>於本署網站</w:t>
      </w:r>
      <w:proofErr w:type="gramEnd"/>
      <w:r w:rsidR="000D2A8E" w:rsidRPr="00D75053">
        <w:rPr>
          <w:rFonts w:ascii="標楷體" w:eastAsia="標楷體" w:hAnsi="標楷體" w:hint="eastAsia"/>
          <w:sz w:val="32"/>
          <w:szCs w:val="32"/>
        </w:rPr>
        <w:t>公告報名時間</w:t>
      </w:r>
      <w:r w:rsidR="00E1034D">
        <w:rPr>
          <w:rFonts w:ascii="標楷體" w:eastAsia="標楷體" w:hAnsi="標楷體" w:hint="eastAsia"/>
          <w:sz w:val="32"/>
          <w:szCs w:val="32"/>
        </w:rPr>
        <w:t>；表揚方式則</w:t>
      </w:r>
      <w:r w:rsidR="000C537B" w:rsidRPr="000C537B">
        <w:rPr>
          <w:rFonts w:ascii="標楷體" w:eastAsia="標楷體" w:hAnsi="標楷體" w:hint="eastAsia"/>
          <w:sz w:val="32"/>
          <w:szCs w:val="32"/>
        </w:rPr>
        <w:t>公開表揚並頒發獎盃(牌)予得獎單位或達人，以茲鼓勵</w:t>
      </w:r>
      <w:r w:rsidR="000C537B">
        <w:rPr>
          <w:rFonts w:ascii="標楷體" w:eastAsia="標楷體" w:hAnsi="標楷體" w:hint="eastAsia"/>
          <w:sz w:val="32"/>
          <w:szCs w:val="32"/>
        </w:rPr>
        <w:t>。</w:t>
      </w:r>
    </w:p>
    <w:p w:rsidR="00D75053" w:rsidRPr="00257DCA" w:rsidRDefault="00252971" w:rsidP="00257DCA">
      <w:pPr>
        <w:pStyle w:val="a7"/>
        <w:numPr>
          <w:ilvl w:val="0"/>
          <w:numId w:val="2"/>
        </w:numPr>
        <w:snapToGrid w:val="0"/>
        <w:spacing w:beforeLines="50" w:before="180"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調整</w:t>
      </w:r>
      <w:r w:rsidR="00257DCA" w:rsidRPr="00257DCA">
        <w:rPr>
          <w:rFonts w:ascii="標楷體" w:eastAsia="標楷體" w:hAnsi="標楷體" w:hint="eastAsia"/>
          <w:sz w:val="32"/>
          <w:szCs w:val="32"/>
        </w:rPr>
        <w:t>附表二格式</w:t>
      </w:r>
      <w:r w:rsidR="00C83B0F">
        <w:rPr>
          <w:rFonts w:ascii="標楷體" w:eastAsia="標楷體" w:hAnsi="標楷體" w:hint="eastAsia"/>
          <w:sz w:val="32"/>
          <w:szCs w:val="32"/>
        </w:rPr>
        <w:t>、修正附表</w:t>
      </w:r>
      <w:proofErr w:type="gramStart"/>
      <w:r w:rsidR="00C83B0F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C83B0F">
        <w:rPr>
          <w:rFonts w:ascii="標楷體" w:eastAsia="標楷體" w:hAnsi="標楷體" w:hint="eastAsia"/>
          <w:sz w:val="32"/>
          <w:szCs w:val="32"/>
        </w:rPr>
        <w:t>名稱、新增附表四說明欄位、</w:t>
      </w:r>
      <w:r w:rsidR="00500643">
        <w:rPr>
          <w:rFonts w:ascii="標楷體" w:eastAsia="標楷體" w:hAnsi="標楷體" w:hint="eastAsia"/>
          <w:sz w:val="32"/>
          <w:szCs w:val="32"/>
        </w:rPr>
        <w:t>修正附表</w:t>
      </w:r>
      <w:proofErr w:type="gramStart"/>
      <w:r w:rsidR="00500643">
        <w:rPr>
          <w:rFonts w:ascii="標楷體" w:eastAsia="標楷體" w:hAnsi="標楷體" w:hint="eastAsia"/>
          <w:sz w:val="32"/>
          <w:szCs w:val="32"/>
        </w:rPr>
        <w:t>五權重配分</w:t>
      </w:r>
      <w:proofErr w:type="gramEnd"/>
      <w:r w:rsidR="00500643">
        <w:rPr>
          <w:rFonts w:ascii="標楷體" w:eastAsia="標楷體" w:hAnsi="標楷體" w:hint="eastAsia"/>
          <w:sz w:val="32"/>
          <w:szCs w:val="32"/>
        </w:rPr>
        <w:t>、</w:t>
      </w:r>
      <w:r w:rsidR="00D75053" w:rsidRPr="00257DCA">
        <w:rPr>
          <w:rFonts w:ascii="標楷體" w:eastAsia="標楷體" w:hAnsi="標楷體" w:hint="eastAsia"/>
          <w:sz w:val="32"/>
          <w:szCs w:val="32"/>
        </w:rPr>
        <w:t>增列附表六「</w:t>
      </w:r>
      <w:proofErr w:type="gramStart"/>
      <w:r w:rsidR="00D75053" w:rsidRPr="00257DCA">
        <w:rPr>
          <w:rFonts w:ascii="標楷體" w:eastAsia="標楷體" w:hAnsi="標楷體" w:hint="eastAsia"/>
          <w:sz w:val="32"/>
          <w:szCs w:val="32"/>
        </w:rPr>
        <w:t>節水達人</w:t>
      </w:r>
      <w:proofErr w:type="gramEnd"/>
      <w:r w:rsidR="00D75053" w:rsidRPr="00257DCA">
        <w:rPr>
          <w:rFonts w:ascii="標楷體" w:eastAsia="標楷體" w:hAnsi="標楷體" w:hint="eastAsia"/>
          <w:sz w:val="32"/>
          <w:szCs w:val="32"/>
        </w:rPr>
        <w:t>組選拔評審項目及權重」，明</w:t>
      </w:r>
      <w:proofErr w:type="gramStart"/>
      <w:r w:rsidR="00D75053" w:rsidRPr="00257DCA">
        <w:rPr>
          <w:rFonts w:ascii="標楷體" w:eastAsia="標楷體" w:hAnsi="標楷體" w:hint="eastAsia"/>
          <w:sz w:val="32"/>
          <w:szCs w:val="32"/>
        </w:rPr>
        <w:t>定節水達</w:t>
      </w:r>
      <w:proofErr w:type="gramEnd"/>
      <w:r w:rsidR="00D75053" w:rsidRPr="00257DCA">
        <w:rPr>
          <w:rFonts w:ascii="標楷體" w:eastAsia="標楷體" w:hAnsi="標楷體" w:hint="eastAsia"/>
          <w:sz w:val="32"/>
          <w:szCs w:val="32"/>
        </w:rPr>
        <w:t>人組評分項目。</w:t>
      </w:r>
    </w:p>
    <w:sectPr w:rsidR="00D75053" w:rsidRPr="00257D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9" w:rsidRDefault="001A1F89" w:rsidP="008F0FFB">
      <w:r>
        <w:separator/>
      </w:r>
    </w:p>
  </w:endnote>
  <w:endnote w:type="continuationSeparator" w:id="0">
    <w:p w:rsidR="001A1F89" w:rsidRDefault="001A1F89" w:rsidP="008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9" w:rsidRDefault="001A1F89" w:rsidP="008F0FFB">
      <w:r>
        <w:separator/>
      </w:r>
    </w:p>
  </w:footnote>
  <w:footnote w:type="continuationSeparator" w:id="0">
    <w:p w:rsidR="001A1F89" w:rsidRDefault="001A1F89" w:rsidP="008F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776"/>
    <w:multiLevelType w:val="hybridMultilevel"/>
    <w:tmpl w:val="A84CD4E8"/>
    <w:lvl w:ilvl="0" w:tplc="17F2F2E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3B73226"/>
    <w:multiLevelType w:val="hybridMultilevel"/>
    <w:tmpl w:val="1DC6B138"/>
    <w:lvl w:ilvl="0" w:tplc="23EC7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FB"/>
    <w:rsid w:val="000C2CB8"/>
    <w:rsid w:val="000C537B"/>
    <w:rsid w:val="000D2A8E"/>
    <w:rsid w:val="001574E0"/>
    <w:rsid w:val="00162752"/>
    <w:rsid w:val="0017198A"/>
    <w:rsid w:val="001A1F89"/>
    <w:rsid w:val="00252971"/>
    <w:rsid w:val="00257DCA"/>
    <w:rsid w:val="002A46C0"/>
    <w:rsid w:val="003026C4"/>
    <w:rsid w:val="003542AA"/>
    <w:rsid w:val="00372AD7"/>
    <w:rsid w:val="0039014F"/>
    <w:rsid w:val="003A4015"/>
    <w:rsid w:val="004620C4"/>
    <w:rsid w:val="00480A63"/>
    <w:rsid w:val="00500643"/>
    <w:rsid w:val="005552D1"/>
    <w:rsid w:val="00590372"/>
    <w:rsid w:val="0059266A"/>
    <w:rsid w:val="00613551"/>
    <w:rsid w:val="007C6EF1"/>
    <w:rsid w:val="0084109B"/>
    <w:rsid w:val="00854EE9"/>
    <w:rsid w:val="008723C1"/>
    <w:rsid w:val="0089471F"/>
    <w:rsid w:val="0089651B"/>
    <w:rsid w:val="008B6163"/>
    <w:rsid w:val="008F0FFB"/>
    <w:rsid w:val="00A97B3A"/>
    <w:rsid w:val="00AA6612"/>
    <w:rsid w:val="00AC17DE"/>
    <w:rsid w:val="00B50CDB"/>
    <w:rsid w:val="00C268CD"/>
    <w:rsid w:val="00C83B0F"/>
    <w:rsid w:val="00C9748D"/>
    <w:rsid w:val="00CA4A8D"/>
    <w:rsid w:val="00CA77F3"/>
    <w:rsid w:val="00CE25AA"/>
    <w:rsid w:val="00D75053"/>
    <w:rsid w:val="00DA576E"/>
    <w:rsid w:val="00DC339A"/>
    <w:rsid w:val="00E1034D"/>
    <w:rsid w:val="00E4036E"/>
    <w:rsid w:val="00EC5CCF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0FFB"/>
    <w:rPr>
      <w:kern w:val="2"/>
    </w:rPr>
  </w:style>
  <w:style w:type="paragraph" w:styleId="a5">
    <w:name w:val="footer"/>
    <w:basedOn w:val="a"/>
    <w:link w:val="a6"/>
    <w:uiPriority w:val="99"/>
    <w:unhideWhenUsed/>
    <w:rsid w:val="008F0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0FFB"/>
    <w:rPr>
      <w:kern w:val="2"/>
    </w:rPr>
  </w:style>
  <w:style w:type="paragraph" w:styleId="a7">
    <w:name w:val="List Paragraph"/>
    <w:basedOn w:val="a"/>
    <w:uiPriority w:val="34"/>
    <w:qFormat/>
    <w:rsid w:val="00D750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C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3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0FFB"/>
    <w:rPr>
      <w:kern w:val="2"/>
    </w:rPr>
  </w:style>
  <w:style w:type="paragraph" w:styleId="a5">
    <w:name w:val="footer"/>
    <w:basedOn w:val="a"/>
    <w:link w:val="a6"/>
    <w:uiPriority w:val="99"/>
    <w:unhideWhenUsed/>
    <w:rsid w:val="008F0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0FFB"/>
    <w:rPr>
      <w:kern w:val="2"/>
    </w:rPr>
  </w:style>
  <w:style w:type="paragraph" w:styleId="a7">
    <w:name w:val="List Paragraph"/>
    <w:basedOn w:val="a"/>
    <w:uiPriority w:val="34"/>
    <w:qFormat/>
    <w:rsid w:val="00D750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C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3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「中央管河川警戒水位表」修訂說明</dc:title>
  <dc:creator>林杰熙</dc:creator>
  <cp:lastModifiedBy>user</cp:lastModifiedBy>
  <cp:revision>2</cp:revision>
  <cp:lastPrinted>2008-05-19T03:49:00Z</cp:lastPrinted>
  <dcterms:created xsi:type="dcterms:W3CDTF">2016-05-09T08:20:00Z</dcterms:created>
  <dcterms:modified xsi:type="dcterms:W3CDTF">2016-05-09T08:20:00Z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附件">
    <vt:lpwstr>TRUE</vt:lpwstr>
  </property>
</Properties>
</file>