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EA" w:rsidRPr="00630FB1" w:rsidRDefault="00DE45EA" w:rsidP="00DE45EA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 w:rsidRPr="00630FB1">
        <w:rPr>
          <w:rFonts w:ascii="標楷體" w:eastAsia="標楷體" w:hAnsi="標楷體"/>
          <w:b/>
          <w:sz w:val="28"/>
          <w:szCs w:val="28"/>
        </w:rPr>
        <w:t>106</w:t>
      </w:r>
      <w:proofErr w:type="gramEnd"/>
      <w:r w:rsidRPr="00630FB1">
        <w:rPr>
          <w:rFonts w:ascii="標楷體" w:eastAsia="標楷體" w:hAnsi="標楷體"/>
          <w:b/>
          <w:sz w:val="28"/>
          <w:szCs w:val="28"/>
        </w:rPr>
        <w:t>年度</w:t>
      </w:r>
      <w:r w:rsidRPr="00B306DC">
        <w:rPr>
          <w:rFonts w:ascii="標楷體" w:eastAsia="標楷體" w:hAnsi="標楷體"/>
          <w:b/>
          <w:kern w:val="0"/>
          <w:sz w:val="28"/>
          <w:szCs w:val="28"/>
        </w:rPr>
        <w:t>推動「食米</w:t>
      </w:r>
      <w:r w:rsidRPr="00B306DC">
        <w:rPr>
          <w:rFonts w:ascii="標楷體" w:eastAsia="標楷體" w:hAnsi="標楷體" w:hint="eastAsia"/>
          <w:b/>
          <w:kern w:val="0"/>
          <w:sz w:val="28"/>
          <w:szCs w:val="28"/>
        </w:rPr>
        <w:t>食農</w:t>
      </w:r>
      <w:r w:rsidRPr="00B306DC">
        <w:rPr>
          <w:rFonts w:ascii="標楷體" w:eastAsia="標楷體" w:hAnsi="標楷體"/>
          <w:b/>
          <w:kern w:val="0"/>
          <w:sz w:val="28"/>
          <w:szCs w:val="28"/>
        </w:rPr>
        <w:t>學園」計畫</w:t>
      </w:r>
      <w:r w:rsidRPr="00630FB1">
        <w:rPr>
          <w:rFonts w:ascii="標楷體" w:eastAsia="標楷體" w:hAnsi="標楷體"/>
          <w:b/>
          <w:sz w:val="28"/>
          <w:szCs w:val="28"/>
        </w:rPr>
        <w:t>實施說明書</w:t>
      </w:r>
    </w:p>
    <w:p w:rsidR="00DE45EA" w:rsidRPr="00630FB1" w:rsidRDefault="00DE45EA" w:rsidP="00DE45EA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106.0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30FB1">
        <w:rPr>
          <w:rFonts w:ascii="標楷體" w:eastAsia="標楷體" w:hAnsi="標楷體"/>
          <w:sz w:val="28"/>
          <w:szCs w:val="28"/>
        </w:rPr>
        <w:t>.</w:t>
      </w:r>
      <w:r w:rsidR="00014069">
        <w:rPr>
          <w:rFonts w:ascii="標楷體" w:eastAsia="標楷體" w:hAnsi="標楷體" w:hint="eastAsia"/>
          <w:sz w:val="28"/>
          <w:szCs w:val="28"/>
        </w:rPr>
        <w:t>21</w:t>
      </w:r>
    </w:p>
    <w:p w:rsidR="00DE45EA" w:rsidRPr="00B3262A" w:rsidRDefault="00DE45EA" w:rsidP="00DE45EA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3262A">
        <w:rPr>
          <w:rFonts w:ascii="標楷體" w:eastAsia="標楷體" w:hAnsi="標楷體"/>
          <w:kern w:val="0"/>
          <w:sz w:val="28"/>
          <w:szCs w:val="28"/>
        </w:rPr>
        <w:t>計畫目的</w:t>
      </w:r>
    </w:p>
    <w:p w:rsidR="00DE45EA" w:rsidRPr="00630FB1" w:rsidRDefault="00DE45EA" w:rsidP="00DE45EA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482"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kern w:val="0"/>
          <w:sz w:val="28"/>
          <w:szCs w:val="28"/>
        </w:rPr>
        <w:t>行政院農業委員會</w:t>
      </w:r>
      <w:proofErr w:type="gramStart"/>
      <w:r w:rsidRPr="00630FB1">
        <w:rPr>
          <w:rFonts w:ascii="標楷體" w:eastAsia="標楷體" w:hAnsi="標楷體"/>
          <w:kern w:val="0"/>
          <w:sz w:val="28"/>
          <w:szCs w:val="28"/>
        </w:rPr>
        <w:t>農糧署</w:t>
      </w:r>
      <w:proofErr w:type="gramEnd"/>
      <w:r w:rsidRPr="00630FB1">
        <w:rPr>
          <w:rFonts w:ascii="標楷體" w:eastAsia="標楷體" w:hAnsi="標楷體"/>
          <w:kern w:val="0"/>
          <w:sz w:val="28"/>
          <w:szCs w:val="28"/>
        </w:rPr>
        <w:t>(以下</w:t>
      </w:r>
      <w:proofErr w:type="gramStart"/>
      <w:r w:rsidRPr="00630FB1">
        <w:rPr>
          <w:rFonts w:ascii="標楷體" w:eastAsia="標楷體" w:hAnsi="標楷體"/>
          <w:kern w:val="0"/>
          <w:sz w:val="28"/>
          <w:szCs w:val="28"/>
        </w:rPr>
        <w:t>簡稱本署</w:t>
      </w:r>
      <w:proofErr w:type="gramEnd"/>
      <w:r w:rsidRPr="00630FB1">
        <w:rPr>
          <w:rFonts w:ascii="標楷體" w:eastAsia="標楷體" w:hAnsi="標楷體"/>
          <w:kern w:val="0"/>
          <w:sz w:val="28"/>
          <w:szCs w:val="28"/>
        </w:rPr>
        <w:t>)為推廣食米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及食農教育</w:t>
      </w:r>
      <w:proofErr w:type="gramEnd"/>
      <w:r w:rsidRPr="00630FB1">
        <w:rPr>
          <w:rFonts w:ascii="標楷體" w:eastAsia="標楷體" w:hAnsi="標楷體"/>
          <w:kern w:val="0"/>
          <w:sz w:val="28"/>
          <w:szCs w:val="28"/>
        </w:rPr>
        <w:t>，深耕</w:t>
      </w:r>
      <w:r>
        <w:rPr>
          <w:rFonts w:ascii="標楷體" w:eastAsia="標楷體" w:hAnsi="標楷體" w:hint="eastAsia"/>
          <w:kern w:val="0"/>
          <w:sz w:val="28"/>
          <w:szCs w:val="28"/>
        </w:rPr>
        <w:t>以米為主食並搭配在地生產農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產品之觀念</w:t>
      </w:r>
      <w:r w:rsidRPr="00630FB1">
        <w:rPr>
          <w:rFonts w:ascii="標楷體" w:eastAsia="標楷體" w:hAnsi="標楷體"/>
          <w:kern w:val="0"/>
          <w:sz w:val="28"/>
          <w:szCs w:val="28"/>
        </w:rPr>
        <w:t>，促進飲食</w:t>
      </w:r>
      <w:r>
        <w:rPr>
          <w:rFonts w:ascii="標楷體" w:eastAsia="標楷體" w:hAnsi="標楷體" w:hint="eastAsia"/>
          <w:kern w:val="0"/>
          <w:sz w:val="28"/>
          <w:szCs w:val="28"/>
        </w:rPr>
        <w:t>文</w:t>
      </w:r>
      <w:r w:rsidRPr="00630FB1">
        <w:rPr>
          <w:rFonts w:ascii="標楷體" w:eastAsia="標楷體" w:hAnsi="標楷體"/>
          <w:kern w:val="0"/>
          <w:sz w:val="28"/>
          <w:szCs w:val="28"/>
        </w:rPr>
        <w:t>化傳承</w:t>
      </w:r>
      <w:r>
        <w:rPr>
          <w:rFonts w:ascii="標楷體" w:eastAsia="標楷體" w:hAnsi="標楷體" w:hint="eastAsia"/>
          <w:kern w:val="0"/>
          <w:sz w:val="28"/>
          <w:szCs w:val="28"/>
        </w:rPr>
        <w:t>及營養攝取均衡</w:t>
      </w:r>
      <w:r w:rsidRPr="00630FB1">
        <w:rPr>
          <w:rFonts w:ascii="標楷體" w:eastAsia="標楷體" w:hAnsi="標楷體"/>
          <w:kern w:val="0"/>
          <w:sz w:val="28"/>
          <w:szCs w:val="28"/>
        </w:rPr>
        <w:t>，辦理「食米</w:t>
      </w:r>
      <w:r w:rsidRPr="00630FB1">
        <w:rPr>
          <w:rFonts w:ascii="標楷體" w:eastAsia="標楷體" w:hAnsi="標楷體" w:hint="eastAsia"/>
          <w:kern w:val="0"/>
          <w:sz w:val="28"/>
          <w:szCs w:val="28"/>
        </w:rPr>
        <w:t>食農</w:t>
      </w:r>
      <w:r w:rsidRPr="00630FB1">
        <w:rPr>
          <w:rFonts w:ascii="標楷體" w:eastAsia="標楷體" w:hAnsi="標楷體"/>
          <w:kern w:val="0"/>
          <w:sz w:val="28"/>
          <w:szCs w:val="28"/>
        </w:rPr>
        <w:t>教育推廣計畫」(以下簡稱本計畫)，以「國產稻米」</w:t>
      </w:r>
      <w:r w:rsidRPr="00630FB1">
        <w:rPr>
          <w:rFonts w:ascii="標楷體" w:eastAsia="標楷體" w:hAnsi="標楷體" w:hint="eastAsia"/>
          <w:kern w:val="0"/>
          <w:sz w:val="28"/>
          <w:szCs w:val="28"/>
        </w:rPr>
        <w:t>及在地農特產作物</w:t>
      </w:r>
      <w:r w:rsidRPr="00630FB1">
        <w:rPr>
          <w:rFonts w:ascii="標楷體" w:eastAsia="標楷體" w:hAnsi="標楷體"/>
          <w:kern w:val="0"/>
          <w:sz w:val="28"/>
          <w:szCs w:val="28"/>
        </w:rPr>
        <w:t>為主要素材，整合政府、社區、學校及民間團體等各界資源，</w:t>
      </w:r>
      <w:proofErr w:type="gramStart"/>
      <w:r w:rsidRPr="00630FB1">
        <w:rPr>
          <w:rFonts w:ascii="標楷體" w:eastAsia="標楷體" w:hAnsi="標楷體"/>
          <w:kern w:val="0"/>
          <w:sz w:val="28"/>
          <w:szCs w:val="28"/>
        </w:rPr>
        <w:t>將</w:t>
      </w:r>
      <w:r>
        <w:rPr>
          <w:rFonts w:ascii="標楷體" w:eastAsia="標楷體" w:hAnsi="標楷體" w:hint="eastAsia"/>
          <w:kern w:val="0"/>
          <w:sz w:val="28"/>
          <w:szCs w:val="28"/>
        </w:rPr>
        <w:t>食米食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農及均衡營養攝取、四章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Q農產安全及追溯理念與</w:t>
      </w:r>
      <w:r w:rsidRPr="00630FB1">
        <w:rPr>
          <w:rFonts w:ascii="標楷體" w:eastAsia="標楷體" w:hAnsi="標楷體"/>
          <w:kern w:val="0"/>
          <w:sz w:val="28"/>
          <w:szCs w:val="28"/>
        </w:rPr>
        <w:t>在地消費宣導等內容融入各學習領域，</w:t>
      </w:r>
      <w:r w:rsidRPr="00630FB1">
        <w:rPr>
          <w:rFonts w:ascii="標楷體" w:eastAsia="標楷體" w:hAnsi="標楷體"/>
          <w:sz w:val="28"/>
          <w:szCs w:val="28"/>
        </w:rPr>
        <w:t>藉由</w:t>
      </w:r>
      <w:r w:rsidRPr="00630FB1">
        <w:rPr>
          <w:rFonts w:ascii="標楷體" w:eastAsia="標楷體" w:hAnsi="標楷體"/>
          <w:kern w:val="0"/>
          <w:sz w:val="28"/>
          <w:szCs w:val="28"/>
        </w:rPr>
        <w:t>「食米</w:t>
      </w:r>
      <w:r w:rsidRPr="00630FB1">
        <w:rPr>
          <w:rFonts w:ascii="標楷體" w:eastAsia="標楷體" w:hAnsi="標楷體" w:hint="eastAsia"/>
          <w:kern w:val="0"/>
          <w:sz w:val="28"/>
          <w:szCs w:val="28"/>
        </w:rPr>
        <w:t>食農</w:t>
      </w:r>
      <w:r w:rsidRPr="00630FB1">
        <w:rPr>
          <w:rFonts w:ascii="標楷體" w:eastAsia="標楷體" w:hAnsi="標楷體"/>
          <w:kern w:val="0"/>
          <w:sz w:val="28"/>
          <w:szCs w:val="28"/>
        </w:rPr>
        <w:t>學園」</w:t>
      </w:r>
      <w:r w:rsidRPr="00630FB1">
        <w:rPr>
          <w:rFonts w:ascii="標楷體" w:eastAsia="標楷體" w:hAnsi="標楷體"/>
          <w:sz w:val="28"/>
          <w:szCs w:val="28"/>
        </w:rPr>
        <w:t>達向下扎根之功效</w:t>
      </w:r>
      <w:r w:rsidRPr="00630FB1">
        <w:rPr>
          <w:rFonts w:ascii="標楷體" w:eastAsia="標楷體" w:hAnsi="標楷體"/>
          <w:kern w:val="0"/>
          <w:sz w:val="28"/>
          <w:szCs w:val="28"/>
        </w:rPr>
        <w:t>，透過學校、家庭及社區之橫向連結</w:t>
      </w:r>
      <w:r w:rsidRPr="00630FB1">
        <w:rPr>
          <w:rFonts w:ascii="標楷體" w:eastAsia="標楷體" w:hAnsi="標楷體"/>
          <w:sz w:val="28"/>
          <w:szCs w:val="28"/>
        </w:rPr>
        <w:t>，</w:t>
      </w:r>
      <w:r w:rsidRPr="00630FB1">
        <w:rPr>
          <w:rFonts w:ascii="標楷體" w:eastAsia="標楷體" w:hAnsi="標楷體"/>
          <w:kern w:val="0"/>
          <w:sz w:val="28"/>
          <w:szCs w:val="28"/>
        </w:rPr>
        <w:t>共同活絡在地支持系統，</w:t>
      </w:r>
      <w:r w:rsidRPr="00630FB1">
        <w:rPr>
          <w:rFonts w:ascii="標楷體" w:eastAsia="標楷體" w:hAnsi="標楷體"/>
          <w:bCs/>
          <w:sz w:val="28"/>
          <w:szCs w:val="28"/>
        </w:rPr>
        <w:t>以</w:t>
      </w:r>
      <w:r>
        <w:rPr>
          <w:rFonts w:ascii="標楷體" w:eastAsia="標楷體" w:hAnsi="標楷體" w:hint="eastAsia"/>
          <w:bCs/>
          <w:sz w:val="28"/>
          <w:szCs w:val="28"/>
        </w:rPr>
        <w:t>期促進在地生產在地消費</w:t>
      </w:r>
      <w:r w:rsidRPr="00630FB1">
        <w:rPr>
          <w:rFonts w:ascii="標楷體" w:eastAsia="標楷體" w:hAnsi="標楷體"/>
          <w:bCs/>
          <w:sz w:val="28"/>
          <w:szCs w:val="28"/>
        </w:rPr>
        <w:t>之施政目標。</w:t>
      </w:r>
    </w:p>
    <w:p w:rsidR="00DE45EA" w:rsidRPr="00B3262A" w:rsidRDefault="00DE45EA" w:rsidP="00DE45EA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3262A">
        <w:rPr>
          <w:rFonts w:ascii="標楷體" w:eastAsia="標楷體" w:hAnsi="標楷體"/>
          <w:kern w:val="0"/>
          <w:sz w:val="28"/>
          <w:szCs w:val="28"/>
        </w:rPr>
        <w:t>實施期間：</w:t>
      </w:r>
    </w:p>
    <w:p w:rsidR="004D7490" w:rsidRPr="00630FB1" w:rsidRDefault="004D7490" w:rsidP="004D7490">
      <w:pPr>
        <w:pStyle w:val="a3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自民國</w:t>
      </w:r>
      <w:r w:rsidRPr="00630FB1">
        <w:rPr>
          <w:rFonts w:ascii="標楷體" w:eastAsia="標楷體" w:hAnsi="標楷體"/>
          <w:color w:val="FF0000"/>
          <w:sz w:val="28"/>
          <w:szCs w:val="28"/>
        </w:rPr>
        <w:t>106年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630FB1">
          <w:rPr>
            <w:rFonts w:ascii="標楷體" w:eastAsia="標楷體" w:hAnsi="標楷體"/>
            <w:color w:val="FF0000"/>
            <w:sz w:val="28"/>
            <w:szCs w:val="28"/>
          </w:rPr>
          <w:t>1月1日</w:t>
        </w:r>
      </w:smartTag>
      <w:r w:rsidRPr="00630FB1">
        <w:rPr>
          <w:rFonts w:ascii="標楷體" w:eastAsia="標楷體" w:hAnsi="標楷體"/>
          <w:color w:val="FF0000"/>
          <w:sz w:val="28"/>
          <w:szCs w:val="28"/>
        </w:rPr>
        <w:t>起至106年12月31</w:t>
      </w:r>
      <w:r w:rsidRPr="00630FB1">
        <w:rPr>
          <w:rFonts w:ascii="標楷體" w:eastAsia="標楷體" w:hAnsi="標楷體"/>
          <w:sz w:val="28"/>
          <w:szCs w:val="28"/>
        </w:rPr>
        <w:t>日止。</w:t>
      </w:r>
    </w:p>
    <w:p w:rsidR="004D7490" w:rsidRPr="00B3262A" w:rsidRDefault="004D7490" w:rsidP="004D749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3262A">
        <w:rPr>
          <w:rFonts w:ascii="標楷體" w:eastAsia="標楷體" w:hAnsi="標楷體" w:hint="eastAsia"/>
          <w:kern w:val="0"/>
          <w:sz w:val="28"/>
          <w:szCs w:val="28"/>
        </w:rPr>
        <w:t>計畫內容</w:t>
      </w:r>
      <w:r w:rsidRPr="00B3262A">
        <w:rPr>
          <w:rFonts w:ascii="標楷體" w:eastAsia="標楷體" w:hAnsi="標楷體"/>
          <w:kern w:val="0"/>
          <w:sz w:val="28"/>
          <w:szCs w:val="28"/>
        </w:rPr>
        <w:t>：</w:t>
      </w:r>
    </w:p>
    <w:p w:rsidR="004D7490" w:rsidRDefault="004D7490" w:rsidP="004D749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kern w:val="0"/>
          <w:sz w:val="28"/>
          <w:szCs w:val="28"/>
        </w:rPr>
        <w:t>申請對象及條件：</w:t>
      </w:r>
      <w:r w:rsidRPr="00630FB1">
        <w:rPr>
          <w:rFonts w:ascii="標楷體" w:eastAsia="標楷體" w:hAnsi="標楷體" w:hint="eastAsia"/>
          <w:kern w:val="0"/>
          <w:sz w:val="28"/>
          <w:szCs w:val="28"/>
        </w:rPr>
        <w:t>提案單位</w:t>
      </w:r>
      <w:r>
        <w:rPr>
          <w:rFonts w:ascii="標楷體" w:eastAsia="標楷體" w:hAnsi="標楷體" w:hint="eastAsia"/>
          <w:kern w:val="0"/>
          <w:sz w:val="28"/>
          <w:szCs w:val="28"/>
        </w:rPr>
        <w:t>為全國公立</w:t>
      </w:r>
      <w:r w:rsidRPr="00630FB1">
        <w:rPr>
          <w:rFonts w:ascii="標楷體" w:eastAsia="標楷體" w:hAnsi="標楷體"/>
          <w:kern w:val="0"/>
          <w:sz w:val="28"/>
          <w:szCs w:val="28"/>
        </w:rPr>
        <w:t>國民小學，以</w:t>
      </w:r>
      <w:r w:rsidRPr="00630FB1">
        <w:rPr>
          <w:rFonts w:ascii="標楷體" w:eastAsia="標楷體" w:hAnsi="標楷體"/>
          <w:sz w:val="28"/>
          <w:szCs w:val="28"/>
        </w:rPr>
        <w:t>推動意願高</w:t>
      </w:r>
      <w:r>
        <w:rPr>
          <w:rFonts w:ascii="標楷體" w:eastAsia="標楷體" w:hAnsi="標楷體" w:hint="eastAsia"/>
          <w:sz w:val="28"/>
          <w:szCs w:val="28"/>
        </w:rPr>
        <w:t>且可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配合本署行銷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推廣活動</w:t>
      </w:r>
      <w:r w:rsidRPr="00630FB1">
        <w:rPr>
          <w:rFonts w:ascii="標楷體" w:eastAsia="標楷體" w:hAnsi="標楷體"/>
          <w:sz w:val="28"/>
          <w:szCs w:val="28"/>
        </w:rPr>
        <w:t>之學校為主</w:t>
      </w:r>
      <w:r w:rsidRPr="00630FB1">
        <w:rPr>
          <w:rFonts w:ascii="標楷體" w:eastAsia="標楷體" w:hAnsi="標楷體" w:hint="eastAsia"/>
          <w:sz w:val="28"/>
          <w:szCs w:val="28"/>
        </w:rPr>
        <w:t>，得結合地區農會</w:t>
      </w:r>
      <w:r>
        <w:rPr>
          <w:rFonts w:ascii="標楷體" w:eastAsia="標楷體" w:hAnsi="標楷體" w:hint="eastAsia"/>
          <w:sz w:val="28"/>
          <w:szCs w:val="28"/>
        </w:rPr>
        <w:t>或其他團體</w:t>
      </w:r>
      <w:r w:rsidRPr="00630FB1">
        <w:rPr>
          <w:rFonts w:ascii="標楷體" w:eastAsia="標楷體" w:hAnsi="標楷體" w:hint="eastAsia"/>
          <w:sz w:val="28"/>
          <w:szCs w:val="28"/>
        </w:rPr>
        <w:t>共同辦理</w:t>
      </w:r>
      <w:r w:rsidRPr="00630FB1">
        <w:rPr>
          <w:rFonts w:ascii="標楷體" w:eastAsia="標楷體" w:hAnsi="標楷體"/>
          <w:sz w:val="28"/>
          <w:szCs w:val="28"/>
        </w:rPr>
        <w:t>。</w:t>
      </w:r>
    </w:p>
    <w:p w:rsidR="004D7490" w:rsidRPr="000B4EBD" w:rsidRDefault="004D7490" w:rsidP="004D749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0B4EBD">
        <w:rPr>
          <w:rFonts w:ascii="標楷體" w:eastAsia="標楷體" w:hAnsi="標楷體"/>
          <w:kern w:val="0"/>
          <w:sz w:val="28"/>
          <w:szCs w:val="28"/>
        </w:rPr>
        <w:t>計畫執行內容：</w:t>
      </w:r>
    </w:p>
    <w:p w:rsidR="004D7490" w:rsidRPr="00C33350" w:rsidRDefault="004D7490" w:rsidP="004D7490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課程對象：預定辦理之學校(或結合農會</w:t>
      </w:r>
      <w:r>
        <w:rPr>
          <w:rFonts w:ascii="標楷體" w:eastAsia="標楷體" w:hAnsi="標楷體" w:hint="eastAsia"/>
          <w:sz w:val="28"/>
          <w:szCs w:val="28"/>
        </w:rPr>
        <w:t>及其他團體等</w:t>
      </w:r>
      <w:r w:rsidRPr="00630FB1">
        <w:rPr>
          <w:rFonts w:ascii="標楷體" w:eastAsia="標楷體" w:hAnsi="標楷體"/>
          <w:sz w:val="28"/>
          <w:szCs w:val="28"/>
        </w:rPr>
        <w:t>)，得針對高、中、低年級，或至少以3年級以上學生之學習能力，規劃適宜之食米</w:t>
      </w:r>
      <w:r w:rsidRPr="00630FB1">
        <w:rPr>
          <w:rFonts w:ascii="標楷體" w:eastAsia="標楷體" w:hAnsi="標楷體" w:hint="eastAsia"/>
          <w:sz w:val="28"/>
          <w:szCs w:val="28"/>
        </w:rPr>
        <w:t>食農</w:t>
      </w:r>
      <w:r w:rsidRPr="00630FB1">
        <w:rPr>
          <w:rFonts w:ascii="標楷體" w:eastAsia="標楷體" w:hAnsi="標楷體"/>
          <w:sz w:val="28"/>
          <w:szCs w:val="28"/>
        </w:rPr>
        <w:t>教育課程，或搭配</w:t>
      </w:r>
      <w:proofErr w:type="gramStart"/>
      <w:r w:rsidRPr="00630FB1">
        <w:rPr>
          <w:rFonts w:ascii="標楷體" w:eastAsia="標楷體" w:hAnsi="標楷體"/>
          <w:sz w:val="28"/>
          <w:szCs w:val="28"/>
        </w:rPr>
        <w:t>現有課綱融入</w:t>
      </w:r>
      <w:proofErr w:type="gramEnd"/>
      <w:r w:rsidRPr="00630FB1">
        <w:rPr>
          <w:rFonts w:ascii="標楷體" w:eastAsia="標楷體" w:hAnsi="標楷體"/>
          <w:sz w:val="28"/>
          <w:szCs w:val="28"/>
        </w:rPr>
        <w:t>食米</w:t>
      </w:r>
      <w:r w:rsidRPr="00630FB1">
        <w:rPr>
          <w:rFonts w:ascii="標楷體" w:eastAsia="標楷體" w:hAnsi="標楷體" w:hint="eastAsia"/>
          <w:sz w:val="28"/>
          <w:szCs w:val="28"/>
        </w:rPr>
        <w:t>食農</w:t>
      </w:r>
      <w:r w:rsidRPr="00630FB1">
        <w:rPr>
          <w:rFonts w:ascii="標楷體" w:eastAsia="標楷體" w:hAnsi="標楷體"/>
          <w:sz w:val="28"/>
          <w:szCs w:val="28"/>
        </w:rPr>
        <w:t>教育課程；需以班級或社團為參加單位。</w:t>
      </w:r>
    </w:p>
    <w:p w:rsidR="004D7490" w:rsidRPr="00C33350" w:rsidRDefault="004D7490" w:rsidP="004D7490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kern w:val="0"/>
          <w:sz w:val="28"/>
          <w:szCs w:val="28"/>
        </w:rPr>
      </w:pPr>
      <w:r w:rsidRPr="00C33350">
        <w:rPr>
          <w:rFonts w:ascii="標楷體" w:eastAsia="標楷體" w:hAnsi="標楷體"/>
          <w:sz w:val="28"/>
          <w:szCs w:val="28"/>
        </w:rPr>
        <w:t>食米</w:t>
      </w:r>
      <w:r w:rsidRPr="00C33350">
        <w:rPr>
          <w:rFonts w:ascii="標楷體" w:eastAsia="標楷體" w:hAnsi="標楷體" w:hint="eastAsia"/>
          <w:sz w:val="28"/>
          <w:szCs w:val="28"/>
        </w:rPr>
        <w:t>食農</w:t>
      </w:r>
      <w:r w:rsidRPr="00C33350">
        <w:rPr>
          <w:rFonts w:ascii="標楷體" w:eastAsia="標楷體" w:hAnsi="標楷體"/>
          <w:sz w:val="28"/>
          <w:szCs w:val="28"/>
        </w:rPr>
        <w:t>教育課程規劃：</w:t>
      </w:r>
      <w:r w:rsidRPr="00C33350">
        <w:rPr>
          <w:rFonts w:ascii="標楷體" w:eastAsia="標楷體" w:hAnsi="標楷體"/>
          <w:b/>
          <w:kern w:val="0"/>
          <w:sz w:val="28"/>
          <w:szCs w:val="28"/>
          <w:u w:val="single"/>
        </w:rPr>
        <w:t>課程依性質分為「</w:t>
      </w:r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食米食農推廣</w:t>
      </w:r>
      <w:r w:rsidRPr="00C33350">
        <w:rPr>
          <w:rFonts w:ascii="標楷體" w:eastAsia="標楷體" w:hAnsi="標楷體"/>
          <w:b/>
          <w:sz w:val="28"/>
          <w:szCs w:val="28"/>
          <w:u w:val="single"/>
        </w:rPr>
        <w:t>體驗</w:t>
      </w:r>
      <w:r w:rsidRPr="00C33350">
        <w:rPr>
          <w:rFonts w:ascii="標楷體" w:eastAsia="標楷體" w:hAnsi="標楷體"/>
          <w:b/>
          <w:kern w:val="0"/>
          <w:sz w:val="28"/>
          <w:szCs w:val="28"/>
          <w:u w:val="single"/>
        </w:rPr>
        <w:t>」、「營養</w:t>
      </w:r>
      <w:r w:rsidRPr="00C33350">
        <w:rPr>
          <w:rFonts w:ascii="標楷體" w:eastAsia="標楷體" w:hAnsi="標楷體"/>
          <w:b/>
          <w:sz w:val="28"/>
          <w:szCs w:val="28"/>
          <w:u w:val="single"/>
        </w:rPr>
        <w:t>宣導教育</w:t>
      </w:r>
      <w:r w:rsidRPr="00C33350">
        <w:rPr>
          <w:rFonts w:ascii="標楷體" w:eastAsia="標楷體" w:hAnsi="標楷體"/>
          <w:b/>
          <w:kern w:val="0"/>
          <w:sz w:val="28"/>
          <w:szCs w:val="28"/>
          <w:u w:val="single"/>
        </w:rPr>
        <w:t>」及「校際聯合學習」三大類</w:t>
      </w:r>
      <w:r w:rsidRPr="00C33350">
        <w:rPr>
          <w:rFonts w:ascii="標楷體" w:eastAsia="標楷體" w:hAnsi="標楷體"/>
          <w:kern w:val="0"/>
          <w:sz w:val="28"/>
          <w:szCs w:val="28"/>
        </w:rPr>
        <w:t>，得依各校不同之資源特色及</w:t>
      </w:r>
      <w:proofErr w:type="gramStart"/>
      <w:r w:rsidRPr="00C33350">
        <w:rPr>
          <w:rFonts w:ascii="標楷體" w:eastAsia="標楷體" w:hAnsi="標楷體" w:hint="eastAsia"/>
          <w:kern w:val="0"/>
          <w:sz w:val="28"/>
          <w:szCs w:val="28"/>
        </w:rPr>
        <w:t>規</w:t>
      </w:r>
      <w:proofErr w:type="gramEnd"/>
      <w:r w:rsidRPr="00C33350">
        <w:rPr>
          <w:rFonts w:ascii="標楷體" w:eastAsia="標楷體" w:hAnsi="標楷體" w:hint="eastAsia"/>
          <w:kern w:val="0"/>
          <w:sz w:val="28"/>
          <w:szCs w:val="28"/>
        </w:rPr>
        <w:t>畫參與計畫</w:t>
      </w:r>
      <w:r w:rsidRPr="00C33350">
        <w:rPr>
          <w:rFonts w:ascii="標楷體" w:eastAsia="標楷體" w:hAnsi="標楷體"/>
          <w:kern w:val="0"/>
          <w:sz w:val="28"/>
          <w:szCs w:val="28"/>
        </w:rPr>
        <w:t>年級，參考地區農業資源</w:t>
      </w:r>
      <w:proofErr w:type="gramStart"/>
      <w:r w:rsidRPr="00C33350">
        <w:rPr>
          <w:rFonts w:ascii="標楷體" w:eastAsia="標楷體" w:hAnsi="標楷體"/>
          <w:kern w:val="0"/>
          <w:sz w:val="28"/>
          <w:szCs w:val="28"/>
        </w:rPr>
        <w:t>及本署提供</w:t>
      </w:r>
      <w:proofErr w:type="gramEnd"/>
      <w:r w:rsidRPr="00C33350">
        <w:rPr>
          <w:rFonts w:ascii="標楷體" w:eastAsia="標楷體" w:hAnsi="標楷體"/>
          <w:kern w:val="0"/>
          <w:sz w:val="28"/>
          <w:szCs w:val="28"/>
        </w:rPr>
        <w:t>之參考教材及書單，以「稻米」做為主要素材，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融入在地農特產作物，導入農產品四章</w:t>
      </w:r>
      <w:proofErr w:type="gramStart"/>
      <w:r w:rsidRPr="00C33350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C33350">
        <w:rPr>
          <w:rFonts w:ascii="標楷體" w:eastAsia="標楷體" w:hAnsi="標楷體" w:hint="eastAsia"/>
          <w:kern w:val="0"/>
          <w:sz w:val="28"/>
          <w:szCs w:val="28"/>
        </w:rPr>
        <w:t>Q概念</w:t>
      </w:r>
      <w:r w:rsidRPr="00C33350">
        <w:rPr>
          <w:rFonts w:ascii="標楷體" w:eastAsia="標楷體" w:hAnsi="標楷體"/>
          <w:kern w:val="0"/>
          <w:sz w:val="28"/>
          <w:szCs w:val="28"/>
        </w:rPr>
        <w:t>，全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面與校園內</w:t>
      </w:r>
      <w:r w:rsidRPr="00C33350">
        <w:rPr>
          <w:rFonts w:ascii="標楷體" w:eastAsia="標楷體" w:hAnsi="標楷體"/>
          <w:kern w:val="0"/>
          <w:sz w:val="28"/>
          <w:szCs w:val="28"/>
        </w:rPr>
        <w:t>各學科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結合</w:t>
      </w:r>
      <w:r w:rsidRPr="00C33350">
        <w:rPr>
          <w:rFonts w:ascii="標楷體" w:eastAsia="標楷體" w:hAnsi="標楷體"/>
          <w:kern w:val="0"/>
          <w:sz w:val="28"/>
          <w:szCs w:val="28"/>
        </w:rPr>
        <w:t>，設計符合校園為本位之食米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食農</w:t>
      </w:r>
      <w:r w:rsidRPr="00C33350">
        <w:rPr>
          <w:rFonts w:ascii="標楷體" w:eastAsia="標楷體" w:hAnsi="標楷體"/>
          <w:kern w:val="0"/>
          <w:sz w:val="28"/>
          <w:szCs w:val="28"/>
        </w:rPr>
        <w:t>教育教材，同時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記</w:t>
      </w:r>
      <w:r w:rsidRPr="00C33350">
        <w:rPr>
          <w:rFonts w:ascii="標楷體" w:eastAsia="標楷體" w:hAnsi="標楷體"/>
          <w:kern w:val="0"/>
          <w:sz w:val="28"/>
          <w:szCs w:val="28"/>
        </w:rPr>
        <w:t>錄課程進行之成效。</w:t>
      </w:r>
    </w:p>
    <w:p w:rsidR="004D7490" w:rsidRPr="00630FB1" w:rsidRDefault="004D7490" w:rsidP="004D7490">
      <w:pPr>
        <w:pStyle w:val="a3"/>
        <w:numPr>
          <w:ilvl w:val="4"/>
          <w:numId w:val="10"/>
        </w:numPr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食米食農推廣</w:t>
      </w:r>
      <w:r w:rsidRPr="00630FB1">
        <w:rPr>
          <w:rFonts w:ascii="標楷體" w:eastAsia="標楷體" w:hAnsi="標楷體"/>
          <w:b/>
          <w:sz w:val="28"/>
          <w:szCs w:val="28"/>
          <w:u w:val="single"/>
        </w:rPr>
        <w:t>體驗</w:t>
      </w:r>
      <w:r w:rsidRPr="00630FB1">
        <w:rPr>
          <w:rFonts w:ascii="標楷體" w:eastAsia="標楷體" w:hAnsi="標楷體"/>
          <w:b/>
          <w:sz w:val="28"/>
          <w:szCs w:val="28"/>
        </w:rPr>
        <w:t>：</w:t>
      </w:r>
    </w:p>
    <w:p w:rsidR="004D7490" w:rsidRDefault="004D7490" w:rsidP="004D7490">
      <w:pPr>
        <w:pStyle w:val="a3"/>
        <w:numPr>
          <w:ilvl w:val="7"/>
          <w:numId w:val="4"/>
        </w:numPr>
        <w:tabs>
          <w:tab w:val="clear" w:pos="2880"/>
          <w:tab w:val="left" w:pos="3119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烹飪體驗課程：</w:t>
      </w:r>
      <w:r>
        <w:rPr>
          <w:rFonts w:ascii="標楷體" w:eastAsia="標楷體" w:hAnsi="標楷體" w:hint="eastAsia"/>
          <w:sz w:val="28"/>
          <w:szCs w:val="28"/>
        </w:rPr>
        <w:t>以米為主食</w:t>
      </w:r>
      <w:r w:rsidRPr="00630FB1">
        <w:rPr>
          <w:rFonts w:ascii="標楷體" w:eastAsia="標楷體" w:hAnsi="標楷體" w:hint="eastAsia"/>
          <w:sz w:val="28"/>
          <w:szCs w:val="28"/>
        </w:rPr>
        <w:t>結合在地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630FB1">
        <w:rPr>
          <w:rFonts w:ascii="標楷體" w:eastAsia="標楷體" w:hAnsi="標楷體"/>
          <w:sz w:val="28"/>
          <w:szCs w:val="28"/>
        </w:rPr>
        <w:t>農</w:t>
      </w:r>
      <w:r>
        <w:rPr>
          <w:rFonts w:ascii="標楷體" w:eastAsia="標楷體" w:hAnsi="標楷體" w:hint="eastAsia"/>
          <w:sz w:val="28"/>
          <w:szCs w:val="28"/>
        </w:rPr>
        <w:lastRenderedPageBreak/>
        <w:t>特產</w:t>
      </w:r>
      <w:r>
        <w:rPr>
          <w:rFonts w:ascii="標楷體" w:eastAsia="標楷體" w:hAnsi="標楷體"/>
          <w:sz w:val="28"/>
          <w:szCs w:val="28"/>
        </w:rPr>
        <w:t>，規劃</w:t>
      </w:r>
      <w:r w:rsidRPr="00630FB1">
        <w:rPr>
          <w:rFonts w:ascii="標楷體" w:eastAsia="標楷體" w:hAnsi="標楷體"/>
          <w:sz w:val="28"/>
          <w:szCs w:val="28"/>
        </w:rPr>
        <w:t>料理課程或創意料理製作，教導學童如何</w:t>
      </w:r>
      <w:proofErr w:type="gramStart"/>
      <w:r w:rsidRPr="00630FB1">
        <w:rPr>
          <w:rFonts w:ascii="標楷體" w:eastAsia="標楷體" w:hAnsi="標楷體"/>
          <w:sz w:val="28"/>
          <w:szCs w:val="28"/>
        </w:rPr>
        <w:t>選購好米</w:t>
      </w:r>
      <w:proofErr w:type="gramEnd"/>
      <w:r w:rsidRPr="00630FB1">
        <w:rPr>
          <w:rFonts w:ascii="標楷體" w:eastAsia="標楷體" w:hAnsi="標楷體"/>
          <w:sz w:val="28"/>
          <w:szCs w:val="28"/>
        </w:rPr>
        <w:t>、烹煮米飯的技巧、認識</w:t>
      </w:r>
      <w:r>
        <w:rPr>
          <w:rFonts w:ascii="標楷體" w:eastAsia="標楷體" w:hAnsi="標楷體" w:hint="eastAsia"/>
          <w:sz w:val="28"/>
          <w:szCs w:val="28"/>
        </w:rPr>
        <w:t>國產米及在地農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產品、認識</w:t>
      </w:r>
      <w:r w:rsidRPr="00630FB1">
        <w:rPr>
          <w:rFonts w:ascii="標楷體" w:eastAsia="標楷體" w:hAnsi="標楷體"/>
          <w:sz w:val="28"/>
          <w:szCs w:val="28"/>
        </w:rPr>
        <w:t>CAS、有機驗證、產銷履歷</w:t>
      </w:r>
      <w:r w:rsidRPr="00630FB1">
        <w:rPr>
          <w:rFonts w:ascii="標楷體" w:eastAsia="標楷體" w:hAnsi="標楷體" w:hint="eastAsia"/>
          <w:sz w:val="28"/>
          <w:szCs w:val="28"/>
        </w:rPr>
        <w:t>、</w:t>
      </w:r>
      <w:proofErr w:type="spellStart"/>
      <w:r w:rsidRPr="00630FB1">
        <w:rPr>
          <w:rFonts w:ascii="標楷體" w:eastAsia="標楷體" w:hAnsi="標楷體" w:hint="eastAsia"/>
          <w:sz w:val="28"/>
          <w:szCs w:val="28"/>
        </w:rPr>
        <w:t>QR</w:t>
      </w:r>
      <w:r w:rsidRPr="00630FB1">
        <w:rPr>
          <w:rFonts w:ascii="標楷體" w:eastAsia="標楷體" w:hAnsi="標楷體"/>
          <w:sz w:val="28"/>
          <w:szCs w:val="28"/>
        </w:rPr>
        <w:t>code</w:t>
      </w:r>
      <w:proofErr w:type="spellEnd"/>
      <w:r>
        <w:rPr>
          <w:rFonts w:ascii="標楷體" w:eastAsia="標楷體" w:hAnsi="標楷體" w:hint="eastAsia"/>
          <w:sz w:val="28"/>
          <w:szCs w:val="28"/>
        </w:rPr>
        <w:t>等農產品</w:t>
      </w:r>
      <w:r w:rsidRPr="00630FB1">
        <w:rPr>
          <w:rFonts w:ascii="標楷體" w:eastAsia="標楷體" w:hAnsi="標楷體" w:hint="eastAsia"/>
          <w:sz w:val="28"/>
          <w:szCs w:val="28"/>
        </w:rPr>
        <w:t>四章</w:t>
      </w:r>
      <w:proofErr w:type="gramStart"/>
      <w:r w:rsidRPr="00630F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30FB1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驗證標章概念，</w:t>
      </w:r>
      <w:r w:rsidRPr="00630FB1"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外食消費者認明</w:t>
      </w:r>
      <w:proofErr w:type="gramStart"/>
      <w:r>
        <w:rPr>
          <w:rFonts w:ascii="標楷體" w:eastAsia="標楷體" w:hAnsi="標楷體"/>
          <w:sz w:val="28"/>
          <w:szCs w:val="28"/>
        </w:rPr>
        <w:t>臺灣米標章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優質國產米食料理</w:t>
      </w:r>
      <w:r w:rsidRPr="00630FB1">
        <w:rPr>
          <w:rFonts w:ascii="標楷體" w:eastAsia="標楷體" w:hAnsi="標楷體"/>
          <w:sz w:val="28"/>
          <w:szCs w:val="28"/>
        </w:rPr>
        <w:t>，貫徹從田間到餐桌的全方位飲食文化教育。</w:t>
      </w:r>
    </w:p>
    <w:p w:rsidR="004D7490" w:rsidRDefault="004D7490" w:rsidP="004D7490">
      <w:pPr>
        <w:pStyle w:val="a3"/>
        <w:numPr>
          <w:ilvl w:val="7"/>
          <w:numId w:val="4"/>
        </w:numPr>
        <w:tabs>
          <w:tab w:val="clear" w:pos="2880"/>
          <w:tab w:val="left" w:pos="3119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/>
          <w:sz w:val="28"/>
          <w:szCs w:val="28"/>
        </w:rPr>
        <w:t>新興米製食品體驗課程：</w:t>
      </w: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教學體驗內容以米</w:t>
      </w:r>
      <w:proofErr w:type="gramStart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穀</w:t>
      </w:r>
      <w:proofErr w:type="gramEnd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粉為主，搭配國產雜糧及</w:t>
      </w:r>
      <w:proofErr w:type="gramStart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在地食材</w:t>
      </w:r>
      <w:proofErr w:type="gramEnd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製作之新興米製食品(倘計畫提案內容為</w:t>
      </w:r>
      <w:r w:rsidRPr="00C33350">
        <w:rPr>
          <w:rFonts w:ascii="標楷體" w:eastAsia="標楷體" w:hAnsi="標楷體"/>
          <w:b/>
          <w:sz w:val="28"/>
          <w:szCs w:val="28"/>
          <w:u w:val="single"/>
        </w:rPr>
        <w:t>傳統米食</w:t>
      </w: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製品體驗等，如:粽子、紅龜</w:t>
      </w:r>
      <w:proofErr w:type="gramStart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粿</w:t>
      </w:r>
      <w:proofErr w:type="gramEnd"/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、碗糕、湯圓等以米原型製作之食品，應歸類為</w:t>
      </w:r>
      <w:r w:rsidR="00960D21">
        <w:rPr>
          <w:rFonts w:ascii="標楷體" w:eastAsia="標楷體" w:hAnsi="標楷體"/>
          <w:b/>
          <w:sz w:val="28"/>
          <w:szCs w:val="28"/>
          <w:u w:val="single"/>
        </w:rPr>
        <w:t>(1)</w:t>
      </w: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或</w:t>
      </w:r>
      <w:r w:rsidR="00960D21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960D21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="00960D21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類課程)</w:t>
      </w:r>
      <w:r w:rsidRPr="00C33350">
        <w:rPr>
          <w:rFonts w:ascii="標楷體" w:eastAsia="標楷體" w:hAnsi="標楷體"/>
          <w:sz w:val="28"/>
          <w:szCs w:val="28"/>
        </w:rPr>
        <w:t>，得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參考本署提供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之</w:t>
      </w:r>
      <w:hyperlink r:id="rId8" w:tooltip="米穀粉多元化應用食譜及製作手冊" w:history="1">
        <w:r w:rsidRPr="00C33350">
          <w:rPr>
            <w:rFonts w:ascii="標楷體" w:eastAsia="標楷體" w:hAnsi="標楷體"/>
            <w:sz w:val="28"/>
            <w:szCs w:val="28"/>
          </w:rPr>
          <w:t>米</w:t>
        </w:r>
        <w:proofErr w:type="gramStart"/>
        <w:r w:rsidRPr="00C33350">
          <w:rPr>
            <w:rFonts w:ascii="標楷體" w:eastAsia="標楷體" w:hAnsi="標楷體"/>
            <w:sz w:val="28"/>
            <w:szCs w:val="28"/>
          </w:rPr>
          <w:t>穀</w:t>
        </w:r>
        <w:proofErr w:type="gramEnd"/>
        <w:r w:rsidRPr="00C33350">
          <w:rPr>
            <w:rFonts w:ascii="標楷體" w:eastAsia="標楷體" w:hAnsi="標楷體"/>
            <w:sz w:val="28"/>
            <w:szCs w:val="28"/>
          </w:rPr>
          <w:t>粉多元化應用食譜及製作手冊</w:t>
        </w:r>
      </w:hyperlink>
      <w:r w:rsidRPr="00C33350">
        <w:rPr>
          <w:rFonts w:ascii="標楷體" w:eastAsia="標楷體" w:hAnsi="標楷體"/>
          <w:sz w:val="28"/>
          <w:szCs w:val="28"/>
        </w:rPr>
        <w:t>作為課程素材，</w:t>
      </w:r>
      <w:r w:rsidRPr="00C33350">
        <w:rPr>
          <w:rFonts w:ascii="標楷體" w:eastAsia="標楷體" w:hAnsi="標楷體" w:hint="eastAsia"/>
          <w:sz w:val="28"/>
          <w:szCs w:val="28"/>
        </w:rPr>
        <w:t>並優先</w:t>
      </w:r>
      <w:proofErr w:type="gramStart"/>
      <w:r w:rsidRPr="00C33350">
        <w:rPr>
          <w:rFonts w:ascii="標楷體" w:eastAsia="標楷體" w:hAnsi="標楷體" w:hint="eastAsia"/>
          <w:sz w:val="28"/>
          <w:szCs w:val="28"/>
        </w:rPr>
        <w:t>以</w:t>
      </w:r>
      <w:r w:rsidRPr="00C33350">
        <w:rPr>
          <w:rFonts w:ascii="標楷體" w:eastAsia="標楷體" w:hAnsi="標楷體"/>
          <w:sz w:val="28"/>
          <w:szCs w:val="28"/>
        </w:rPr>
        <w:t>本署輔導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培訓之米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穀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粉種子講師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或本署培訓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之</w:t>
      </w:r>
      <w:r w:rsidRPr="00C33350">
        <w:rPr>
          <w:rFonts w:ascii="標楷體" w:eastAsia="標楷體" w:hAnsi="標楷體" w:hint="eastAsia"/>
          <w:sz w:val="28"/>
          <w:szCs w:val="28"/>
        </w:rPr>
        <w:t>食米食農推廣教育</w:t>
      </w:r>
      <w:r w:rsidRPr="00C33350">
        <w:rPr>
          <w:rFonts w:ascii="標楷體" w:eastAsia="標楷體" w:hAnsi="標楷體"/>
          <w:sz w:val="28"/>
          <w:szCs w:val="28"/>
        </w:rPr>
        <w:t>種子師資</w:t>
      </w:r>
      <w:r w:rsidRPr="00C33350">
        <w:rPr>
          <w:rFonts w:ascii="標楷體" w:eastAsia="標楷體" w:hAnsi="標楷體" w:hint="eastAsia"/>
          <w:sz w:val="28"/>
          <w:szCs w:val="28"/>
        </w:rPr>
        <w:t>庫選聘</w:t>
      </w:r>
      <w:r w:rsidRPr="00C33350">
        <w:rPr>
          <w:rFonts w:ascii="標楷體" w:eastAsia="標楷體" w:hAnsi="標楷體"/>
          <w:sz w:val="28"/>
          <w:szCs w:val="28"/>
        </w:rPr>
        <w:t>，藉由辦理相關宣導講座、DIY體驗活動或參訪加工廠，推廣米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穀</w:t>
      </w:r>
      <w:proofErr w:type="gramEnd"/>
      <w:r w:rsidRPr="00C33350">
        <w:rPr>
          <w:rFonts w:ascii="標楷體" w:eastAsia="標楷體" w:hAnsi="標楷體" w:hint="eastAsia"/>
          <w:sz w:val="28"/>
          <w:szCs w:val="28"/>
        </w:rPr>
        <w:t>雜糧</w:t>
      </w:r>
      <w:r w:rsidRPr="00C33350">
        <w:rPr>
          <w:rFonts w:ascii="標楷體" w:eastAsia="標楷體" w:hAnsi="標楷體"/>
          <w:sz w:val="28"/>
          <w:szCs w:val="28"/>
        </w:rPr>
        <w:t>產品之優點，以增進學童對於新興米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穀</w:t>
      </w:r>
      <w:proofErr w:type="gramEnd"/>
      <w:r w:rsidRPr="00C33350">
        <w:rPr>
          <w:rFonts w:ascii="標楷體" w:eastAsia="標楷體" w:hAnsi="標楷體" w:hint="eastAsia"/>
          <w:sz w:val="28"/>
          <w:szCs w:val="28"/>
        </w:rPr>
        <w:t>雜糧</w:t>
      </w:r>
      <w:r w:rsidRPr="00C33350">
        <w:rPr>
          <w:rFonts w:ascii="標楷體" w:eastAsia="標楷體" w:hAnsi="標楷體"/>
          <w:sz w:val="28"/>
          <w:szCs w:val="28"/>
        </w:rPr>
        <w:t>產品之認同感。</w:t>
      </w:r>
    </w:p>
    <w:p w:rsidR="004D7490" w:rsidRDefault="004D7490" w:rsidP="004D7490">
      <w:pPr>
        <w:pStyle w:val="a3"/>
        <w:numPr>
          <w:ilvl w:val="7"/>
          <w:numId w:val="4"/>
        </w:numPr>
        <w:tabs>
          <w:tab w:val="clear" w:pos="2880"/>
          <w:tab w:val="left" w:pos="3119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/>
          <w:sz w:val="28"/>
          <w:szCs w:val="28"/>
        </w:rPr>
        <w:t>創意學習活動：與在地糧食、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食農教育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相關之創意課程，如透過學校園遊會，安排米食相關創意學習活動、有獎徵答或徵文、徵圖、語文競賽等，鼓勵學童深入瞭解學習並分享心得。</w:t>
      </w:r>
    </w:p>
    <w:p w:rsidR="004D7490" w:rsidRPr="00C33350" w:rsidRDefault="004D7490" w:rsidP="004D7490">
      <w:pPr>
        <w:pStyle w:val="a3"/>
        <w:numPr>
          <w:ilvl w:val="7"/>
          <w:numId w:val="4"/>
        </w:numPr>
        <w:tabs>
          <w:tab w:val="clear" w:pos="2880"/>
          <w:tab w:val="left" w:pos="3119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/>
          <w:sz w:val="28"/>
          <w:szCs w:val="28"/>
        </w:rPr>
        <w:t>農事體驗：</w:t>
      </w:r>
      <w:r w:rsidRPr="00C33350">
        <w:rPr>
          <w:rFonts w:ascii="標楷體" w:eastAsia="標楷體" w:hAnsi="標楷體" w:hint="eastAsia"/>
          <w:sz w:val="28"/>
          <w:szCs w:val="28"/>
        </w:rPr>
        <w:t>以稻米為主搭配其他時令農作物，辦理</w:t>
      </w:r>
      <w:r w:rsidRPr="00C33350">
        <w:rPr>
          <w:rFonts w:ascii="標楷體" w:eastAsia="標楷體" w:hAnsi="標楷體"/>
          <w:sz w:val="28"/>
          <w:szCs w:val="28"/>
        </w:rPr>
        <w:t>在地糧食生態解說</w:t>
      </w:r>
      <w:r w:rsidRPr="00C33350">
        <w:rPr>
          <w:rFonts w:ascii="標楷體" w:eastAsia="標楷體" w:hAnsi="標楷體" w:hint="eastAsia"/>
          <w:sz w:val="28"/>
          <w:szCs w:val="28"/>
        </w:rPr>
        <w:t>及農事體驗課程</w:t>
      </w:r>
      <w:r w:rsidRPr="00C33350">
        <w:rPr>
          <w:rFonts w:ascii="標楷體" w:eastAsia="標楷體" w:hAnsi="標楷體"/>
          <w:sz w:val="28"/>
          <w:szCs w:val="28"/>
        </w:rPr>
        <w:t>，使學生學習觀察並參與</w:t>
      </w:r>
      <w:r w:rsidRPr="00C33350">
        <w:rPr>
          <w:rFonts w:ascii="標楷體" w:eastAsia="標楷體" w:hAnsi="標楷體" w:hint="eastAsia"/>
          <w:sz w:val="28"/>
          <w:szCs w:val="28"/>
        </w:rPr>
        <w:t>農</w:t>
      </w:r>
      <w:r w:rsidRPr="00C33350">
        <w:rPr>
          <w:rFonts w:ascii="標楷體" w:eastAsia="標楷體" w:hAnsi="標楷體"/>
          <w:sz w:val="28"/>
          <w:szCs w:val="28"/>
        </w:rPr>
        <w:t>作生長過程</w:t>
      </w:r>
      <w:r w:rsidRPr="00C33350">
        <w:rPr>
          <w:rFonts w:ascii="標楷體" w:eastAsia="標楷體" w:hAnsi="標楷體" w:hint="eastAsia"/>
          <w:sz w:val="28"/>
          <w:szCs w:val="28"/>
        </w:rPr>
        <w:t>，</w:t>
      </w:r>
      <w:r w:rsidRPr="00C33350">
        <w:rPr>
          <w:rFonts w:ascii="標楷體" w:eastAsia="標楷體" w:hAnsi="標楷體"/>
          <w:kern w:val="0"/>
          <w:sz w:val="28"/>
          <w:szCs w:val="28"/>
        </w:rPr>
        <w:t>了解</w:t>
      </w:r>
      <w:proofErr w:type="gramStart"/>
      <w:r w:rsidRPr="00C33350">
        <w:rPr>
          <w:rFonts w:ascii="標楷體" w:eastAsia="標楷體" w:hAnsi="標楷體"/>
          <w:kern w:val="0"/>
          <w:sz w:val="28"/>
          <w:szCs w:val="28"/>
        </w:rPr>
        <w:t>在地食材</w:t>
      </w:r>
      <w:proofErr w:type="gramEnd"/>
      <w:r w:rsidRPr="00C33350">
        <w:rPr>
          <w:rFonts w:ascii="標楷體" w:eastAsia="標楷體" w:hAnsi="標楷體"/>
          <w:kern w:val="0"/>
          <w:sz w:val="28"/>
          <w:szCs w:val="28"/>
        </w:rPr>
        <w:t>的文化價值</w:t>
      </w:r>
      <w:r w:rsidRPr="00C33350">
        <w:rPr>
          <w:rFonts w:ascii="標楷體" w:eastAsia="標楷體" w:hAnsi="標楷體"/>
          <w:sz w:val="28"/>
          <w:szCs w:val="28"/>
        </w:rPr>
        <w:t>。</w:t>
      </w:r>
    </w:p>
    <w:p w:rsidR="004D7490" w:rsidRPr="00630FB1" w:rsidRDefault="004D7490" w:rsidP="004D7490">
      <w:pPr>
        <w:pStyle w:val="a3"/>
        <w:numPr>
          <w:ilvl w:val="4"/>
          <w:numId w:val="10"/>
        </w:numPr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b/>
          <w:sz w:val="28"/>
          <w:szCs w:val="28"/>
          <w:u w:val="single"/>
        </w:rPr>
      </w:pPr>
      <w:r w:rsidRPr="00630FB1">
        <w:rPr>
          <w:rFonts w:ascii="標楷體" w:eastAsia="標楷體" w:hAnsi="標楷體"/>
          <w:b/>
          <w:sz w:val="28"/>
          <w:szCs w:val="28"/>
          <w:u w:val="single"/>
        </w:rPr>
        <w:t>營養宣導教育</w:t>
      </w:r>
      <w:r w:rsidRPr="00630FB1">
        <w:rPr>
          <w:rFonts w:ascii="標楷體" w:eastAsia="標楷體" w:hAnsi="標楷體"/>
          <w:b/>
          <w:sz w:val="28"/>
          <w:szCs w:val="28"/>
        </w:rPr>
        <w:t>：</w:t>
      </w:r>
    </w:p>
    <w:p w:rsidR="004D7490" w:rsidRDefault="004D7490" w:rsidP="004D7490">
      <w:pPr>
        <w:pStyle w:val="a3"/>
        <w:numPr>
          <w:ilvl w:val="7"/>
          <w:numId w:val="6"/>
        </w:numPr>
        <w:tabs>
          <w:tab w:val="clear" w:pos="2880"/>
          <w:tab w:val="num" w:pos="2977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提供參考教育素材及書籍，將</w:t>
      </w:r>
      <w:r>
        <w:rPr>
          <w:rFonts w:ascii="標楷體" w:eastAsia="標楷體" w:hAnsi="標楷體" w:hint="eastAsia"/>
          <w:sz w:val="28"/>
          <w:szCs w:val="28"/>
        </w:rPr>
        <w:t>以米為主食</w:t>
      </w:r>
      <w:r w:rsidRPr="00630FB1">
        <w:rPr>
          <w:rFonts w:ascii="標楷體" w:eastAsia="標楷體" w:hAnsi="標楷體" w:hint="eastAsia"/>
          <w:sz w:val="28"/>
          <w:szCs w:val="28"/>
        </w:rPr>
        <w:t>結合在地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630FB1">
        <w:rPr>
          <w:rFonts w:ascii="標楷體" w:eastAsia="標楷體" w:hAnsi="標楷體"/>
          <w:sz w:val="28"/>
          <w:szCs w:val="28"/>
        </w:rPr>
        <w:t>農</w:t>
      </w:r>
      <w:r>
        <w:rPr>
          <w:rFonts w:ascii="標楷體" w:eastAsia="標楷體" w:hAnsi="標楷體" w:hint="eastAsia"/>
          <w:sz w:val="28"/>
          <w:szCs w:val="28"/>
        </w:rPr>
        <w:t>作物營養概念</w:t>
      </w:r>
      <w:r w:rsidRPr="00630FB1">
        <w:rPr>
          <w:rFonts w:ascii="標楷體" w:eastAsia="標楷體" w:hAnsi="標楷體"/>
          <w:sz w:val="28"/>
          <w:szCs w:val="28"/>
        </w:rPr>
        <w:t>融入各學科，如融入美術課程製作稻田繪本、戶外寫生、午餐時間進行米食營養宣導，增進學童對米食營養認知與了解，讓孩童透過課程體驗米食，</w:t>
      </w:r>
      <w:r w:rsidRPr="00630FB1">
        <w:rPr>
          <w:rFonts w:ascii="標楷體" w:eastAsia="標楷體" w:hAnsi="標楷體"/>
          <w:sz w:val="28"/>
          <w:szCs w:val="28"/>
        </w:rPr>
        <w:lastRenderedPageBreak/>
        <w:t>了解</w:t>
      </w:r>
      <w:proofErr w:type="gramStart"/>
      <w:r w:rsidRPr="00630FB1">
        <w:rPr>
          <w:rFonts w:ascii="標楷體" w:eastAsia="標楷體" w:hAnsi="標楷體"/>
          <w:sz w:val="28"/>
          <w:szCs w:val="28"/>
        </w:rPr>
        <w:t>在地食材</w:t>
      </w:r>
      <w:proofErr w:type="gramEnd"/>
      <w:r w:rsidRPr="00630FB1">
        <w:rPr>
          <w:rFonts w:ascii="標楷體" w:eastAsia="標楷體" w:hAnsi="標楷體"/>
          <w:sz w:val="28"/>
          <w:szCs w:val="28"/>
        </w:rPr>
        <w:t>的營養價值及重要性。</w:t>
      </w:r>
    </w:p>
    <w:p w:rsidR="004D7490" w:rsidRPr="00C33350" w:rsidRDefault="004D7490" w:rsidP="004D7490">
      <w:pPr>
        <w:pStyle w:val="a3"/>
        <w:numPr>
          <w:ilvl w:val="7"/>
          <w:numId w:val="6"/>
        </w:numPr>
        <w:tabs>
          <w:tab w:val="clear" w:pos="2880"/>
          <w:tab w:val="num" w:pos="2977"/>
        </w:tabs>
        <w:autoSpaceDE w:val="0"/>
        <w:autoSpaceDN w:val="0"/>
        <w:adjustRightInd w:val="0"/>
        <w:snapToGrid w:val="0"/>
        <w:spacing w:line="400" w:lineRule="exact"/>
        <w:ind w:leftChars="1063" w:left="2977" w:hangingChars="152" w:hanging="426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/>
          <w:sz w:val="28"/>
          <w:szCs w:val="28"/>
        </w:rPr>
        <w:t>規劃辦理親子共同參與之糧食營養與健康主題活動，如米</w:t>
      </w:r>
      <w:proofErr w:type="gramStart"/>
      <w:r w:rsidRPr="00C33350">
        <w:rPr>
          <w:rFonts w:ascii="標楷體" w:eastAsia="標楷體" w:hAnsi="標楷體" w:hint="eastAsia"/>
          <w:sz w:val="28"/>
          <w:szCs w:val="28"/>
        </w:rPr>
        <w:t>榖</w:t>
      </w:r>
      <w:proofErr w:type="gramEnd"/>
      <w:r w:rsidRPr="00C33350">
        <w:rPr>
          <w:rFonts w:ascii="標楷體" w:eastAsia="標楷體" w:hAnsi="標楷體" w:hint="eastAsia"/>
          <w:sz w:val="28"/>
          <w:szCs w:val="28"/>
        </w:rPr>
        <w:t>雜糧</w:t>
      </w:r>
      <w:r w:rsidRPr="00C33350">
        <w:rPr>
          <w:rFonts w:ascii="標楷體" w:eastAsia="標楷體" w:hAnsi="標楷體"/>
          <w:sz w:val="28"/>
          <w:szCs w:val="28"/>
        </w:rPr>
        <w:t>營養講座、營養早午餐最受觀迎</w:t>
      </w:r>
      <w:r w:rsidRPr="00C33350">
        <w:rPr>
          <w:rFonts w:ascii="標楷體" w:eastAsia="標楷體" w:hAnsi="標楷體" w:hint="eastAsia"/>
          <w:sz w:val="28"/>
          <w:szCs w:val="28"/>
        </w:rPr>
        <w:t>主食</w:t>
      </w:r>
      <w:r w:rsidRPr="00C33350">
        <w:rPr>
          <w:rFonts w:ascii="標楷體" w:eastAsia="標楷體" w:hAnsi="標楷體"/>
          <w:sz w:val="28"/>
          <w:szCs w:val="28"/>
        </w:rPr>
        <w:t>票選、小學晨間時光-分享家中自製</w:t>
      </w:r>
      <w:r w:rsidRPr="00C33350">
        <w:rPr>
          <w:rFonts w:ascii="標楷體" w:eastAsia="標楷體" w:hAnsi="標楷體" w:hint="eastAsia"/>
          <w:sz w:val="28"/>
          <w:szCs w:val="28"/>
        </w:rPr>
        <w:t>米</w:t>
      </w:r>
      <w:proofErr w:type="gramStart"/>
      <w:r w:rsidRPr="00C33350">
        <w:rPr>
          <w:rFonts w:ascii="標楷體" w:eastAsia="標楷體" w:hAnsi="標楷體" w:hint="eastAsia"/>
          <w:sz w:val="28"/>
          <w:szCs w:val="28"/>
        </w:rPr>
        <w:t>榖</w:t>
      </w:r>
      <w:proofErr w:type="gramEnd"/>
      <w:r w:rsidRPr="00C33350">
        <w:rPr>
          <w:rFonts w:ascii="標楷體" w:eastAsia="標楷體" w:hAnsi="標楷體" w:hint="eastAsia"/>
          <w:sz w:val="28"/>
          <w:szCs w:val="28"/>
        </w:rPr>
        <w:t>雜糧</w:t>
      </w:r>
      <w:r w:rsidRPr="00C33350">
        <w:rPr>
          <w:rFonts w:ascii="標楷體" w:eastAsia="標楷體" w:hAnsi="標楷體"/>
          <w:sz w:val="28"/>
          <w:szCs w:val="28"/>
        </w:rPr>
        <w:t>料理等，透過親子互動學習之過程，建立家庭正確膳食觀念。</w:t>
      </w:r>
    </w:p>
    <w:p w:rsidR="004D7490" w:rsidRPr="00630FB1" w:rsidRDefault="004D7490" w:rsidP="004D7490">
      <w:pPr>
        <w:pStyle w:val="a3"/>
        <w:numPr>
          <w:ilvl w:val="4"/>
          <w:numId w:val="10"/>
        </w:numPr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b/>
          <w:sz w:val="28"/>
          <w:szCs w:val="28"/>
          <w:u w:val="single"/>
        </w:rPr>
      </w:pPr>
      <w:r w:rsidRPr="00630FB1">
        <w:rPr>
          <w:rFonts w:ascii="標楷體" w:eastAsia="標楷體" w:hAnsi="標楷體"/>
          <w:b/>
          <w:kern w:val="0"/>
          <w:sz w:val="28"/>
          <w:szCs w:val="28"/>
          <w:u w:val="single"/>
        </w:rPr>
        <w:t>校際聯合學習</w:t>
      </w:r>
      <w:r w:rsidRPr="00630FB1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Pr="00630FB1">
        <w:rPr>
          <w:rFonts w:ascii="標楷體" w:eastAsia="標楷體" w:hAnsi="標楷體"/>
          <w:kern w:val="0"/>
          <w:sz w:val="28"/>
          <w:szCs w:val="28"/>
        </w:rPr>
        <w:t>執行單位得視實際需求，與</w:t>
      </w:r>
      <w:r w:rsidRPr="002F7AAD">
        <w:rPr>
          <w:rFonts w:ascii="標楷體" w:eastAsia="標楷體" w:hAnsi="標楷體"/>
          <w:kern w:val="0"/>
          <w:sz w:val="28"/>
          <w:szCs w:val="28"/>
        </w:rPr>
        <w:t>該校以外之執行單位，以共同規劃辦理或參與跨校或跨區域</w:t>
      </w:r>
      <w:r w:rsidRPr="00630FB1">
        <w:rPr>
          <w:rFonts w:ascii="標楷體" w:eastAsia="標楷體" w:hAnsi="標楷體"/>
          <w:kern w:val="0"/>
          <w:sz w:val="28"/>
          <w:szCs w:val="28"/>
        </w:rPr>
        <w:t>動靜態聯合教學、教師資源分享課程或講習等為主，以促進各區學校食米教學資源及經驗共享之效。</w:t>
      </w:r>
    </w:p>
    <w:p w:rsidR="004D7490" w:rsidRDefault="004D7490" w:rsidP="004D749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kern w:val="0"/>
          <w:sz w:val="28"/>
          <w:szCs w:val="28"/>
        </w:rPr>
        <w:t>申請</w:t>
      </w:r>
      <w:r>
        <w:rPr>
          <w:rFonts w:ascii="標楷體" w:eastAsia="標楷體" w:hAnsi="標楷體" w:hint="eastAsia"/>
          <w:kern w:val="0"/>
          <w:sz w:val="28"/>
          <w:szCs w:val="28"/>
        </w:rPr>
        <w:t>、審查及核定</w:t>
      </w:r>
      <w:r w:rsidRPr="00630FB1">
        <w:rPr>
          <w:rFonts w:ascii="標楷體" w:eastAsia="標楷體" w:hAnsi="標楷體"/>
          <w:kern w:val="0"/>
          <w:sz w:val="28"/>
          <w:szCs w:val="28"/>
        </w:rPr>
        <w:t>辦法：</w:t>
      </w:r>
    </w:p>
    <w:p w:rsidR="004D7490" w:rsidRPr="00C33350" w:rsidRDefault="004D7490" w:rsidP="004D7490">
      <w:pPr>
        <w:pStyle w:val="a3"/>
        <w:numPr>
          <w:ilvl w:val="3"/>
          <w:numId w:val="2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630FB1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由具</w:t>
      </w:r>
      <w:r>
        <w:rPr>
          <w:rFonts w:ascii="標楷體" w:eastAsia="標楷體" w:hAnsi="標楷體" w:hint="eastAsia"/>
          <w:sz w:val="28"/>
          <w:szCs w:val="28"/>
        </w:rPr>
        <w:t>提案</w:t>
      </w:r>
      <w:r w:rsidRPr="00630FB1">
        <w:rPr>
          <w:rFonts w:ascii="標楷體" w:eastAsia="標楷體" w:hAnsi="標楷體"/>
          <w:sz w:val="28"/>
          <w:szCs w:val="28"/>
        </w:rPr>
        <w:t>意願之學校，</w:t>
      </w:r>
      <w:r w:rsidRPr="00630FB1">
        <w:rPr>
          <w:rFonts w:ascii="標楷體" w:eastAsia="標楷體" w:hAnsi="標楷體"/>
          <w:b/>
          <w:sz w:val="28"/>
          <w:szCs w:val="28"/>
          <w:u w:val="single"/>
        </w:rPr>
        <w:t>依本計畫第肆點</w:t>
      </w:r>
      <w:proofErr w:type="gramStart"/>
      <w:r w:rsidRPr="00630FB1">
        <w:rPr>
          <w:rFonts w:ascii="標楷體" w:eastAsia="標楷體" w:hAnsi="標楷體"/>
          <w:b/>
          <w:sz w:val="28"/>
          <w:szCs w:val="28"/>
          <w:u w:val="single"/>
        </w:rPr>
        <w:t>及本署主管</w:t>
      </w:r>
      <w:proofErr w:type="gramEnd"/>
      <w:r w:rsidRPr="00630FB1">
        <w:rPr>
          <w:rFonts w:ascii="標楷體" w:eastAsia="標楷體" w:hAnsi="標楷體"/>
          <w:b/>
          <w:sz w:val="28"/>
          <w:szCs w:val="28"/>
          <w:u w:val="single"/>
        </w:rPr>
        <w:t>計畫</w:t>
      </w:r>
      <w:proofErr w:type="gramStart"/>
      <w:r w:rsidRPr="00630FB1">
        <w:rPr>
          <w:rFonts w:ascii="標楷體" w:eastAsia="標楷體" w:hAnsi="標楷體"/>
          <w:b/>
          <w:sz w:val="28"/>
          <w:szCs w:val="28"/>
          <w:u w:val="single"/>
        </w:rPr>
        <w:t>研</w:t>
      </w:r>
      <w:proofErr w:type="gramEnd"/>
      <w:r w:rsidRPr="00630FB1">
        <w:rPr>
          <w:rFonts w:ascii="標楷體" w:eastAsia="標楷體" w:hAnsi="標楷體"/>
          <w:b/>
          <w:sz w:val="28"/>
          <w:szCs w:val="28"/>
          <w:u w:val="single"/>
        </w:rPr>
        <w:t>提及管理手冊之規定</w:t>
      </w:r>
      <w:r w:rsidRPr="006E77C2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上述</w:t>
      </w:r>
      <w:r w:rsidRPr="00630FB1"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Pr="00630FB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含教案規劃</w:t>
      </w:r>
      <w:r w:rsidRPr="00630FB1"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</w:t>
      </w:r>
      <w:r w:rsidRPr="00630FB1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630FB1">
        <w:rPr>
          <w:rFonts w:ascii="標楷體" w:eastAsia="標楷體" w:hAnsi="標楷體"/>
          <w:sz w:val="28"/>
          <w:szCs w:val="28"/>
        </w:rPr>
        <w:t>向</w:t>
      </w:r>
      <w:r>
        <w:rPr>
          <w:rFonts w:ascii="標楷體" w:eastAsia="標楷體" w:hAnsi="標楷體" w:hint="eastAsia"/>
          <w:sz w:val="28"/>
          <w:szCs w:val="28"/>
        </w:rPr>
        <w:t>本署所在地</w:t>
      </w:r>
      <w:proofErr w:type="gramEnd"/>
      <w:r w:rsidRPr="00630FB1">
        <w:rPr>
          <w:rFonts w:ascii="標楷體" w:eastAsia="標楷體" w:hAnsi="標楷體"/>
          <w:sz w:val="28"/>
          <w:szCs w:val="28"/>
        </w:rPr>
        <w:t>分署提出申請</w:t>
      </w:r>
      <w:r w:rsidRPr="002F7AAD">
        <w:rPr>
          <w:rFonts w:ascii="標楷體" w:eastAsia="標楷體" w:hAnsi="標楷體"/>
          <w:sz w:val="28"/>
          <w:szCs w:val="28"/>
        </w:rPr>
        <w:t>。</w:t>
      </w:r>
    </w:p>
    <w:p w:rsidR="004D7490" w:rsidRPr="00C33350" w:rsidRDefault="004D7490" w:rsidP="004D7490">
      <w:pPr>
        <w:pStyle w:val="a3"/>
        <w:numPr>
          <w:ilvl w:val="3"/>
          <w:numId w:val="2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kern w:val="0"/>
          <w:sz w:val="28"/>
          <w:szCs w:val="28"/>
        </w:rPr>
      </w:pPr>
      <w:r w:rsidRPr="00C33350">
        <w:rPr>
          <w:rFonts w:ascii="標楷體" w:eastAsia="標楷體" w:hAnsi="標楷體" w:hint="eastAsia"/>
          <w:sz w:val="28"/>
          <w:szCs w:val="28"/>
        </w:rPr>
        <w:t>計畫評選、審查及核定原則</w:t>
      </w:r>
      <w:r w:rsidRPr="00C33350">
        <w:rPr>
          <w:rFonts w:ascii="標楷體" w:eastAsia="標楷體" w:hAnsi="標楷體"/>
          <w:sz w:val="28"/>
          <w:szCs w:val="28"/>
        </w:rPr>
        <w:t>：</w:t>
      </w:r>
    </w:p>
    <w:p w:rsidR="004D749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b/>
          <w:sz w:val="28"/>
          <w:szCs w:val="28"/>
          <w:u w:val="single"/>
        </w:rPr>
        <w:t>授權由本署各區分署自行訂定申請期程及執行單位補助配額</w:t>
      </w:r>
      <w:r w:rsidRPr="00630FB1">
        <w:rPr>
          <w:rFonts w:ascii="標楷體" w:eastAsia="標楷體" w:hAnsi="標楷體"/>
          <w:sz w:val="28"/>
          <w:szCs w:val="28"/>
        </w:rPr>
        <w:t>，並得採分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630FB1">
        <w:rPr>
          <w:rFonts w:ascii="標楷體" w:eastAsia="標楷體" w:hAnsi="標楷體"/>
          <w:sz w:val="28"/>
          <w:szCs w:val="28"/>
        </w:rPr>
        <w:t>評選或一次評選</w:t>
      </w:r>
      <w:r>
        <w:rPr>
          <w:rFonts w:ascii="標楷體" w:eastAsia="標楷體" w:hAnsi="標楷體" w:hint="eastAsia"/>
          <w:sz w:val="28"/>
          <w:szCs w:val="28"/>
        </w:rPr>
        <w:t>之方式</w:t>
      </w:r>
      <w:r w:rsidRPr="00630FB1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惟</w:t>
      </w:r>
      <w:r w:rsidRPr="00630FB1">
        <w:rPr>
          <w:rFonts w:ascii="標楷體" w:eastAsia="標楷體" w:hAnsi="標楷體"/>
          <w:sz w:val="28"/>
          <w:szCs w:val="28"/>
          <w:u w:val="single"/>
        </w:rPr>
        <w:t>最晚需於</w:t>
      </w:r>
      <w:r w:rsidRPr="002F7AAD">
        <w:rPr>
          <w:rFonts w:ascii="標楷體" w:eastAsia="標楷體" w:hAnsi="標楷體"/>
          <w:color w:val="FF0000"/>
          <w:sz w:val="28"/>
          <w:szCs w:val="28"/>
          <w:u w:val="single"/>
        </w:rPr>
        <w:t>106年</w:t>
      </w:r>
      <w:r w:rsidR="007D34B1">
        <w:rPr>
          <w:rFonts w:ascii="標楷體" w:eastAsia="標楷體" w:hAnsi="標楷體"/>
          <w:color w:val="FF0000"/>
          <w:sz w:val="28"/>
          <w:szCs w:val="28"/>
          <w:u w:val="single"/>
        </w:rPr>
        <w:t>6</w:t>
      </w:r>
      <w:r w:rsidRPr="002F7AAD">
        <w:rPr>
          <w:rFonts w:ascii="標楷體" w:eastAsia="標楷體" w:hAnsi="標楷體"/>
          <w:color w:val="FF0000"/>
          <w:sz w:val="28"/>
          <w:szCs w:val="28"/>
          <w:u w:val="single"/>
        </w:rPr>
        <w:t>月</w:t>
      </w:r>
      <w:r w:rsidR="007D34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9</w:t>
      </w:r>
      <w:r w:rsidRPr="002F7AA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</w:t>
      </w:r>
      <w:r w:rsidRPr="00630FB1">
        <w:rPr>
          <w:rFonts w:ascii="標楷體" w:eastAsia="標楷體" w:hAnsi="標楷體"/>
          <w:sz w:val="28"/>
          <w:szCs w:val="28"/>
          <w:u w:val="single"/>
        </w:rPr>
        <w:t>前完成評選</w:t>
      </w:r>
      <w:r w:rsidRPr="00630FB1">
        <w:rPr>
          <w:rFonts w:ascii="標楷體" w:eastAsia="標楷體" w:hAnsi="標楷體"/>
          <w:sz w:val="28"/>
          <w:szCs w:val="28"/>
        </w:rPr>
        <w:t>。</w:t>
      </w:r>
    </w:p>
    <w:p w:rsidR="004D749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 w:hint="eastAsia"/>
          <w:sz w:val="28"/>
          <w:szCs w:val="28"/>
        </w:rPr>
        <w:t>由</w:t>
      </w:r>
      <w:r w:rsidRPr="00C33350">
        <w:rPr>
          <w:rFonts w:ascii="標楷體" w:eastAsia="標楷體" w:hAnsi="標楷體"/>
          <w:sz w:val="28"/>
          <w:szCs w:val="28"/>
        </w:rPr>
        <w:t>各區分署邀集所轄</w:t>
      </w:r>
      <w:r w:rsidRPr="00C33350">
        <w:rPr>
          <w:rFonts w:ascii="標楷體" w:eastAsia="標楷體" w:hAnsi="標楷體" w:hint="eastAsia"/>
          <w:sz w:val="28"/>
          <w:szCs w:val="28"/>
        </w:rPr>
        <w:t>直轄市、</w:t>
      </w:r>
      <w:r w:rsidRPr="00C33350">
        <w:rPr>
          <w:rFonts w:ascii="標楷體" w:eastAsia="標楷體" w:hAnsi="標楷體"/>
          <w:sz w:val="28"/>
          <w:szCs w:val="28"/>
        </w:rPr>
        <w:t>縣</w:t>
      </w:r>
      <w:r w:rsidRPr="00C33350">
        <w:rPr>
          <w:rFonts w:ascii="標楷體" w:eastAsia="標楷體" w:hAnsi="標楷體" w:hint="eastAsia"/>
          <w:sz w:val="28"/>
          <w:szCs w:val="28"/>
        </w:rPr>
        <w:t>(</w:t>
      </w:r>
      <w:r w:rsidRPr="00C33350">
        <w:rPr>
          <w:rFonts w:ascii="標楷體" w:eastAsia="標楷體" w:hAnsi="標楷體"/>
          <w:sz w:val="28"/>
          <w:szCs w:val="28"/>
        </w:rPr>
        <w:t>市</w:t>
      </w:r>
      <w:r w:rsidRPr="00C33350">
        <w:rPr>
          <w:rFonts w:ascii="標楷體" w:eastAsia="標楷體" w:hAnsi="標楷體" w:hint="eastAsia"/>
          <w:sz w:val="28"/>
          <w:szCs w:val="28"/>
        </w:rPr>
        <w:t>)</w:t>
      </w:r>
      <w:r w:rsidRPr="00C33350">
        <w:rPr>
          <w:rFonts w:ascii="標楷體" w:eastAsia="標楷體" w:hAnsi="標楷體"/>
          <w:sz w:val="28"/>
          <w:szCs w:val="28"/>
        </w:rPr>
        <w:t>政府教育局(處)、農業改良場等相關單位</w:t>
      </w:r>
      <w:r w:rsidRPr="00C33350">
        <w:rPr>
          <w:rFonts w:ascii="標楷體" w:eastAsia="標楷體" w:hAnsi="標楷體" w:hint="eastAsia"/>
          <w:sz w:val="28"/>
          <w:szCs w:val="28"/>
        </w:rPr>
        <w:t>、其他農業界或教育界專家學者辦理計畫評選</w:t>
      </w:r>
      <w:r w:rsidRPr="00C33350">
        <w:rPr>
          <w:rFonts w:ascii="標楷體" w:eastAsia="標楷體" w:hAnsi="標楷體"/>
          <w:sz w:val="28"/>
          <w:szCs w:val="28"/>
        </w:rPr>
        <w:t>，</w:t>
      </w: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評選應以書面或召開實體會議審查，並製作評選紀錄(含修正意見及補助優先序位)</w:t>
      </w:r>
      <w:r w:rsidRPr="00C33350">
        <w:rPr>
          <w:rFonts w:ascii="標楷體" w:eastAsia="標楷體" w:hAnsi="標楷體"/>
          <w:sz w:val="28"/>
          <w:szCs w:val="28"/>
        </w:rPr>
        <w:t>，</w:t>
      </w:r>
      <w:r w:rsidRPr="00C33350">
        <w:rPr>
          <w:rFonts w:ascii="標楷體" w:eastAsia="標楷體" w:hAnsi="標楷體" w:hint="eastAsia"/>
          <w:sz w:val="28"/>
          <w:szCs w:val="28"/>
        </w:rPr>
        <w:t>分署依優先序位通知提案單位依評選紀錄修正後送分署，</w:t>
      </w:r>
      <w:r w:rsidRPr="00C33350">
        <w:rPr>
          <w:rFonts w:ascii="標楷體" w:eastAsia="標楷體" w:hAnsi="標楷體"/>
          <w:sz w:val="28"/>
          <w:szCs w:val="28"/>
        </w:rPr>
        <w:t>授權各分署逕行核定</w:t>
      </w:r>
      <w:r w:rsidRPr="00C33350">
        <w:rPr>
          <w:rFonts w:ascii="標楷體" w:eastAsia="標楷體" w:hAnsi="標楷體" w:hint="eastAsia"/>
          <w:sz w:val="28"/>
          <w:szCs w:val="28"/>
        </w:rPr>
        <w:t>。</w:t>
      </w:r>
    </w:p>
    <w:p w:rsidR="004D7490" w:rsidRPr="00C3335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 w:hint="eastAsia"/>
          <w:sz w:val="28"/>
          <w:szCs w:val="28"/>
        </w:rPr>
        <w:t>各區分署</w:t>
      </w:r>
      <w:r w:rsidRPr="00C33350">
        <w:rPr>
          <w:rFonts w:ascii="標楷體" w:eastAsia="標楷體" w:hAnsi="標楷體"/>
          <w:sz w:val="28"/>
          <w:szCs w:val="28"/>
        </w:rPr>
        <w:t>依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研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提之教案規劃內容、前一年執行成果(</w:t>
      </w:r>
      <w:r w:rsidRPr="00C33350">
        <w:rPr>
          <w:rFonts w:ascii="標楷體" w:eastAsia="標楷體" w:hAnsi="標楷體" w:hint="eastAsia"/>
          <w:sz w:val="28"/>
          <w:szCs w:val="28"/>
        </w:rPr>
        <w:t>首次申請者</w:t>
      </w:r>
      <w:r w:rsidRPr="00C33350">
        <w:rPr>
          <w:rFonts w:ascii="標楷體" w:eastAsia="標楷體" w:hAnsi="標楷體"/>
          <w:sz w:val="28"/>
          <w:szCs w:val="28"/>
        </w:rPr>
        <w:t>則免)及計畫執行績效予以評</w:t>
      </w:r>
      <w:r w:rsidRPr="00C33350">
        <w:rPr>
          <w:rFonts w:ascii="標楷體" w:eastAsia="標楷體" w:hAnsi="標楷體" w:hint="eastAsia"/>
          <w:sz w:val="28"/>
          <w:szCs w:val="28"/>
        </w:rPr>
        <w:t>選，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前一(105)年度</w:t>
      </w:r>
      <w:r w:rsidRPr="00C33350">
        <w:rPr>
          <w:rFonts w:ascii="標楷體" w:eastAsia="標楷體" w:hAnsi="標楷體"/>
          <w:kern w:val="0"/>
          <w:sz w:val="28"/>
          <w:szCs w:val="28"/>
        </w:rPr>
        <w:t>評鑑結果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全國</w:t>
      </w:r>
      <w:r w:rsidRPr="00C33350">
        <w:rPr>
          <w:rFonts w:ascii="標楷體" w:eastAsia="標楷體" w:hAnsi="標楷體"/>
          <w:kern w:val="0"/>
          <w:sz w:val="28"/>
          <w:szCs w:val="28"/>
        </w:rPr>
        <w:t>成績優良前5名之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提案</w:t>
      </w:r>
      <w:r w:rsidRPr="00C33350">
        <w:rPr>
          <w:rFonts w:ascii="標楷體" w:eastAsia="標楷體" w:hAnsi="標楷體"/>
          <w:kern w:val="0"/>
          <w:sz w:val="28"/>
          <w:szCs w:val="28"/>
        </w:rPr>
        <w:t>單位，直接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評</w:t>
      </w:r>
      <w:r w:rsidRPr="00C33350">
        <w:rPr>
          <w:rFonts w:ascii="標楷體" w:eastAsia="標楷體" w:hAnsi="標楷體"/>
          <w:kern w:val="0"/>
          <w:sz w:val="28"/>
          <w:szCs w:val="28"/>
        </w:rPr>
        <w:t>列為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本(106)</w:t>
      </w:r>
      <w:r w:rsidRPr="00C33350">
        <w:rPr>
          <w:rFonts w:ascii="標楷體" w:eastAsia="標楷體" w:hAnsi="標楷體"/>
          <w:kern w:val="0"/>
          <w:sz w:val="28"/>
          <w:szCs w:val="28"/>
        </w:rPr>
        <w:t>年度計畫優先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補助單位。</w:t>
      </w:r>
    </w:p>
    <w:p w:rsidR="004D749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 w:hint="eastAsia"/>
          <w:kern w:val="0"/>
          <w:sz w:val="28"/>
          <w:szCs w:val="28"/>
        </w:rPr>
        <w:t>前一(105)年度各分署於計畫結束後辦理</w:t>
      </w:r>
      <w:r w:rsidRPr="00C33350">
        <w:rPr>
          <w:rFonts w:ascii="標楷體" w:eastAsia="標楷體" w:hAnsi="標楷體"/>
          <w:sz w:val="28"/>
          <w:szCs w:val="28"/>
        </w:rPr>
        <w:t>初評</w:t>
      </w:r>
      <w:r w:rsidRPr="00C33350">
        <w:rPr>
          <w:rFonts w:ascii="標楷體" w:eastAsia="標楷體" w:hAnsi="標楷體" w:hint="eastAsia"/>
          <w:sz w:val="28"/>
          <w:szCs w:val="28"/>
        </w:rPr>
        <w:t>，針對</w:t>
      </w:r>
      <w:r w:rsidRPr="00C33350">
        <w:rPr>
          <w:rFonts w:ascii="標楷體" w:eastAsia="標楷體" w:hAnsi="標楷體"/>
          <w:sz w:val="28"/>
          <w:szCs w:val="28"/>
        </w:rPr>
        <w:t>計</w:t>
      </w:r>
      <w:r w:rsidRPr="00C33350">
        <w:rPr>
          <w:rFonts w:ascii="標楷體" w:eastAsia="標楷體" w:hAnsi="標楷體" w:hint="eastAsia"/>
          <w:sz w:val="28"/>
          <w:szCs w:val="28"/>
        </w:rPr>
        <w:t>畫</w:t>
      </w:r>
      <w:r w:rsidRPr="00C33350">
        <w:rPr>
          <w:rFonts w:ascii="標楷體" w:eastAsia="標楷體" w:hAnsi="標楷體"/>
          <w:sz w:val="28"/>
          <w:szCs w:val="28"/>
        </w:rPr>
        <w:t>執行及效益進行考評</w:t>
      </w:r>
      <w:r w:rsidRPr="00C33350">
        <w:rPr>
          <w:rFonts w:ascii="標楷體" w:eastAsia="標楷體" w:hAnsi="標楷體" w:hint="eastAsia"/>
          <w:sz w:val="28"/>
          <w:szCs w:val="28"/>
        </w:rPr>
        <w:t>時</w:t>
      </w:r>
      <w:r w:rsidRPr="00C33350">
        <w:rPr>
          <w:rFonts w:ascii="標楷體" w:eastAsia="標楷體" w:hAnsi="標楷體"/>
          <w:sz w:val="28"/>
          <w:szCs w:val="28"/>
        </w:rPr>
        <w:t>，未達原</w:t>
      </w:r>
      <w:proofErr w:type="gramStart"/>
      <w:r w:rsidRPr="00C33350">
        <w:rPr>
          <w:rFonts w:ascii="標楷體" w:eastAsia="標楷體" w:hAnsi="標楷體"/>
          <w:sz w:val="28"/>
          <w:szCs w:val="28"/>
        </w:rPr>
        <w:t>研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提計</w:t>
      </w:r>
      <w:r w:rsidRPr="00C33350">
        <w:rPr>
          <w:rFonts w:ascii="標楷體" w:eastAsia="標楷體" w:hAnsi="標楷體"/>
          <w:sz w:val="28"/>
          <w:szCs w:val="28"/>
        </w:rPr>
        <w:lastRenderedPageBreak/>
        <w:t>畫目標者，</w:t>
      </w:r>
      <w:r w:rsidRPr="00C33350">
        <w:rPr>
          <w:rFonts w:ascii="標楷體" w:eastAsia="標楷體" w:hAnsi="標楷體" w:hint="eastAsia"/>
          <w:sz w:val="28"/>
          <w:szCs w:val="28"/>
        </w:rPr>
        <w:t>本(106)</w:t>
      </w:r>
      <w:r w:rsidRPr="00C33350">
        <w:rPr>
          <w:rFonts w:ascii="標楷體" w:eastAsia="標楷體" w:hAnsi="標楷體"/>
          <w:sz w:val="28"/>
          <w:szCs w:val="28"/>
        </w:rPr>
        <w:t>年計畫不予補助；另各區</w:t>
      </w:r>
      <w:r w:rsidRPr="00C33350">
        <w:rPr>
          <w:rFonts w:ascii="標楷體" w:eastAsia="標楷體" w:hAnsi="標楷體" w:hint="eastAsia"/>
          <w:sz w:val="28"/>
          <w:szCs w:val="28"/>
        </w:rPr>
        <w:t>分署</w:t>
      </w:r>
      <w:proofErr w:type="gramStart"/>
      <w:r w:rsidRPr="00C33350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33350">
        <w:rPr>
          <w:rFonts w:ascii="標楷體" w:eastAsia="標楷體" w:hAnsi="標楷體" w:hint="eastAsia"/>
          <w:sz w:val="28"/>
          <w:szCs w:val="28"/>
        </w:rPr>
        <w:t>年度</w:t>
      </w:r>
      <w:r w:rsidRPr="00C33350">
        <w:rPr>
          <w:rFonts w:ascii="標楷體" w:eastAsia="標楷體" w:hAnsi="標楷體"/>
          <w:sz w:val="28"/>
          <w:szCs w:val="28"/>
        </w:rPr>
        <w:t>初評分數最低之3個單位，</w:t>
      </w:r>
      <w:r w:rsidRPr="00C33350">
        <w:rPr>
          <w:rFonts w:ascii="標楷體" w:eastAsia="標楷體" w:hAnsi="標楷體" w:hint="eastAsia"/>
          <w:sz w:val="28"/>
          <w:szCs w:val="28"/>
        </w:rPr>
        <w:t>本(106)</w:t>
      </w:r>
      <w:r w:rsidRPr="00C33350">
        <w:rPr>
          <w:rFonts w:ascii="標楷體" w:eastAsia="標楷體" w:hAnsi="標楷體"/>
          <w:sz w:val="28"/>
          <w:szCs w:val="28"/>
        </w:rPr>
        <w:t>年不納入優先補助對象</w:t>
      </w:r>
      <w:r w:rsidRPr="00C33350">
        <w:rPr>
          <w:rFonts w:ascii="標楷體" w:eastAsia="標楷體" w:hAnsi="標楷體" w:hint="eastAsia"/>
          <w:sz w:val="28"/>
          <w:szCs w:val="28"/>
        </w:rPr>
        <w:t>。</w:t>
      </w:r>
    </w:p>
    <w:p w:rsidR="004D7490" w:rsidRPr="00C3335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C33350">
        <w:rPr>
          <w:rFonts w:ascii="標楷體" w:eastAsia="標楷體" w:hAnsi="標楷體" w:hint="eastAsia"/>
          <w:b/>
          <w:sz w:val="28"/>
          <w:szCs w:val="28"/>
          <w:u w:val="single"/>
        </w:rPr>
        <w:t>各區分署於評選及核定前之計畫實質審查時，應逐一檢核提案內容是否符合政策推動方向及上開 (二)</w:t>
      </w:r>
      <w:r w:rsidRPr="00C33350">
        <w:rPr>
          <w:rFonts w:ascii="標楷體" w:eastAsia="標楷體" w:hAnsi="標楷體"/>
          <w:b/>
          <w:kern w:val="0"/>
          <w:sz w:val="28"/>
          <w:szCs w:val="28"/>
          <w:u w:val="single"/>
        </w:rPr>
        <w:t>計畫執行內容</w:t>
      </w:r>
      <w:r w:rsidRPr="00C3335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倘評比取得優先補助之提案學校計畫</w:t>
      </w:r>
      <w:proofErr w:type="gramStart"/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內容需予修正</w:t>
      </w:r>
      <w:proofErr w:type="gramEnd"/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，分署應通知並限期2</w:t>
      </w:r>
      <w:proofErr w:type="gramStart"/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週</w:t>
      </w:r>
      <w:proofErr w:type="gramEnd"/>
      <w:r w:rsidRPr="00C3335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內修正後送分署核定，逾期未送分署得不予核定其計畫，逕行通知下一順位提案單位遞補取得計畫補助。</w:t>
      </w:r>
    </w:p>
    <w:p w:rsidR="004D7490" w:rsidRPr="00C33350" w:rsidRDefault="004D7490" w:rsidP="004D7490">
      <w:pPr>
        <w:pStyle w:val="a3"/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proofErr w:type="gramStart"/>
      <w:r w:rsidRPr="00C33350">
        <w:rPr>
          <w:rFonts w:ascii="標楷體" w:eastAsia="標楷體" w:hAnsi="標楷體"/>
          <w:sz w:val="28"/>
          <w:szCs w:val="28"/>
        </w:rPr>
        <w:t>本署各</w:t>
      </w:r>
      <w:proofErr w:type="gramEnd"/>
      <w:r w:rsidRPr="00C33350">
        <w:rPr>
          <w:rFonts w:ascii="標楷體" w:eastAsia="標楷體" w:hAnsi="標楷體"/>
          <w:sz w:val="28"/>
          <w:szCs w:val="28"/>
        </w:rPr>
        <w:t>區分署於評選作業後，將核定辦理單位名單及補助額度、核定計畫書副知本署，以利經費控管及業務管理</w:t>
      </w:r>
      <w:r w:rsidRPr="00C33350">
        <w:rPr>
          <w:rFonts w:ascii="標楷體" w:eastAsia="標楷體" w:hAnsi="標楷體" w:hint="eastAsia"/>
          <w:sz w:val="28"/>
          <w:szCs w:val="28"/>
        </w:rPr>
        <w:t>。</w:t>
      </w:r>
    </w:p>
    <w:p w:rsidR="004D7490" w:rsidRPr="00630FB1" w:rsidRDefault="004D7490" w:rsidP="004D7490">
      <w:pPr>
        <w:pStyle w:val="a3"/>
        <w:numPr>
          <w:ilvl w:val="3"/>
          <w:numId w:val="2"/>
        </w:numPr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經費補助原則：</w:t>
      </w:r>
    </w:p>
    <w:p w:rsidR="004D7490" w:rsidRDefault="004D7490" w:rsidP="004D7490">
      <w:pPr>
        <w:pStyle w:val="a3"/>
        <w:numPr>
          <w:ilvl w:val="4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  <w:u w:val="single"/>
        </w:rPr>
      </w:pPr>
      <w:r w:rsidRPr="005A69E7">
        <w:rPr>
          <w:rFonts w:ascii="標楷體" w:eastAsia="標楷體" w:hAnsi="標楷體" w:hint="eastAsia"/>
          <w:sz w:val="28"/>
          <w:szCs w:val="28"/>
          <w:u w:val="single"/>
        </w:rPr>
        <w:t>依計畫提案內容實質審查，</w:t>
      </w:r>
      <w:proofErr w:type="gramStart"/>
      <w:r w:rsidRPr="005A69E7">
        <w:rPr>
          <w:rFonts w:ascii="標楷體" w:eastAsia="標楷體" w:hAnsi="標楷體" w:hint="eastAsia"/>
          <w:sz w:val="28"/>
          <w:szCs w:val="28"/>
          <w:u w:val="single"/>
        </w:rPr>
        <w:t>不符本署提案</w:t>
      </w:r>
      <w:proofErr w:type="gramEnd"/>
      <w:r w:rsidRPr="005A69E7">
        <w:rPr>
          <w:rFonts w:ascii="標楷體" w:eastAsia="標楷體" w:hAnsi="標楷體" w:hint="eastAsia"/>
          <w:sz w:val="28"/>
          <w:szCs w:val="28"/>
          <w:u w:val="single"/>
        </w:rPr>
        <w:t>項目內容者，該項辦理經費不得補助。</w:t>
      </w:r>
    </w:p>
    <w:p w:rsidR="004D7490" w:rsidRPr="00283A7D" w:rsidRDefault="004D7490" w:rsidP="004D7490">
      <w:pPr>
        <w:pStyle w:val="a3"/>
        <w:numPr>
          <w:ilvl w:val="4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  <w:u w:val="single"/>
        </w:rPr>
      </w:pPr>
      <w:r w:rsidRPr="00C33350">
        <w:rPr>
          <w:rFonts w:ascii="標楷體" w:eastAsia="標楷體" w:hAnsi="標楷體"/>
          <w:sz w:val="28"/>
          <w:szCs w:val="28"/>
        </w:rPr>
        <w:t>核給補助金額分四大類，每單位補助上限為新臺幣</w:t>
      </w:r>
      <w:r w:rsidRPr="00C33350">
        <w:rPr>
          <w:rFonts w:ascii="標楷體" w:eastAsia="標楷體" w:hAnsi="標楷體"/>
          <w:b/>
          <w:sz w:val="28"/>
          <w:szCs w:val="28"/>
          <w:u w:val="single"/>
        </w:rPr>
        <w:t>18萬元</w:t>
      </w:r>
      <w:r w:rsidRPr="00C33350">
        <w:rPr>
          <w:rFonts w:ascii="標楷體" w:eastAsia="標楷體" w:hAnsi="標楷體"/>
          <w:sz w:val="28"/>
          <w:szCs w:val="28"/>
        </w:rPr>
        <w:t>(辦理單位得自行募款或編列相關配合款辦理，以擴大計畫辦理效益)</w:t>
      </w:r>
      <w:r w:rsidRPr="00C33350">
        <w:rPr>
          <w:rFonts w:ascii="標楷體" w:eastAsia="標楷體" w:hAnsi="標楷體" w:hint="eastAsia"/>
          <w:sz w:val="28"/>
          <w:szCs w:val="28"/>
        </w:rPr>
        <w:t>，</w:t>
      </w:r>
      <w:r w:rsidRPr="00C33350">
        <w:rPr>
          <w:rFonts w:ascii="標楷體" w:eastAsia="標楷體" w:hAnsi="標楷體"/>
          <w:sz w:val="28"/>
          <w:szCs w:val="28"/>
        </w:rPr>
        <w:t>補助門檻及金額如下</w:t>
      </w:r>
      <w:r>
        <w:rPr>
          <w:rFonts w:ascii="標楷體" w:eastAsia="標楷體" w:hAnsi="標楷體" w:hint="eastAsia"/>
          <w:sz w:val="28"/>
          <w:szCs w:val="28"/>
        </w:rPr>
        <w:t>經費補助</w:t>
      </w:r>
      <w:r w:rsidRPr="00C33350">
        <w:rPr>
          <w:rFonts w:ascii="標楷體" w:eastAsia="標楷體" w:hAnsi="標楷體"/>
          <w:sz w:val="28"/>
          <w:szCs w:val="28"/>
        </w:rPr>
        <w:t>表：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2"/>
        <w:gridCol w:w="2268"/>
        <w:gridCol w:w="1996"/>
        <w:gridCol w:w="3340"/>
      </w:tblGrid>
      <w:tr w:rsidR="004D7490" w:rsidRPr="00630FB1" w:rsidTr="009C4A4C">
        <w:trPr>
          <w:trHeight w:val="691"/>
          <w:jc w:val="center"/>
        </w:trPr>
        <w:tc>
          <w:tcPr>
            <w:tcW w:w="1842" w:type="dxa"/>
            <w:vMerge w:val="restart"/>
            <w:vAlign w:val="center"/>
          </w:tcPr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sz w:val="28"/>
                <w:szCs w:val="28"/>
              </w:rPr>
              <w:t>評選計畫</w:t>
            </w:r>
            <w:proofErr w:type="gramStart"/>
            <w:r w:rsidRPr="00630FB1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 w:rsidRPr="00630FB1">
              <w:rPr>
                <w:rFonts w:ascii="標楷體" w:eastAsia="標楷體" w:hAnsi="標楷體"/>
                <w:sz w:val="28"/>
                <w:szCs w:val="28"/>
              </w:rPr>
              <w:t>提規模類別</w:t>
            </w:r>
          </w:p>
        </w:tc>
        <w:tc>
          <w:tcPr>
            <w:tcW w:w="4264" w:type="dxa"/>
            <w:gridSpan w:val="2"/>
            <w:vAlign w:val="center"/>
          </w:tcPr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sz w:val="28"/>
                <w:szCs w:val="28"/>
              </w:rPr>
              <w:t>補助經常門最高金額</w:t>
            </w:r>
          </w:p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sz w:val="28"/>
                <w:szCs w:val="28"/>
              </w:rPr>
              <w:t>(單位：萬元)</w:t>
            </w:r>
          </w:p>
        </w:tc>
        <w:tc>
          <w:tcPr>
            <w:tcW w:w="3340" w:type="dxa"/>
            <w:vMerge w:val="restart"/>
            <w:vAlign w:val="center"/>
          </w:tcPr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sz w:val="28"/>
                <w:szCs w:val="28"/>
              </w:rPr>
              <w:t>必要條件</w:t>
            </w:r>
          </w:p>
        </w:tc>
      </w:tr>
      <w:tr w:rsidR="004D7490" w:rsidRPr="00630FB1" w:rsidTr="009C4A4C">
        <w:trPr>
          <w:trHeight w:val="711"/>
          <w:jc w:val="center"/>
        </w:trPr>
        <w:tc>
          <w:tcPr>
            <w:tcW w:w="1842" w:type="dxa"/>
            <w:vMerge/>
            <w:vAlign w:val="center"/>
          </w:tcPr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全校學生總人數</w:t>
            </w:r>
          </w:p>
        </w:tc>
        <w:tc>
          <w:tcPr>
            <w:tcW w:w="1996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補助金額上限</w:t>
            </w:r>
          </w:p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(第1-5年辦理</w:t>
            </w:r>
          </w:p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/辦理5年以上)</w:t>
            </w:r>
          </w:p>
        </w:tc>
        <w:tc>
          <w:tcPr>
            <w:tcW w:w="3340" w:type="dxa"/>
            <w:vMerge/>
            <w:vAlign w:val="center"/>
          </w:tcPr>
          <w:p w:rsidR="004D7490" w:rsidRPr="00630FB1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490" w:rsidRPr="00630FB1" w:rsidTr="009C4A4C">
        <w:trPr>
          <w:trHeight w:val="2959"/>
          <w:jc w:val="center"/>
        </w:trPr>
        <w:tc>
          <w:tcPr>
            <w:tcW w:w="1842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第一類</w:t>
            </w:r>
          </w:p>
        </w:tc>
        <w:tc>
          <w:tcPr>
            <w:tcW w:w="2268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1,001人以上</w:t>
            </w:r>
          </w:p>
        </w:tc>
        <w:tc>
          <w:tcPr>
            <w:tcW w:w="1996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18萬元/16萬元</w:t>
            </w:r>
          </w:p>
        </w:tc>
        <w:tc>
          <w:tcPr>
            <w:tcW w:w="3340" w:type="dxa"/>
            <w:vAlign w:val="center"/>
          </w:tcPr>
          <w:p w:rsidR="004D7490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以稻米為主得搭配其他農作物之課程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D7490" w:rsidRDefault="004D7490" w:rsidP="00DE45EA">
            <w:pPr>
              <w:numPr>
                <w:ilvl w:val="3"/>
                <w:numId w:val="8"/>
              </w:numPr>
              <w:adjustRightInd w:val="0"/>
              <w:snapToGrid w:val="0"/>
              <w:spacing w:line="400" w:lineRule="exact"/>
              <w:ind w:left="336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食米食農推廣體驗課程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款課程至少12場。</w:t>
            </w:r>
          </w:p>
          <w:p w:rsidR="004D7490" w:rsidRPr="00921A65" w:rsidRDefault="004D7490" w:rsidP="00DE45EA">
            <w:pPr>
              <w:numPr>
                <w:ilvl w:val="3"/>
                <w:numId w:val="8"/>
              </w:numPr>
              <w:adjustRightInd w:val="0"/>
              <w:snapToGrid w:val="0"/>
              <w:spacing w:line="400" w:lineRule="exact"/>
              <w:ind w:left="336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A65">
              <w:rPr>
                <w:rFonts w:ascii="標楷體" w:eastAsia="標楷體" w:hAnsi="標楷體"/>
                <w:sz w:val="28"/>
                <w:szCs w:val="28"/>
              </w:rPr>
              <w:t>營養宣導教育活動至少6場。</w:t>
            </w:r>
          </w:p>
        </w:tc>
      </w:tr>
      <w:tr w:rsidR="004D7490" w:rsidRPr="00630FB1" w:rsidTr="009C4A4C">
        <w:trPr>
          <w:trHeight w:val="2971"/>
          <w:jc w:val="center"/>
        </w:trPr>
        <w:tc>
          <w:tcPr>
            <w:tcW w:w="1842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lastRenderedPageBreak/>
              <w:t>第二類</w:t>
            </w:r>
          </w:p>
        </w:tc>
        <w:tc>
          <w:tcPr>
            <w:tcW w:w="2268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500人至1,000人</w:t>
            </w:r>
          </w:p>
        </w:tc>
        <w:tc>
          <w:tcPr>
            <w:tcW w:w="1996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萬元/1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</w:t>
            </w:r>
          </w:p>
        </w:tc>
        <w:tc>
          <w:tcPr>
            <w:tcW w:w="3340" w:type="dxa"/>
            <w:vAlign w:val="center"/>
          </w:tcPr>
          <w:p w:rsidR="004D7490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以稻米為主得搭配其他農作物之課程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D7490" w:rsidRDefault="004D7490" w:rsidP="00DE45EA">
            <w:pPr>
              <w:numPr>
                <w:ilvl w:val="3"/>
                <w:numId w:val="14"/>
              </w:numPr>
              <w:adjustRightInd w:val="0"/>
              <w:snapToGrid w:val="0"/>
              <w:spacing w:line="400" w:lineRule="exact"/>
              <w:ind w:left="336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食米食農推廣體驗課程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款課程至少10場。</w:t>
            </w:r>
          </w:p>
          <w:p w:rsidR="004D7490" w:rsidRPr="00921A65" w:rsidRDefault="004D7490" w:rsidP="00DE45EA">
            <w:pPr>
              <w:numPr>
                <w:ilvl w:val="3"/>
                <w:numId w:val="14"/>
              </w:numPr>
              <w:adjustRightInd w:val="0"/>
              <w:snapToGrid w:val="0"/>
              <w:spacing w:line="400" w:lineRule="exact"/>
              <w:ind w:left="336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A65">
              <w:rPr>
                <w:rFonts w:ascii="標楷體" w:eastAsia="標楷體" w:hAnsi="標楷體"/>
                <w:sz w:val="28"/>
                <w:szCs w:val="28"/>
              </w:rPr>
              <w:t>營養宣導教育活動至少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21A65">
              <w:rPr>
                <w:rFonts w:ascii="標楷體" w:eastAsia="標楷體" w:hAnsi="標楷體"/>
                <w:sz w:val="28"/>
                <w:szCs w:val="28"/>
              </w:rPr>
              <w:t>場。</w:t>
            </w:r>
          </w:p>
        </w:tc>
      </w:tr>
      <w:tr w:rsidR="004D7490" w:rsidRPr="00630FB1" w:rsidTr="009C4A4C">
        <w:trPr>
          <w:trHeight w:val="2572"/>
          <w:jc w:val="center"/>
        </w:trPr>
        <w:tc>
          <w:tcPr>
            <w:tcW w:w="1842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第三類</w:t>
            </w:r>
          </w:p>
        </w:tc>
        <w:tc>
          <w:tcPr>
            <w:tcW w:w="2268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101人至500人</w:t>
            </w:r>
          </w:p>
        </w:tc>
        <w:tc>
          <w:tcPr>
            <w:tcW w:w="1996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萬元/1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</w:t>
            </w:r>
          </w:p>
        </w:tc>
        <w:tc>
          <w:tcPr>
            <w:tcW w:w="3340" w:type="dxa"/>
            <w:vAlign w:val="center"/>
          </w:tcPr>
          <w:p w:rsidR="004D7490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以稻米為主得搭配其他農作物之課程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D7490" w:rsidRDefault="004D7490" w:rsidP="00DE45EA">
            <w:pPr>
              <w:numPr>
                <w:ilvl w:val="3"/>
                <w:numId w:val="15"/>
              </w:numPr>
              <w:adjustRightInd w:val="0"/>
              <w:snapToGrid w:val="0"/>
              <w:spacing w:line="400" w:lineRule="exact"/>
              <w:ind w:left="336" w:hanging="3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食米食農推廣體驗課程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款課程至少8場。</w:t>
            </w:r>
          </w:p>
          <w:p w:rsidR="004D7490" w:rsidRPr="00921A65" w:rsidRDefault="004D7490" w:rsidP="00DE45EA">
            <w:pPr>
              <w:numPr>
                <w:ilvl w:val="3"/>
                <w:numId w:val="15"/>
              </w:numPr>
              <w:adjustRightInd w:val="0"/>
              <w:snapToGrid w:val="0"/>
              <w:spacing w:line="400" w:lineRule="exact"/>
              <w:ind w:left="336" w:hanging="3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A65">
              <w:rPr>
                <w:rFonts w:ascii="標楷體" w:eastAsia="標楷體" w:hAnsi="標楷體"/>
                <w:sz w:val="28"/>
                <w:szCs w:val="28"/>
              </w:rPr>
              <w:t>營養宣導教育活動至少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21A65">
              <w:rPr>
                <w:rFonts w:ascii="標楷體" w:eastAsia="標楷體" w:hAnsi="標楷體"/>
                <w:sz w:val="28"/>
                <w:szCs w:val="28"/>
              </w:rPr>
              <w:t>場。</w:t>
            </w:r>
          </w:p>
        </w:tc>
      </w:tr>
      <w:tr w:rsidR="004D7490" w:rsidRPr="00630FB1" w:rsidTr="009C4A4C">
        <w:trPr>
          <w:trHeight w:val="3067"/>
          <w:jc w:val="center"/>
        </w:trPr>
        <w:tc>
          <w:tcPr>
            <w:tcW w:w="1842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第四類</w:t>
            </w:r>
          </w:p>
        </w:tc>
        <w:tc>
          <w:tcPr>
            <w:tcW w:w="2268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100人以下</w:t>
            </w:r>
          </w:p>
        </w:tc>
        <w:tc>
          <w:tcPr>
            <w:tcW w:w="1996" w:type="dxa"/>
            <w:vAlign w:val="center"/>
          </w:tcPr>
          <w:p w:rsidR="004D7490" w:rsidRPr="005A69E7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9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萬元/</w:t>
            </w:r>
            <w:r w:rsidRPr="005A69E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A69E7">
              <w:rPr>
                <w:rFonts w:ascii="標楷體" w:eastAsia="標楷體" w:hAnsi="標楷體"/>
                <w:sz w:val="28"/>
                <w:szCs w:val="28"/>
              </w:rPr>
              <w:t>萬元</w:t>
            </w:r>
          </w:p>
        </w:tc>
        <w:tc>
          <w:tcPr>
            <w:tcW w:w="3340" w:type="dxa"/>
            <w:vAlign w:val="center"/>
          </w:tcPr>
          <w:p w:rsidR="004D7490" w:rsidRDefault="004D7490" w:rsidP="009C4A4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以稻米為主得搭配其他農作物之課程</w:t>
            </w:r>
            <w:r w:rsidRPr="00630FB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D7490" w:rsidRDefault="004D7490" w:rsidP="00DE45EA">
            <w:pPr>
              <w:numPr>
                <w:ilvl w:val="3"/>
                <w:numId w:val="16"/>
              </w:numPr>
              <w:adjustRightInd w:val="0"/>
              <w:snapToGrid w:val="0"/>
              <w:spacing w:line="400" w:lineRule="exact"/>
              <w:ind w:left="336" w:hanging="3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食米食農推廣體驗課程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 w:rsidR="007D566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D56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款課程至少6場。</w:t>
            </w:r>
          </w:p>
          <w:p w:rsidR="004D7490" w:rsidRPr="00921A65" w:rsidRDefault="004D7490" w:rsidP="00DE45EA">
            <w:pPr>
              <w:numPr>
                <w:ilvl w:val="3"/>
                <w:numId w:val="16"/>
              </w:numPr>
              <w:adjustRightInd w:val="0"/>
              <w:snapToGrid w:val="0"/>
              <w:spacing w:line="400" w:lineRule="exact"/>
              <w:ind w:left="336" w:hanging="3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A65">
              <w:rPr>
                <w:rFonts w:ascii="標楷體" w:eastAsia="標楷體" w:hAnsi="標楷體"/>
                <w:sz w:val="28"/>
                <w:szCs w:val="28"/>
              </w:rPr>
              <w:t>營養宣導教育活動至少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21A65">
              <w:rPr>
                <w:rFonts w:ascii="標楷體" w:eastAsia="標楷體" w:hAnsi="標楷體"/>
                <w:sz w:val="28"/>
                <w:szCs w:val="28"/>
              </w:rPr>
              <w:t>場。</w:t>
            </w:r>
          </w:p>
        </w:tc>
      </w:tr>
    </w:tbl>
    <w:p w:rsidR="004D7490" w:rsidRPr="00533F8C" w:rsidRDefault="004D7490" w:rsidP="004D749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533F8C">
        <w:rPr>
          <w:rFonts w:ascii="標楷體" w:eastAsia="標楷體" w:hAnsi="標楷體" w:hint="eastAsia"/>
          <w:kern w:val="0"/>
          <w:sz w:val="28"/>
          <w:szCs w:val="28"/>
        </w:rPr>
        <w:t>計畫評鑑</w:t>
      </w:r>
      <w:r w:rsidRPr="00533F8C">
        <w:rPr>
          <w:rFonts w:ascii="標楷體" w:eastAsia="標楷體" w:hAnsi="標楷體"/>
          <w:sz w:val="28"/>
          <w:szCs w:val="28"/>
        </w:rPr>
        <w:t>：</w:t>
      </w:r>
    </w:p>
    <w:p w:rsidR="004D7490" w:rsidRPr="00630FB1" w:rsidRDefault="004D7490" w:rsidP="004D7490">
      <w:pPr>
        <w:pStyle w:val="a3"/>
        <w:numPr>
          <w:ilvl w:val="2"/>
          <w:numId w:val="3"/>
        </w:numPr>
        <w:tabs>
          <w:tab w:val="clear" w:pos="1920"/>
        </w:tabs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辦理期程：</w:t>
      </w:r>
    </w:p>
    <w:p w:rsidR="004D7490" w:rsidRDefault="004D7490" w:rsidP="004D7490">
      <w:pPr>
        <w:pStyle w:val="a3"/>
        <w:numPr>
          <w:ilvl w:val="3"/>
          <w:numId w:val="3"/>
        </w:numPr>
        <w:tabs>
          <w:tab w:val="clear" w:pos="2140"/>
          <w:tab w:val="num" w:pos="2552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700C4F">
        <w:rPr>
          <w:rFonts w:ascii="標楷體" w:eastAsia="標楷體" w:hAnsi="標楷體"/>
          <w:sz w:val="28"/>
          <w:szCs w:val="28"/>
        </w:rPr>
        <w:t>初評：106年11月</w:t>
      </w:r>
      <w:r w:rsidRPr="00700C4F">
        <w:rPr>
          <w:rFonts w:ascii="標楷體" w:eastAsia="標楷體" w:hAnsi="標楷體" w:hint="eastAsia"/>
          <w:sz w:val="28"/>
          <w:szCs w:val="28"/>
        </w:rPr>
        <w:t>3</w:t>
      </w:r>
      <w:r w:rsidRPr="00700C4F">
        <w:rPr>
          <w:rFonts w:ascii="標楷體" w:eastAsia="標楷體" w:hAnsi="標楷體"/>
          <w:sz w:val="28"/>
          <w:szCs w:val="28"/>
        </w:rPr>
        <w:t>0日</w:t>
      </w:r>
      <w:r w:rsidRPr="00700C4F">
        <w:rPr>
          <w:rFonts w:ascii="標楷體" w:eastAsia="標楷體" w:hAnsi="標楷體" w:hint="eastAsia"/>
          <w:sz w:val="28"/>
          <w:szCs w:val="28"/>
        </w:rPr>
        <w:t>前將結果報送</w:t>
      </w:r>
      <w:proofErr w:type="gramStart"/>
      <w:r w:rsidRPr="00700C4F">
        <w:rPr>
          <w:rFonts w:ascii="標楷體" w:eastAsia="標楷體" w:hAnsi="標楷體" w:hint="eastAsia"/>
          <w:sz w:val="28"/>
          <w:szCs w:val="28"/>
        </w:rPr>
        <w:t>本署彙辦</w:t>
      </w:r>
      <w:proofErr w:type="gramEnd"/>
      <w:r w:rsidRPr="00700C4F">
        <w:rPr>
          <w:rFonts w:ascii="標楷體" w:eastAsia="標楷體" w:hAnsi="標楷體"/>
          <w:sz w:val="28"/>
          <w:szCs w:val="28"/>
        </w:rPr>
        <w:t>。</w:t>
      </w:r>
    </w:p>
    <w:p w:rsidR="004D7490" w:rsidRPr="001316AB" w:rsidRDefault="004D7490" w:rsidP="004D7490">
      <w:pPr>
        <w:pStyle w:val="a3"/>
        <w:numPr>
          <w:ilvl w:val="3"/>
          <w:numId w:val="3"/>
        </w:numPr>
        <w:tabs>
          <w:tab w:val="clear" w:pos="2140"/>
          <w:tab w:val="num" w:pos="2552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proofErr w:type="gramStart"/>
      <w:r w:rsidRPr="001316AB">
        <w:rPr>
          <w:rFonts w:ascii="標楷體" w:eastAsia="標楷體" w:hAnsi="標楷體"/>
          <w:sz w:val="28"/>
          <w:szCs w:val="28"/>
        </w:rPr>
        <w:t>複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評：106年1</w:t>
      </w:r>
      <w:r w:rsidRPr="001316AB">
        <w:rPr>
          <w:rFonts w:ascii="標楷體" w:eastAsia="標楷體" w:hAnsi="標楷體" w:hint="eastAsia"/>
          <w:sz w:val="28"/>
          <w:szCs w:val="28"/>
        </w:rPr>
        <w:t>2</w:t>
      </w:r>
      <w:r w:rsidRPr="001316AB">
        <w:rPr>
          <w:rFonts w:ascii="標楷體" w:eastAsia="標楷體" w:hAnsi="標楷體"/>
          <w:sz w:val="28"/>
          <w:szCs w:val="28"/>
        </w:rPr>
        <w:t>月</w:t>
      </w:r>
      <w:r w:rsidRPr="001316AB">
        <w:rPr>
          <w:rFonts w:ascii="標楷體" w:eastAsia="標楷體" w:hAnsi="標楷體" w:hint="eastAsia"/>
          <w:sz w:val="28"/>
          <w:szCs w:val="28"/>
        </w:rPr>
        <w:t>底前完成</w:t>
      </w:r>
      <w:r w:rsidRPr="001316AB">
        <w:rPr>
          <w:rFonts w:ascii="標楷體" w:eastAsia="標楷體" w:hAnsi="標楷體"/>
          <w:sz w:val="28"/>
          <w:szCs w:val="28"/>
        </w:rPr>
        <w:t>。</w:t>
      </w:r>
    </w:p>
    <w:p w:rsidR="004D7490" w:rsidRPr="00630FB1" w:rsidRDefault="004D7490" w:rsidP="004D7490">
      <w:pPr>
        <w:pStyle w:val="a3"/>
        <w:numPr>
          <w:ilvl w:val="2"/>
          <w:numId w:val="3"/>
        </w:numPr>
        <w:tabs>
          <w:tab w:val="clear" w:pos="1920"/>
        </w:tabs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 xml:space="preserve">評鑑方式： </w:t>
      </w:r>
    </w:p>
    <w:p w:rsidR="004D7490" w:rsidRDefault="004D7490" w:rsidP="004D7490">
      <w:pPr>
        <w:pStyle w:val="a3"/>
        <w:numPr>
          <w:ilvl w:val="0"/>
          <w:numId w:val="5"/>
        </w:numPr>
        <w:tabs>
          <w:tab w:val="clear" w:pos="2020"/>
          <w:tab w:val="num" w:pos="2552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初評：</w:t>
      </w:r>
    </w:p>
    <w:p w:rsidR="004D7490" w:rsidRDefault="004D7490" w:rsidP="004D7490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630FB1"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食米食農學園</w:t>
      </w:r>
      <w:r w:rsidRPr="00630FB1">
        <w:rPr>
          <w:rFonts w:ascii="標楷體" w:eastAsia="標楷體" w:hAnsi="標楷體"/>
          <w:kern w:val="0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受補助學校</w:t>
      </w:r>
      <w:r w:rsidRPr="00630FB1">
        <w:rPr>
          <w:rFonts w:ascii="標楷體" w:eastAsia="標楷體" w:hAnsi="標楷體"/>
          <w:sz w:val="28"/>
          <w:szCs w:val="28"/>
        </w:rPr>
        <w:t>，於</w:t>
      </w:r>
      <w:r>
        <w:rPr>
          <w:rFonts w:ascii="標楷體" w:eastAsia="標楷體" w:hAnsi="標楷體" w:hint="eastAsia"/>
          <w:sz w:val="28"/>
          <w:szCs w:val="28"/>
        </w:rPr>
        <w:t>計畫執行完畢後，</w:t>
      </w:r>
      <w:r w:rsidRPr="00630FB1">
        <w:rPr>
          <w:rFonts w:ascii="標楷體" w:eastAsia="標楷體" w:hAnsi="標楷體"/>
          <w:sz w:val="28"/>
          <w:szCs w:val="28"/>
        </w:rPr>
        <w:t>將執行</w:t>
      </w:r>
      <w:r w:rsidRPr="00F719C1">
        <w:rPr>
          <w:rFonts w:ascii="標楷體" w:eastAsia="標楷體" w:hAnsi="標楷體"/>
          <w:b/>
          <w:sz w:val="28"/>
          <w:szCs w:val="28"/>
          <w:u w:val="single"/>
        </w:rPr>
        <w:t>成果</w:t>
      </w:r>
      <w:r w:rsidRPr="00F719C1">
        <w:rPr>
          <w:rFonts w:ascii="標楷體" w:eastAsia="標楷體" w:hAnsi="標楷體" w:hint="eastAsia"/>
          <w:b/>
          <w:sz w:val="28"/>
          <w:szCs w:val="28"/>
          <w:u w:val="single"/>
        </w:rPr>
        <w:t>光碟及書面資料</w:t>
      </w:r>
      <w:r w:rsidRPr="00F719C1">
        <w:rPr>
          <w:rFonts w:ascii="標楷體" w:eastAsia="標楷體" w:hAnsi="標楷體" w:hint="eastAsia"/>
          <w:sz w:val="28"/>
          <w:szCs w:val="28"/>
        </w:rPr>
        <w:t>(內容應包含</w:t>
      </w:r>
      <w:r w:rsidRPr="00700C4F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教案、學習單、成果報告wor</w:t>
      </w:r>
      <w:r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檔、照片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獨立檔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及其他媒體檔</w:t>
      </w:r>
      <w:r w:rsidRPr="00F719C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1式2份寄至當地分署。</w:t>
      </w:r>
    </w:p>
    <w:p w:rsidR="004D7490" w:rsidRDefault="004D7490" w:rsidP="004D7490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1316AB">
        <w:rPr>
          <w:rFonts w:ascii="標楷體" w:eastAsia="標楷體" w:hAnsi="標楷體"/>
          <w:sz w:val="28"/>
          <w:szCs w:val="28"/>
        </w:rPr>
        <w:t>由</w:t>
      </w:r>
      <w:r w:rsidRPr="001316AB">
        <w:rPr>
          <w:rFonts w:ascii="標楷體" w:eastAsia="標楷體" w:hAnsi="標楷體" w:hint="eastAsia"/>
          <w:sz w:val="28"/>
          <w:szCs w:val="28"/>
        </w:rPr>
        <w:t>各</w:t>
      </w:r>
      <w:r w:rsidRPr="001316AB">
        <w:rPr>
          <w:rFonts w:ascii="標楷體" w:eastAsia="標楷體" w:hAnsi="標楷體"/>
          <w:sz w:val="28"/>
          <w:szCs w:val="28"/>
        </w:rPr>
        <w:t>分署分別邀請轄區農業改良場、直轄市、</w:t>
      </w:r>
      <w:r w:rsidRPr="001316AB">
        <w:rPr>
          <w:rFonts w:ascii="標楷體" w:eastAsia="標楷體" w:hAnsi="標楷體"/>
          <w:sz w:val="28"/>
          <w:szCs w:val="28"/>
        </w:rPr>
        <w:lastRenderedPageBreak/>
        <w:t>縣(市)政府</w:t>
      </w:r>
      <w:r w:rsidRPr="001316AB">
        <w:rPr>
          <w:rFonts w:ascii="標楷體" w:eastAsia="標楷體" w:hAnsi="標楷體" w:hint="eastAsia"/>
          <w:sz w:val="28"/>
          <w:szCs w:val="28"/>
        </w:rPr>
        <w:t>農業、教育單位或其他農業界及教育界人員</w:t>
      </w:r>
      <w:r w:rsidRPr="001316AB">
        <w:rPr>
          <w:rFonts w:ascii="標楷體" w:eastAsia="標楷體" w:hAnsi="標楷體"/>
          <w:sz w:val="28"/>
          <w:szCs w:val="28"/>
        </w:rPr>
        <w:t>等代表組成初評小組，辦理</w:t>
      </w:r>
      <w:proofErr w:type="gramStart"/>
      <w:r w:rsidRPr="001316AB">
        <w:rPr>
          <w:rFonts w:ascii="標楷體" w:eastAsia="標楷體" w:hAnsi="標楷體"/>
          <w:sz w:val="28"/>
          <w:szCs w:val="28"/>
        </w:rPr>
        <w:t>各區初評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作業，</w:t>
      </w:r>
      <w:r w:rsidRPr="001316AB">
        <w:rPr>
          <w:rFonts w:ascii="標楷體" w:eastAsia="標楷體" w:hAnsi="標楷體" w:hint="eastAsia"/>
          <w:sz w:val="28"/>
          <w:szCs w:val="28"/>
        </w:rPr>
        <w:t>並製作初評紀錄(含意見、</w:t>
      </w:r>
      <w:proofErr w:type="gramStart"/>
      <w:r w:rsidRPr="001316AB">
        <w:rPr>
          <w:rFonts w:ascii="標楷體" w:eastAsia="標楷體" w:hAnsi="標楷體" w:hint="eastAsia"/>
          <w:sz w:val="28"/>
          <w:szCs w:val="28"/>
        </w:rPr>
        <w:t>評分及序位</w:t>
      </w:r>
      <w:proofErr w:type="gramEnd"/>
      <w:r w:rsidRPr="001316AB"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Pr="001316AB">
        <w:rPr>
          <w:rFonts w:ascii="標楷體" w:eastAsia="標楷體" w:hAnsi="標楷體"/>
          <w:sz w:val="28"/>
          <w:szCs w:val="28"/>
        </w:rPr>
        <w:t>各區初評分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數前5名，進入</w:t>
      </w:r>
      <w:proofErr w:type="gramStart"/>
      <w:r w:rsidRPr="001316AB">
        <w:rPr>
          <w:rFonts w:ascii="標楷體" w:eastAsia="標楷體" w:hAnsi="標楷體"/>
          <w:sz w:val="28"/>
          <w:szCs w:val="28"/>
        </w:rPr>
        <w:t>複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評</w:t>
      </w:r>
      <w:r w:rsidRPr="001316AB">
        <w:rPr>
          <w:rFonts w:ascii="標楷體" w:eastAsia="標楷體" w:hAnsi="標楷體"/>
          <w:kern w:val="0"/>
          <w:sz w:val="28"/>
          <w:szCs w:val="28"/>
        </w:rPr>
        <w:t>，</w:t>
      </w:r>
      <w:r w:rsidRPr="001316AB">
        <w:rPr>
          <w:rFonts w:ascii="標楷體" w:eastAsia="標楷體" w:hAnsi="標楷體" w:hint="eastAsia"/>
          <w:kern w:val="0"/>
          <w:sz w:val="28"/>
          <w:szCs w:val="28"/>
        </w:rPr>
        <w:t>各區分署</w:t>
      </w:r>
      <w:r w:rsidRPr="001316AB">
        <w:rPr>
          <w:rFonts w:ascii="標楷體" w:eastAsia="標楷體" w:hAnsi="標楷體"/>
          <w:color w:val="FF0000"/>
          <w:sz w:val="28"/>
          <w:szCs w:val="28"/>
          <w:u w:val="single"/>
        </w:rPr>
        <w:t>最晚應於106年11月</w:t>
      </w:r>
      <w:r w:rsidRPr="001316A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30</w:t>
      </w:r>
      <w:r w:rsidRPr="001316AB">
        <w:rPr>
          <w:rFonts w:ascii="標楷體" w:eastAsia="標楷體" w:hAnsi="標楷體"/>
          <w:color w:val="FF0000"/>
          <w:sz w:val="28"/>
          <w:szCs w:val="28"/>
          <w:u w:val="single"/>
        </w:rPr>
        <w:t>日前完成初評作業</w:t>
      </w:r>
      <w:r w:rsidRPr="001316AB">
        <w:rPr>
          <w:rFonts w:ascii="標楷體" w:eastAsia="標楷體" w:hAnsi="標楷體"/>
          <w:sz w:val="28"/>
          <w:szCs w:val="28"/>
        </w:rPr>
        <w:t>。</w:t>
      </w:r>
    </w:p>
    <w:p w:rsidR="004D7490" w:rsidRPr="001316AB" w:rsidRDefault="004D7490" w:rsidP="004D7490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sz w:val="28"/>
          <w:szCs w:val="28"/>
        </w:rPr>
      </w:pPr>
      <w:r w:rsidRPr="001316AB">
        <w:rPr>
          <w:rFonts w:ascii="標楷體" w:eastAsia="標楷體" w:hAnsi="標楷體"/>
          <w:sz w:val="28"/>
          <w:szCs w:val="28"/>
        </w:rPr>
        <w:t>初評將就計</w:t>
      </w:r>
      <w:r w:rsidRPr="001316AB">
        <w:rPr>
          <w:rFonts w:ascii="標楷體" w:eastAsia="標楷體" w:hAnsi="標楷體" w:hint="eastAsia"/>
          <w:sz w:val="28"/>
          <w:szCs w:val="28"/>
        </w:rPr>
        <w:t>畫</w:t>
      </w:r>
      <w:r w:rsidRPr="001316AB">
        <w:rPr>
          <w:rFonts w:ascii="標楷體" w:eastAsia="標楷體" w:hAnsi="標楷體"/>
          <w:sz w:val="28"/>
          <w:szCs w:val="28"/>
        </w:rPr>
        <w:t>執行及效益進行考評，未達原</w:t>
      </w:r>
      <w:proofErr w:type="gramStart"/>
      <w:r w:rsidRPr="001316AB">
        <w:rPr>
          <w:rFonts w:ascii="標楷體" w:eastAsia="標楷體" w:hAnsi="標楷體"/>
          <w:sz w:val="28"/>
          <w:szCs w:val="28"/>
        </w:rPr>
        <w:t>研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提計畫目標者，次年計畫不予補助；另</w:t>
      </w:r>
      <w:proofErr w:type="gramStart"/>
      <w:r w:rsidRPr="001316AB">
        <w:rPr>
          <w:rFonts w:ascii="標楷體" w:eastAsia="標楷體" w:hAnsi="標楷體"/>
          <w:sz w:val="28"/>
          <w:szCs w:val="28"/>
        </w:rPr>
        <w:t>各區初評分</w:t>
      </w:r>
      <w:proofErr w:type="gramEnd"/>
      <w:r w:rsidRPr="001316AB">
        <w:rPr>
          <w:rFonts w:ascii="標楷體" w:eastAsia="標楷體" w:hAnsi="標楷體"/>
          <w:sz w:val="28"/>
          <w:szCs w:val="28"/>
        </w:rPr>
        <w:t>數最低之3個單位，次年不納入優先補助對象。</w:t>
      </w:r>
    </w:p>
    <w:p w:rsidR="004D7490" w:rsidRDefault="004D7490" w:rsidP="004D7490">
      <w:pPr>
        <w:pStyle w:val="a3"/>
        <w:numPr>
          <w:ilvl w:val="0"/>
          <w:numId w:val="5"/>
        </w:numPr>
        <w:tabs>
          <w:tab w:val="clear" w:pos="2020"/>
          <w:tab w:val="num" w:pos="2552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proofErr w:type="gramStart"/>
      <w:r w:rsidRPr="00700C4F">
        <w:rPr>
          <w:rFonts w:ascii="標楷體" w:eastAsia="標楷體" w:hAnsi="標楷體"/>
          <w:sz w:val="28"/>
          <w:szCs w:val="28"/>
        </w:rPr>
        <w:t>複</w:t>
      </w:r>
      <w:proofErr w:type="gramEnd"/>
      <w:r w:rsidRPr="00700C4F">
        <w:rPr>
          <w:rFonts w:ascii="標楷體" w:eastAsia="標楷體" w:hAnsi="標楷體"/>
          <w:sz w:val="28"/>
          <w:szCs w:val="28"/>
        </w:rPr>
        <w:t>評：</w:t>
      </w:r>
      <w:proofErr w:type="gramStart"/>
      <w:r w:rsidRPr="00700C4F">
        <w:rPr>
          <w:rFonts w:ascii="標楷體" w:eastAsia="標楷體" w:hAnsi="標楷體"/>
          <w:sz w:val="28"/>
          <w:szCs w:val="28"/>
        </w:rPr>
        <w:t>複</w:t>
      </w:r>
      <w:proofErr w:type="gramEnd"/>
      <w:r w:rsidRPr="00700C4F">
        <w:rPr>
          <w:rFonts w:ascii="標楷體" w:eastAsia="標楷體" w:hAnsi="標楷體"/>
          <w:sz w:val="28"/>
          <w:szCs w:val="28"/>
        </w:rPr>
        <w:t>評由</w:t>
      </w:r>
      <w:r w:rsidRPr="00630FB1"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強化食米食農延伸推廣教育</w:t>
      </w:r>
      <w:r w:rsidRPr="00630FB1">
        <w:rPr>
          <w:rFonts w:ascii="標楷體" w:eastAsia="標楷體" w:hAnsi="標楷體"/>
          <w:kern w:val="0"/>
          <w:sz w:val="28"/>
          <w:szCs w:val="28"/>
        </w:rPr>
        <w:t>」</w:t>
      </w:r>
      <w:r w:rsidRPr="00630FB1">
        <w:rPr>
          <w:rFonts w:ascii="標楷體" w:eastAsia="標楷體" w:hAnsi="標楷體"/>
          <w:sz w:val="28"/>
          <w:szCs w:val="28"/>
        </w:rPr>
        <w:t>之執行單位</w:t>
      </w:r>
      <w:r w:rsidRPr="00700C4F">
        <w:rPr>
          <w:rFonts w:ascii="標楷體" w:eastAsia="標楷體" w:hAnsi="標楷體"/>
          <w:sz w:val="28"/>
          <w:szCs w:val="28"/>
        </w:rPr>
        <w:t>邀請相關專家及學者至少5人，並</w:t>
      </w:r>
      <w:proofErr w:type="gramStart"/>
      <w:r w:rsidRPr="00700C4F">
        <w:rPr>
          <w:rFonts w:ascii="標楷體" w:eastAsia="標楷體" w:hAnsi="標楷體"/>
          <w:sz w:val="28"/>
          <w:szCs w:val="28"/>
        </w:rPr>
        <w:t>經本署同意</w:t>
      </w:r>
      <w:proofErr w:type="gramEnd"/>
      <w:r w:rsidRPr="00700C4F">
        <w:rPr>
          <w:rFonts w:ascii="標楷體" w:eastAsia="標楷體" w:hAnsi="標楷體"/>
          <w:sz w:val="28"/>
          <w:szCs w:val="28"/>
        </w:rPr>
        <w:t>後，組成評鑑小組辦理</w:t>
      </w:r>
      <w:proofErr w:type="gramStart"/>
      <w:r w:rsidRPr="00700C4F">
        <w:rPr>
          <w:rFonts w:ascii="標楷體" w:eastAsia="標楷體" w:hAnsi="標楷體"/>
          <w:sz w:val="28"/>
          <w:szCs w:val="28"/>
        </w:rPr>
        <w:t>複</w:t>
      </w:r>
      <w:proofErr w:type="gramEnd"/>
      <w:r w:rsidRPr="00700C4F">
        <w:rPr>
          <w:rFonts w:ascii="標楷體" w:eastAsia="標楷體" w:hAnsi="標楷體"/>
          <w:sz w:val="28"/>
          <w:szCs w:val="28"/>
        </w:rPr>
        <w:t>評。</w:t>
      </w:r>
    </w:p>
    <w:p w:rsidR="004D7490" w:rsidRPr="001316AB" w:rsidRDefault="004D7490" w:rsidP="004D7490">
      <w:pPr>
        <w:pStyle w:val="a3"/>
        <w:numPr>
          <w:ilvl w:val="0"/>
          <w:numId w:val="5"/>
        </w:numPr>
        <w:tabs>
          <w:tab w:val="clear" w:pos="2020"/>
          <w:tab w:val="num" w:pos="2552"/>
        </w:tabs>
        <w:autoSpaceDE w:val="0"/>
        <w:autoSpaceDN w:val="0"/>
        <w:adjustRightInd w:val="0"/>
        <w:snapToGrid w:val="0"/>
        <w:spacing w:line="400" w:lineRule="exact"/>
        <w:ind w:leftChars="0" w:left="2552" w:hanging="567"/>
        <w:jc w:val="both"/>
        <w:outlineLvl w:val="3"/>
        <w:rPr>
          <w:rFonts w:ascii="標楷體" w:eastAsia="標楷體" w:hAnsi="標楷體"/>
          <w:sz w:val="28"/>
          <w:szCs w:val="28"/>
        </w:rPr>
      </w:pPr>
      <w:r w:rsidRPr="001316AB">
        <w:rPr>
          <w:rFonts w:ascii="標楷體" w:eastAsia="標楷體" w:hAnsi="標楷體"/>
          <w:sz w:val="28"/>
          <w:szCs w:val="28"/>
        </w:rPr>
        <w:t>評鑑項目及原則：</w:t>
      </w:r>
    </w:p>
    <w:p w:rsidR="004D7490" w:rsidRDefault="004D7490" w:rsidP="004D7490">
      <w:pPr>
        <w:pStyle w:val="a3"/>
        <w:numPr>
          <w:ilvl w:val="7"/>
          <w:numId w:val="7"/>
        </w:numPr>
        <w:tabs>
          <w:tab w:val="clear" w:pos="2880"/>
          <w:tab w:val="num" w:pos="2694"/>
        </w:tabs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kern w:val="0"/>
          <w:sz w:val="28"/>
          <w:szCs w:val="28"/>
        </w:rPr>
        <w:t>初評：</w:t>
      </w:r>
      <w:r>
        <w:rPr>
          <w:rFonts w:ascii="標楷體" w:eastAsia="標楷體" w:hAnsi="標楷體"/>
          <w:sz w:val="28"/>
          <w:szCs w:val="28"/>
        </w:rPr>
        <w:t>針對各</w:t>
      </w:r>
      <w:r>
        <w:rPr>
          <w:rFonts w:ascii="標楷體" w:eastAsia="標楷體" w:hAnsi="標楷體" w:hint="eastAsia"/>
          <w:sz w:val="28"/>
          <w:szCs w:val="28"/>
        </w:rPr>
        <w:t>提案單位</w:t>
      </w:r>
      <w:r w:rsidRPr="00630FB1">
        <w:rPr>
          <w:rFonts w:ascii="標楷體" w:eastAsia="標楷體" w:hAnsi="標楷體"/>
          <w:sz w:val="28"/>
          <w:szCs w:val="28"/>
        </w:rPr>
        <w:t>106年計</w:t>
      </w:r>
      <w:r w:rsidR="007E6948">
        <w:rPr>
          <w:rFonts w:ascii="標楷體" w:eastAsia="標楷體" w:hAnsi="標楷體" w:hint="eastAsia"/>
          <w:sz w:val="28"/>
          <w:szCs w:val="28"/>
        </w:rPr>
        <w:t>畫</w:t>
      </w:r>
      <w:r w:rsidRPr="00630FB1">
        <w:rPr>
          <w:rFonts w:ascii="標楷體" w:eastAsia="標楷體" w:hAnsi="標楷體"/>
          <w:sz w:val="28"/>
          <w:szCs w:val="28"/>
        </w:rPr>
        <w:t>執行期間，推動食米學園之教案設計、課程規劃及宣導教育內容，依</w:t>
      </w:r>
      <w:r w:rsidRPr="00381F11">
        <w:rPr>
          <w:rFonts w:ascii="標楷體" w:eastAsia="標楷體" w:hAnsi="標楷體"/>
          <w:kern w:val="0"/>
          <w:sz w:val="28"/>
          <w:szCs w:val="28"/>
          <w:u w:val="single"/>
        </w:rPr>
        <w:t>本署提供之評鑑項目表(如下)</w:t>
      </w:r>
      <w:r w:rsidRPr="00630FB1">
        <w:rPr>
          <w:rFonts w:ascii="標楷體" w:eastAsia="標楷體" w:hAnsi="標楷體"/>
          <w:kern w:val="0"/>
          <w:sz w:val="28"/>
          <w:szCs w:val="28"/>
        </w:rPr>
        <w:t>，進行評分</w:t>
      </w:r>
      <w:r w:rsidRPr="00700C4F">
        <w:rPr>
          <w:rFonts w:ascii="標楷體" w:eastAsia="標楷體" w:hAnsi="標楷體"/>
          <w:sz w:val="28"/>
          <w:szCs w:val="28"/>
        </w:rPr>
        <w:t>，得邀請</w:t>
      </w:r>
      <w:r>
        <w:rPr>
          <w:rFonts w:ascii="標楷體" w:eastAsia="標楷體" w:hAnsi="標楷體" w:hint="eastAsia"/>
          <w:sz w:val="28"/>
          <w:szCs w:val="28"/>
        </w:rPr>
        <w:t>提案單位</w:t>
      </w:r>
      <w:r w:rsidRPr="00700C4F">
        <w:rPr>
          <w:rFonts w:ascii="標楷體" w:eastAsia="標楷體" w:hAnsi="標楷體"/>
          <w:sz w:val="28"/>
          <w:szCs w:val="28"/>
        </w:rPr>
        <w:t>進行簡報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各分署於計畫執行期間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，應依</w:t>
      </w:r>
      <w:r w:rsidRPr="00381F11">
        <w:rPr>
          <w:rFonts w:ascii="標楷體" w:eastAsia="標楷體" w:hAnsi="標楷體"/>
          <w:b/>
          <w:sz w:val="28"/>
          <w:szCs w:val="28"/>
          <w:u w:val="single"/>
        </w:rPr>
        <w:t>各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提案單位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課程(活動)，擇一課程(活動)依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初評項目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製作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課程</w:t>
      </w:r>
      <w:r w:rsidRPr="00381F11">
        <w:rPr>
          <w:rFonts w:ascii="標楷體" w:eastAsia="標楷體" w:hAnsi="標楷體"/>
          <w:b/>
          <w:sz w:val="28"/>
          <w:szCs w:val="28"/>
          <w:u w:val="single"/>
        </w:rPr>
        <w:t>訪視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紀錄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一份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，俾於初評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及複評時</w:t>
      </w:r>
      <w:r w:rsidRPr="00381F11">
        <w:rPr>
          <w:rFonts w:ascii="標楷體" w:eastAsia="標楷體" w:hAnsi="標楷體" w:hint="eastAsia"/>
          <w:b/>
          <w:sz w:val="28"/>
          <w:szCs w:val="28"/>
          <w:u w:val="single"/>
        </w:rPr>
        <w:t>提供各委員參考</w:t>
      </w:r>
      <w:r w:rsidRPr="00630FB1">
        <w:rPr>
          <w:rFonts w:ascii="標楷體" w:eastAsia="標楷體" w:hAnsi="標楷體"/>
          <w:kern w:val="0"/>
          <w:sz w:val="28"/>
          <w:szCs w:val="28"/>
        </w:rPr>
        <w:t>。</w:t>
      </w:r>
    </w:p>
    <w:p w:rsidR="004D7490" w:rsidRPr="00CC653A" w:rsidRDefault="004D7490" w:rsidP="004D7490">
      <w:pPr>
        <w:pStyle w:val="a3"/>
        <w:numPr>
          <w:ilvl w:val="7"/>
          <w:numId w:val="7"/>
        </w:numPr>
        <w:tabs>
          <w:tab w:val="clear" w:pos="2880"/>
          <w:tab w:val="num" w:pos="2694"/>
        </w:tabs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CC653A">
        <w:rPr>
          <w:rFonts w:ascii="標楷體" w:eastAsia="標楷體" w:hAnsi="標楷體"/>
          <w:sz w:val="28"/>
          <w:szCs w:val="28"/>
        </w:rPr>
        <w:t>複</w:t>
      </w:r>
      <w:proofErr w:type="gramEnd"/>
      <w:r w:rsidRPr="00CC653A">
        <w:rPr>
          <w:rFonts w:ascii="標楷體" w:eastAsia="標楷體" w:hAnsi="標楷體"/>
          <w:sz w:val="28"/>
          <w:szCs w:val="28"/>
        </w:rPr>
        <w:t>評：接受</w:t>
      </w:r>
      <w:proofErr w:type="gramStart"/>
      <w:r w:rsidRPr="00CC653A">
        <w:rPr>
          <w:rFonts w:ascii="標楷體" w:eastAsia="標楷體" w:hAnsi="標楷體"/>
          <w:sz w:val="28"/>
          <w:szCs w:val="28"/>
        </w:rPr>
        <w:t>複</w:t>
      </w:r>
      <w:proofErr w:type="gramEnd"/>
      <w:r w:rsidRPr="00CC653A">
        <w:rPr>
          <w:rFonts w:ascii="標楷體" w:eastAsia="標楷體" w:hAnsi="標楷體"/>
          <w:sz w:val="28"/>
          <w:szCs w:val="28"/>
        </w:rPr>
        <w:t>評學校，應備妥與評鑑項目內容之相關教案內容及實施成果</w:t>
      </w:r>
      <w:r w:rsidRPr="00CC653A">
        <w:rPr>
          <w:rFonts w:ascii="標楷體" w:eastAsia="標楷體" w:hAnsi="標楷體" w:hint="eastAsia"/>
          <w:sz w:val="28"/>
          <w:szCs w:val="28"/>
        </w:rPr>
        <w:t>。</w:t>
      </w:r>
    </w:p>
    <w:p w:rsidR="004D7490" w:rsidRPr="00CC653A" w:rsidRDefault="004D7490" w:rsidP="004D7490">
      <w:pPr>
        <w:pStyle w:val="a3"/>
        <w:numPr>
          <w:ilvl w:val="7"/>
          <w:numId w:val="7"/>
        </w:numPr>
        <w:tabs>
          <w:tab w:val="clear" w:pos="2880"/>
          <w:tab w:val="num" w:pos="2694"/>
        </w:tabs>
        <w:autoSpaceDE w:val="0"/>
        <w:autoSpaceDN w:val="0"/>
        <w:adjustRightInd w:val="0"/>
        <w:snapToGrid w:val="0"/>
        <w:spacing w:line="400" w:lineRule="exact"/>
        <w:ind w:leftChars="0" w:left="2977" w:hanging="425"/>
        <w:jc w:val="both"/>
        <w:outlineLvl w:val="4"/>
        <w:rPr>
          <w:rFonts w:ascii="標楷體" w:eastAsia="標楷體" w:hAnsi="標楷體"/>
          <w:kern w:val="0"/>
          <w:sz w:val="28"/>
          <w:szCs w:val="28"/>
        </w:rPr>
      </w:pPr>
      <w:r w:rsidRPr="00CC653A">
        <w:rPr>
          <w:rFonts w:ascii="標楷體" w:eastAsia="標楷體" w:hAnsi="標楷體" w:hint="eastAsia"/>
          <w:sz w:val="28"/>
          <w:szCs w:val="28"/>
        </w:rPr>
        <w:t>初、</w:t>
      </w:r>
      <w:proofErr w:type="gramStart"/>
      <w:r w:rsidRPr="00CC653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C653A">
        <w:rPr>
          <w:rFonts w:ascii="標楷體" w:eastAsia="標楷體" w:hAnsi="標楷體" w:hint="eastAsia"/>
          <w:sz w:val="28"/>
          <w:szCs w:val="28"/>
        </w:rPr>
        <w:t>評之</w:t>
      </w:r>
      <w:r w:rsidRPr="00CC653A">
        <w:rPr>
          <w:rFonts w:ascii="標楷體" w:eastAsia="標楷體" w:hAnsi="標楷體"/>
          <w:sz w:val="28"/>
          <w:szCs w:val="28"/>
        </w:rPr>
        <w:t>評鑑項目表如下：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5686"/>
        <w:gridCol w:w="2011"/>
      </w:tblGrid>
      <w:tr w:rsidR="004D7490" w:rsidRPr="00630FB1" w:rsidTr="00CC653A">
        <w:trPr>
          <w:tblHeader/>
        </w:trPr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評比比重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(總分100分)</w:t>
            </w:r>
          </w:p>
        </w:tc>
      </w:tr>
      <w:tr w:rsidR="004D7490" w:rsidRPr="00630FB1" w:rsidTr="00CC653A"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教學性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1.學習目標或學習重點是否符合計畫理念。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2.教材是否適用。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3.教學活動與流程設計是否合理。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4.是否清楚呈現教材內容，如：說明或示範以增進理解、提供適當的練習機會以熟練學習內容。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30%</w:t>
            </w:r>
          </w:p>
        </w:tc>
      </w:tr>
      <w:tr w:rsidR="004D7490" w:rsidRPr="00630FB1" w:rsidTr="00CC653A"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連結性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1.學習智識是否得運用於生活。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2.教學規劃是否與他區(校)或當地資源整合。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10%</w:t>
            </w:r>
          </w:p>
        </w:tc>
      </w:tr>
      <w:tr w:rsidR="004D7490" w:rsidRPr="00630FB1" w:rsidTr="00CC653A"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創意性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教案是否具特色與運用創新設計手法。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教案內容是否提高學生參與興趣。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25%</w:t>
            </w:r>
          </w:p>
        </w:tc>
      </w:tr>
      <w:tr w:rsidR="004D7490" w:rsidRPr="00630FB1" w:rsidTr="00CC653A"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執行性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1.學習成果展現。</w:t>
            </w:r>
          </w:p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2.課程內容後續是否能應用於生活中。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20%</w:t>
            </w:r>
          </w:p>
        </w:tc>
      </w:tr>
      <w:tr w:rsidR="004D7490" w:rsidRPr="00630FB1" w:rsidTr="00CC653A">
        <w:tc>
          <w:tcPr>
            <w:tcW w:w="1527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其他</w:t>
            </w:r>
          </w:p>
        </w:tc>
        <w:tc>
          <w:tcPr>
            <w:tcW w:w="5686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由業務單位視需求自提審查項目，得與評鑑委員商議後納入。</w:t>
            </w:r>
          </w:p>
        </w:tc>
        <w:tc>
          <w:tcPr>
            <w:tcW w:w="2011" w:type="dxa"/>
          </w:tcPr>
          <w:p w:rsidR="004D7490" w:rsidRPr="00630FB1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FB1">
              <w:rPr>
                <w:rFonts w:ascii="標楷體" w:eastAsia="標楷體" w:hAnsi="標楷體"/>
                <w:kern w:val="0"/>
                <w:sz w:val="28"/>
                <w:szCs w:val="28"/>
              </w:rPr>
              <w:t>15%</w:t>
            </w:r>
          </w:p>
        </w:tc>
      </w:tr>
      <w:tr w:rsidR="004D7490" w:rsidRPr="00630FB1" w:rsidTr="00CC653A">
        <w:trPr>
          <w:trHeight w:val="480"/>
        </w:trPr>
        <w:tc>
          <w:tcPr>
            <w:tcW w:w="1527" w:type="dxa"/>
            <w:vMerge w:val="restart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加分項目(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除執行計畫必要條件外</w:t>
            </w:r>
            <w:r w:rsidRPr="0005527F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，即核定計畫書內之場次為基準計算加分場次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686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每多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辦理烹飪體驗課程1-5場次加計2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分、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6-10場次加計4分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11-15場次加計6分。</w:t>
            </w:r>
          </w:p>
        </w:tc>
        <w:tc>
          <w:tcPr>
            <w:tcW w:w="2011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sz w:val="28"/>
                <w:szCs w:val="28"/>
              </w:rPr>
              <w:t>此項上限為6分</w:t>
            </w:r>
          </w:p>
        </w:tc>
      </w:tr>
      <w:tr w:rsidR="004D7490" w:rsidRPr="00630FB1" w:rsidTr="00CC653A">
        <w:trPr>
          <w:trHeight w:val="480"/>
        </w:trPr>
        <w:tc>
          <w:tcPr>
            <w:tcW w:w="1527" w:type="dxa"/>
            <w:vMerge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686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每多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辦理新興米製食品體驗課程1-5場次加計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2分、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6-10場次加計4分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11-15場次加計6分。</w:t>
            </w:r>
          </w:p>
        </w:tc>
        <w:tc>
          <w:tcPr>
            <w:tcW w:w="2011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sz w:val="28"/>
                <w:szCs w:val="28"/>
              </w:rPr>
              <w:t>此項上限為6分</w:t>
            </w:r>
          </w:p>
        </w:tc>
      </w:tr>
      <w:tr w:rsidR="004D7490" w:rsidRPr="00630FB1" w:rsidTr="00CC653A">
        <w:trPr>
          <w:trHeight w:val="480"/>
        </w:trPr>
        <w:tc>
          <w:tcPr>
            <w:tcW w:w="1527" w:type="dxa"/>
            <w:vMerge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686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每多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辦理營養宣導教育1-5場次加計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2分、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6-10場次加計4分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11-15場次加計6分。</w:t>
            </w:r>
          </w:p>
        </w:tc>
        <w:tc>
          <w:tcPr>
            <w:tcW w:w="2011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sz w:val="28"/>
                <w:szCs w:val="28"/>
              </w:rPr>
              <w:t>此項上限為6分</w:t>
            </w:r>
          </w:p>
        </w:tc>
      </w:tr>
      <w:tr w:rsidR="004D7490" w:rsidRPr="00630FB1" w:rsidTr="00CC653A">
        <w:trPr>
          <w:trHeight w:val="480"/>
        </w:trPr>
        <w:tc>
          <w:tcPr>
            <w:tcW w:w="1527" w:type="dxa"/>
            <w:vMerge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686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每多辦理校際聯合學習1-3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場次加計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2分、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4-6場次加計4分</w:t>
            </w:r>
            <w:r w:rsidRPr="0005527F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Pr="0005527F">
              <w:rPr>
                <w:rFonts w:ascii="標楷體" w:eastAsia="標楷體" w:hAnsi="標楷體"/>
                <w:sz w:val="28"/>
                <w:szCs w:val="28"/>
              </w:rPr>
              <w:t>7-9場次加計6分。</w:t>
            </w:r>
          </w:p>
        </w:tc>
        <w:tc>
          <w:tcPr>
            <w:tcW w:w="2011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sz w:val="28"/>
                <w:szCs w:val="28"/>
              </w:rPr>
              <w:t>此項上限為6分</w:t>
            </w:r>
          </w:p>
        </w:tc>
      </w:tr>
      <w:tr w:rsidR="004D7490" w:rsidRPr="00630FB1" w:rsidTr="00CC653A">
        <w:trPr>
          <w:trHeight w:val="480"/>
        </w:trPr>
        <w:tc>
          <w:tcPr>
            <w:tcW w:w="1527" w:type="dxa"/>
            <w:vMerge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686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27F4">
              <w:rPr>
                <w:rFonts w:ascii="標楷體" w:eastAsia="標楷體" w:hAnsi="標楷體"/>
                <w:kern w:val="0"/>
                <w:sz w:val="28"/>
                <w:szCs w:val="28"/>
              </w:rPr>
              <w:t>辦理前述課程</w:t>
            </w:r>
            <w:r w:rsidRPr="008727F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Pr="008727F4">
              <w:rPr>
                <w:rFonts w:ascii="標楷體" w:eastAsia="標楷體" w:hAnsi="標楷體"/>
                <w:kern w:val="0"/>
                <w:sz w:val="28"/>
                <w:szCs w:val="28"/>
              </w:rPr>
              <w:t>活動</w:t>
            </w:r>
            <w:r w:rsidRPr="008727F4">
              <w:rPr>
                <w:rFonts w:ascii="標楷體" w:eastAsia="標楷體" w:hAnsi="標楷體"/>
                <w:sz w:val="28"/>
                <w:szCs w:val="28"/>
              </w:rPr>
              <w:t>，成效良好經媒體報導</w:t>
            </w:r>
            <w:r w:rsidRPr="008727F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727F4">
              <w:rPr>
                <w:rFonts w:ascii="標楷體" w:eastAsia="標楷體" w:hAnsi="標楷體"/>
                <w:sz w:val="28"/>
                <w:szCs w:val="28"/>
              </w:rPr>
              <w:t>露出，</w:t>
            </w:r>
            <w:r w:rsidRPr="008727F4">
              <w:rPr>
                <w:rFonts w:ascii="標楷體" w:eastAsia="標楷體" w:hAnsi="標楷體" w:hint="eastAsia"/>
                <w:sz w:val="28"/>
                <w:szCs w:val="28"/>
              </w:rPr>
              <w:t>不論多少報導/露出次數，原則以每場課程/活動一經報導/露出則</w:t>
            </w:r>
            <w:r w:rsidRPr="008727F4">
              <w:rPr>
                <w:rFonts w:ascii="標楷體" w:eastAsia="標楷體" w:hAnsi="標楷體"/>
                <w:sz w:val="28"/>
                <w:szCs w:val="28"/>
              </w:rPr>
              <w:t>加計1分。</w:t>
            </w:r>
          </w:p>
        </w:tc>
        <w:tc>
          <w:tcPr>
            <w:tcW w:w="2011" w:type="dxa"/>
          </w:tcPr>
          <w:p w:rsidR="004D7490" w:rsidRPr="0005527F" w:rsidRDefault="004D7490" w:rsidP="009C4A4C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527F">
              <w:rPr>
                <w:rFonts w:ascii="標楷體" w:eastAsia="標楷體" w:hAnsi="標楷體"/>
                <w:sz w:val="28"/>
                <w:szCs w:val="28"/>
              </w:rPr>
              <w:t>此項上限為5分</w:t>
            </w:r>
          </w:p>
        </w:tc>
      </w:tr>
    </w:tbl>
    <w:p w:rsidR="004D7490" w:rsidRPr="00630FB1" w:rsidRDefault="004D7490" w:rsidP="004D7490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1920"/>
        <w:jc w:val="both"/>
        <w:rPr>
          <w:rFonts w:ascii="標楷體" w:eastAsia="標楷體" w:hAnsi="標楷體"/>
          <w:sz w:val="28"/>
          <w:szCs w:val="28"/>
        </w:rPr>
      </w:pPr>
    </w:p>
    <w:p w:rsidR="004D7490" w:rsidRPr="00462397" w:rsidRDefault="004D7490" w:rsidP="00462397">
      <w:pPr>
        <w:pStyle w:val="a3"/>
        <w:numPr>
          <w:ilvl w:val="2"/>
          <w:numId w:val="3"/>
        </w:numPr>
        <w:tabs>
          <w:tab w:val="clear" w:pos="1920"/>
        </w:tabs>
        <w:autoSpaceDE w:val="0"/>
        <w:autoSpaceDN w:val="0"/>
        <w:adjustRightInd w:val="0"/>
        <w:snapToGrid w:val="0"/>
        <w:spacing w:line="400" w:lineRule="exact"/>
        <w:ind w:leftChars="0" w:left="2268" w:hanging="708"/>
        <w:jc w:val="both"/>
        <w:outlineLvl w:val="2"/>
        <w:rPr>
          <w:rFonts w:ascii="標楷體" w:eastAsia="標楷體" w:hAnsi="標楷體"/>
          <w:sz w:val="28"/>
          <w:szCs w:val="28"/>
        </w:rPr>
      </w:pPr>
      <w:r w:rsidRPr="00630FB1">
        <w:rPr>
          <w:rFonts w:ascii="標楷體" w:eastAsia="標楷體" w:hAnsi="標楷體"/>
          <w:sz w:val="28"/>
          <w:szCs w:val="28"/>
        </w:rPr>
        <w:t>獎勵方式：</w:t>
      </w:r>
      <w:r w:rsidRPr="00630FB1">
        <w:rPr>
          <w:rFonts w:ascii="標楷體" w:eastAsia="標楷體" w:hAnsi="標楷體"/>
          <w:kern w:val="0"/>
          <w:sz w:val="28"/>
          <w:szCs w:val="28"/>
        </w:rPr>
        <w:t>經評鑑結果成績優良前5名之學校(單位) ，直接列為下一年度計畫申辦優先入選名單，並於</w:t>
      </w:r>
      <w:r>
        <w:rPr>
          <w:rFonts w:ascii="標楷體" w:eastAsia="標楷體" w:hAnsi="標楷體" w:hint="eastAsia"/>
          <w:kern w:val="0"/>
          <w:sz w:val="28"/>
          <w:szCs w:val="28"/>
        </w:rPr>
        <w:t>合適場合</w:t>
      </w:r>
      <w:r w:rsidRPr="00630FB1">
        <w:rPr>
          <w:rFonts w:ascii="標楷體" w:eastAsia="標楷體" w:hAnsi="標楷體"/>
          <w:kern w:val="0"/>
          <w:sz w:val="28"/>
          <w:szCs w:val="28"/>
        </w:rPr>
        <w:t>公開表揚，以資鼓勵。</w:t>
      </w:r>
    </w:p>
    <w:p w:rsidR="004D7490" w:rsidRPr="00B3262A" w:rsidRDefault="004D7490" w:rsidP="004D749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3262A">
        <w:rPr>
          <w:rFonts w:ascii="標楷體" w:eastAsia="標楷體" w:hAnsi="標楷體"/>
          <w:sz w:val="28"/>
          <w:szCs w:val="28"/>
        </w:rPr>
        <w:t>經費運用及編列</w:t>
      </w:r>
      <w:r w:rsidR="00B3262A">
        <w:rPr>
          <w:rFonts w:ascii="標楷體" w:eastAsia="標楷體" w:hAnsi="標楷體" w:hint="eastAsia"/>
          <w:sz w:val="28"/>
          <w:szCs w:val="28"/>
        </w:rPr>
        <w:t>之</w:t>
      </w:r>
      <w:r w:rsidRPr="00B3262A">
        <w:rPr>
          <w:rFonts w:ascii="標楷體" w:eastAsia="標楷體" w:hAnsi="標楷體"/>
          <w:sz w:val="28"/>
          <w:szCs w:val="28"/>
        </w:rPr>
        <w:t>相關規定：</w:t>
      </w:r>
    </w:p>
    <w:p w:rsidR="00BF696D" w:rsidRDefault="004D7490" w:rsidP="00BF696D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630FB1">
        <w:rPr>
          <w:rFonts w:ascii="標楷體" w:eastAsia="標楷體" w:hAnsi="標楷體"/>
          <w:kern w:val="0"/>
          <w:sz w:val="28"/>
          <w:szCs w:val="28"/>
        </w:rPr>
        <w:t>請</w:t>
      </w:r>
      <w:r w:rsidRPr="006D0D75">
        <w:rPr>
          <w:rFonts w:ascii="標楷體" w:eastAsia="標楷體" w:hAnsi="標楷體"/>
          <w:sz w:val="28"/>
          <w:szCs w:val="28"/>
        </w:rPr>
        <w:t>參考</w:t>
      </w:r>
      <w:r>
        <w:rPr>
          <w:rFonts w:ascii="標楷體" w:eastAsia="標楷體" w:hAnsi="標楷體"/>
          <w:kern w:val="0"/>
          <w:sz w:val="28"/>
          <w:szCs w:val="28"/>
        </w:rPr>
        <w:t>「行政院農業委員會主管計畫經費處理手冊」</w:t>
      </w:r>
      <w:r>
        <w:rPr>
          <w:rFonts w:ascii="標楷體" w:eastAsia="標楷體" w:hAnsi="標楷體" w:hint="eastAsia"/>
          <w:kern w:val="0"/>
          <w:sz w:val="28"/>
          <w:szCs w:val="28"/>
        </w:rPr>
        <w:t>暨</w:t>
      </w:r>
      <w:r w:rsidRPr="00F20264">
        <w:rPr>
          <w:rFonts w:ascii="標楷體" w:eastAsia="標楷體" w:hAnsi="標楷體"/>
          <w:kern w:val="0"/>
          <w:sz w:val="28"/>
          <w:szCs w:val="28"/>
        </w:rPr>
        <w:t>農委會訂定之經費編列標準</w:t>
      </w:r>
      <w:r w:rsidRPr="00F20264">
        <w:rPr>
          <w:rFonts w:ascii="標楷體" w:eastAsia="標楷體" w:hAnsi="標楷體" w:hint="eastAsia"/>
          <w:kern w:val="0"/>
          <w:sz w:val="28"/>
          <w:szCs w:val="28"/>
        </w:rPr>
        <w:t>及規定</w:t>
      </w:r>
      <w:r w:rsidRPr="00F20264">
        <w:rPr>
          <w:rFonts w:ascii="標楷體" w:eastAsia="標楷體" w:hAnsi="標楷體"/>
          <w:kern w:val="0"/>
          <w:sz w:val="28"/>
          <w:szCs w:val="28"/>
        </w:rPr>
        <w:t>編列</w:t>
      </w:r>
      <w:r>
        <w:rPr>
          <w:rFonts w:ascii="標楷體" w:eastAsia="標楷體" w:hAnsi="標楷體"/>
          <w:kern w:val="0"/>
          <w:sz w:val="28"/>
          <w:szCs w:val="28"/>
        </w:rPr>
        <w:t>經費</w:t>
      </w:r>
      <w:r>
        <w:rPr>
          <w:rFonts w:ascii="標楷體" w:eastAsia="標楷體" w:hAnsi="標楷體" w:hint="eastAsia"/>
          <w:kern w:val="0"/>
          <w:sz w:val="28"/>
          <w:szCs w:val="28"/>
        </w:rPr>
        <w:t>科目及執行內容。</w:t>
      </w:r>
    </w:p>
    <w:p w:rsidR="004D7490" w:rsidRPr="00BF696D" w:rsidRDefault="004D7490" w:rsidP="00BF696D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BF696D">
        <w:rPr>
          <w:rFonts w:ascii="標楷體" w:eastAsia="標楷體" w:hAnsi="標楷體"/>
          <w:kern w:val="0"/>
          <w:sz w:val="28"/>
          <w:szCs w:val="28"/>
        </w:rPr>
        <w:t>經費撥付及</w:t>
      </w:r>
      <w:r w:rsidRPr="00BF696D">
        <w:rPr>
          <w:rFonts w:ascii="標楷體" w:eastAsia="標楷體" w:hAnsi="標楷體" w:hint="eastAsia"/>
          <w:kern w:val="0"/>
          <w:sz w:val="28"/>
          <w:szCs w:val="28"/>
        </w:rPr>
        <w:t>成果報告製作</w:t>
      </w:r>
      <w:r w:rsidRPr="00BF696D">
        <w:rPr>
          <w:rFonts w:ascii="標楷體" w:eastAsia="標楷體" w:hAnsi="標楷體"/>
          <w:kern w:val="0"/>
          <w:sz w:val="28"/>
          <w:szCs w:val="28"/>
        </w:rPr>
        <w:t>注意事項</w:t>
      </w:r>
      <w:r w:rsidRPr="00BF696D">
        <w:rPr>
          <w:rFonts w:ascii="標楷體" w:eastAsia="標楷體" w:hAnsi="標楷體"/>
          <w:sz w:val="28"/>
          <w:szCs w:val="28"/>
        </w:rPr>
        <w:t>：計畫經費核撥</w:t>
      </w:r>
      <w:r w:rsidRPr="00BF696D">
        <w:rPr>
          <w:rFonts w:ascii="標楷體" w:eastAsia="標楷體" w:hAnsi="標楷體" w:hint="eastAsia"/>
          <w:sz w:val="28"/>
          <w:szCs w:val="28"/>
        </w:rPr>
        <w:t>方式授權各分署自行決定</w:t>
      </w:r>
      <w:r w:rsidRPr="00BF696D">
        <w:rPr>
          <w:rFonts w:ascii="標楷體" w:eastAsia="標楷體" w:hAnsi="標楷體"/>
          <w:sz w:val="28"/>
          <w:szCs w:val="28"/>
        </w:rPr>
        <w:t>，受補助</w:t>
      </w:r>
      <w:r w:rsidRPr="00BF696D">
        <w:rPr>
          <w:rFonts w:ascii="標楷體" w:eastAsia="標楷體" w:hAnsi="標楷體" w:hint="eastAsia"/>
          <w:sz w:val="28"/>
          <w:szCs w:val="28"/>
        </w:rPr>
        <w:t>學校</w:t>
      </w:r>
      <w:r w:rsidRPr="00BF696D">
        <w:rPr>
          <w:rFonts w:ascii="標楷體" w:eastAsia="標楷體" w:hAnsi="標楷體"/>
          <w:sz w:val="28"/>
          <w:szCs w:val="28"/>
        </w:rPr>
        <w:t>應於計畫結束後或會計年度結束後，製作</w:t>
      </w:r>
      <w:r w:rsidRPr="00BF696D">
        <w:rPr>
          <w:rFonts w:ascii="標楷體" w:eastAsia="標楷體" w:hAnsi="標楷體"/>
          <w:b/>
          <w:color w:val="0D0D0D"/>
          <w:sz w:val="28"/>
          <w:szCs w:val="28"/>
        </w:rPr>
        <w:t>成果報告</w:t>
      </w:r>
      <w:r w:rsidRPr="00BF696D">
        <w:rPr>
          <w:rFonts w:ascii="標楷體" w:eastAsia="標楷體" w:hAnsi="標楷體" w:hint="eastAsia"/>
          <w:b/>
          <w:color w:val="0D0D0D"/>
          <w:sz w:val="28"/>
          <w:szCs w:val="28"/>
          <w:u w:val="single"/>
        </w:rPr>
        <w:t>(</w:t>
      </w:r>
      <w:r w:rsidRPr="00BF696D">
        <w:rPr>
          <w:rFonts w:ascii="標楷體" w:eastAsia="標楷體" w:hAnsi="標楷體"/>
          <w:b/>
          <w:color w:val="0D0D0D"/>
          <w:sz w:val="28"/>
          <w:szCs w:val="28"/>
          <w:u w:val="single"/>
        </w:rPr>
        <w:t>含文字及影像</w:t>
      </w:r>
      <w:r w:rsidRPr="00BF696D">
        <w:rPr>
          <w:rFonts w:ascii="標楷體" w:eastAsia="標楷體" w:hAnsi="標楷體" w:hint="eastAsia"/>
          <w:b/>
          <w:color w:val="0D0D0D"/>
          <w:sz w:val="28"/>
          <w:szCs w:val="28"/>
          <w:u w:val="single"/>
        </w:rPr>
        <w:t>檔</w:t>
      </w:r>
      <w:r w:rsidRPr="00BF696D">
        <w:rPr>
          <w:rFonts w:ascii="標楷體" w:eastAsia="標楷體" w:hAnsi="標楷體"/>
          <w:b/>
          <w:color w:val="0D0D0D"/>
          <w:sz w:val="28"/>
          <w:szCs w:val="28"/>
          <w:u w:val="single"/>
        </w:rPr>
        <w:t>、影音檔光碟片及</w:t>
      </w:r>
      <w:proofErr w:type="gramStart"/>
      <w:r w:rsidRPr="00BF696D">
        <w:rPr>
          <w:rFonts w:ascii="標楷體" w:eastAsia="標楷體" w:hAnsi="標楷體"/>
          <w:b/>
          <w:color w:val="0D0D0D"/>
          <w:sz w:val="28"/>
          <w:szCs w:val="28"/>
          <w:u w:val="single"/>
        </w:rPr>
        <w:t>授權本署</w:t>
      </w:r>
      <w:proofErr w:type="gramEnd"/>
      <w:r w:rsidRPr="00BF696D">
        <w:rPr>
          <w:rFonts w:ascii="標楷體" w:eastAsia="標楷體" w:hAnsi="標楷體"/>
          <w:b/>
          <w:color w:val="0D0D0D"/>
          <w:sz w:val="28"/>
          <w:szCs w:val="28"/>
          <w:u w:val="single"/>
        </w:rPr>
        <w:t>(含分署)重複製授權書</w:t>
      </w:r>
      <w:r w:rsidRPr="00BF696D">
        <w:rPr>
          <w:rFonts w:ascii="標楷體" w:eastAsia="標楷體" w:hAnsi="標楷體" w:hint="eastAsia"/>
          <w:b/>
          <w:color w:val="0D0D0D"/>
          <w:sz w:val="28"/>
          <w:szCs w:val="28"/>
          <w:u w:val="single"/>
        </w:rPr>
        <w:t>)</w:t>
      </w:r>
      <w:r w:rsidRPr="00BF696D">
        <w:rPr>
          <w:rFonts w:ascii="標楷體" w:eastAsia="標楷體" w:hAnsi="標楷體"/>
          <w:sz w:val="28"/>
          <w:szCs w:val="28"/>
        </w:rPr>
        <w:t>及會計報告(含憑證)</w:t>
      </w:r>
      <w:r w:rsidRPr="00BF696D">
        <w:rPr>
          <w:rFonts w:ascii="標楷體" w:eastAsia="標楷體" w:hAnsi="標楷體" w:hint="eastAsia"/>
          <w:sz w:val="28"/>
          <w:szCs w:val="28"/>
        </w:rPr>
        <w:t>，</w:t>
      </w:r>
      <w:r w:rsidRPr="00BF696D">
        <w:rPr>
          <w:rFonts w:ascii="標楷體" w:eastAsia="標楷體" w:hAnsi="標楷體"/>
          <w:sz w:val="28"/>
          <w:szCs w:val="28"/>
        </w:rPr>
        <w:t>並繳回計畫賸餘款，</w:t>
      </w:r>
      <w:proofErr w:type="gramStart"/>
      <w:r w:rsidRPr="00BF696D">
        <w:rPr>
          <w:rFonts w:ascii="標楷體" w:eastAsia="標楷體" w:hAnsi="標楷體"/>
          <w:sz w:val="28"/>
          <w:szCs w:val="28"/>
        </w:rPr>
        <w:t>送本署各</w:t>
      </w:r>
      <w:proofErr w:type="gramEnd"/>
      <w:r w:rsidRPr="00BF696D">
        <w:rPr>
          <w:rFonts w:ascii="標楷體" w:eastAsia="標楷體" w:hAnsi="標楷體"/>
          <w:sz w:val="28"/>
          <w:szCs w:val="28"/>
        </w:rPr>
        <w:t>區分署年度結案，</w:t>
      </w:r>
      <w:r w:rsidRPr="00BF696D">
        <w:rPr>
          <w:rFonts w:ascii="標楷體" w:eastAsia="標楷體" w:hAnsi="標楷體"/>
          <w:b/>
          <w:sz w:val="28"/>
          <w:szCs w:val="28"/>
          <w:u w:val="single"/>
        </w:rPr>
        <w:t>未依限辦理者，各</w:t>
      </w:r>
      <w:r w:rsidR="00C04D45">
        <w:rPr>
          <w:rFonts w:ascii="標楷體" w:eastAsia="標楷體" w:hAnsi="標楷體" w:hint="eastAsia"/>
          <w:b/>
          <w:sz w:val="28"/>
          <w:szCs w:val="28"/>
          <w:u w:val="single"/>
        </w:rPr>
        <w:t>區</w:t>
      </w:r>
      <w:r w:rsidRPr="00BF696D">
        <w:rPr>
          <w:rFonts w:ascii="標楷體" w:eastAsia="標楷體" w:hAnsi="標楷體"/>
          <w:b/>
          <w:sz w:val="28"/>
          <w:szCs w:val="28"/>
          <w:u w:val="single"/>
        </w:rPr>
        <w:t>分署得視情節，不予受理下</w:t>
      </w:r>
      <w:r w:rsidRPr="00BF696D">
        <w:rPr>
          <w:rFonts w:ascii="標楷體" w:eastAsia="標楷體" w:hAnsi="標楷體"/>
          <w:b/>
          <w:sz w:val="28"/>
          <w:szCs w:val="28"/>
          <w:u w:val="single"/>
        </w:rPr>
        <w:lastRenderedPageBreak/>
        <w:t>一年度計畫申請</w:t>
      </w:r>
      <w:r w:rsidRPr="00BF696D">
        <w:rPr>
          <w:rFonts w:ascii="標楷體" w:eastAsia="標楷體" w:hAnsi="標楷體"/>
          <w:sz w:val="28"/>
          <w:szCs w:val="28"/>
        </w:rPr>
        <w:t>。</w:t>
      </w:r>
    </w:p>
    <w:p w:rsidR="004D7490" w:rsidRPr="00243FA9" w:rsidRDefault="004D7490" w:rsidP="004D749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243FA9">
        <w:rPr>
          <w:rFonts w:ascii="標楷體" w:eastAsia="標楷體" w:hAnsi="標楷體" w:hint="eastAsia"/>
          <w:kern w:val="0"/>
          <w:sz w:val="28"/>
          <w:szCs w:val="28"/>
        </w:rPr>
        <w:t>其他注意事項</w:t>
      </w:r>
      <w:r w:rsidRPr="00243FA9">
        <w:rPr>
          <w:rFonts w:ascii="標楷體" w:eastAsia="標楷體" w:hAnsi="標楷體"/>
          <w:sz w:val="28"/>
          <w:szCs w:val="28"/>
        </w:rPr>
        <w:t>：</w:t>
      </w:r>
    </w:p>
    <w:p w:rsidR="004D7490" w:rsidRPr="00533F8C" w:rsidRDefault="004D7490" w:rsidP="00BF696D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533F8C">
        <w:rPr>
          <w:rFonts w:ascii="標楷體" w:eastAsia="標楷體" w:hAnsi="標楷體" w:hint="eastAsia"/>
          <w:sz w:val="28"/>
          <w:szCs w:val="28"/>
        </w:rPr>
        <w:t>有關各受補助學校之補助款請款條件及方式(如:是否分期請款)，以不違反相關會計法規，授權由各分署自行規範，並於計畫核定時一併告知受補助單位。</w:t>
      </w:r>
    </w:p>
    <w:p w:rsidR="004D7490" w:rsidRPr="00533F8C" w:rsidRDefault="004D7490" w:rsidP="004D7490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533F8C">
        <w:rPr>
          <w:rFonts w:ascii="標楷體" w:eastAsia="標楷體" w:hAnsi="標楷體" w:hint="eastAsia"/>
          <w:sz w:val="28"/>
          <w:szCs w:val="28"/>
        </w:rPr>
        <w:t>受補助學校應</w:t>
      </w:r>
      <w:r w:rsidRPr="00533F8C">
        <w:rPr>
          <w:rFonts w:ascii="標楷體" w:eastAsia="標楷體" w:hAnsi="標楷體"/>
          <w:sz w:val="28"/>
          <w:szCs w:val="28"/>
        </w:rPr>
        <w:t>配合事項</w:t>
      </w:r>
      <w:r w:rsidRPr="00630FB1">
        <w:rPr>
          <w:rFonts w:ascii="標楷體" w:eastAsia="標楷體" w:hAnsi="標楷體"/>
          <w:sz w:val="28"/>
          <w:szCs w:val="28"/>
        </w:rPr>
        <w:t>：</w:t>
      </w:r>
      <w:r w:rsidRPr="00533F8C">
        <w:rPr>
          <w:rFonts w:ascii="標楷體" w:eastAsia="標楷體" w:hAnsi="標楷體"/>
          <w:sz w:val="28"/>
          <w:szCs w:val="28"/>
        </w:rPr>
        <w:t>配合參加年度「食米</w:t>
      </w:r>
      <w:r w:rsidRPr="00533F8C">
        <w:rPr>
          <w:rFonts w:ascii="標楷體" w:eastAsia="標楷體" w:hAnsi="標楷體" w:hint="eastAsia"/>
          <w:sz w:val="28"/>
          <w:szCs w:val="28"/>
        </w:rPr>
        <w:t>食農</w:t>
      </w:r>
      <w:r w:rsidRPr="00533F8C">
        <w:rPr>
          <w:rFonts w:ascii="標楷體" w:eastAsia="標楷體" w:hAnsi="標楷體"/>
          <w:sz w:val="28"/>
          <w:szCs w:val="28"/>
        </w:rPr>
        <w:t>學園」計畫評鑑作業，及</w:t>
      </w:r>
      <w:proofErr w:type="gramStart"/>
      <w:r w:rsidRPr="00533F8C">
        <w:rPr>
          <w:rFonts w:ascii="標楷體" w:eastAsia="標楷體" w:hAnsi="標楷體"/>
          <w:sz w:val="28"/>
          <w:szCs w:val="28"/>
        </w:rPr>
        <w:t>參與</w:t>
      </w:r>
      <w:r w:rsidRPr="00533F8C">
        <w:rPr>
          <w:rFonts w:ascii="標楷體" w:eastAsia="標楷體" w:hAnsi="標楷體" w:hint="eastAsia"/>
          <w:sz w:val="28"/>
          <w:szCs w:val="28"/>
        </w:rPr>
        <w:t>本署辦理</w:t>
      </w:r>
      <w:proofErr w:type="gramEnd"/>
      <w:r w:rsidRPr="00533F8C">
        <w:rPr>
          <w:rFonts w:ascii="標楷體" w:eastAsia="標楷體" w:hAnsi="標楷體" w:hint="eastAsia"/>
          <w:sz w:val="28"/>
          <w:szCs w:val="28"/>
        </w:rPr>
        <w:t>之食米食農行銷</w:t>
      </w:r>
      <w:r w:rsidRPr="00533F8C">
        <w:rPr>
          <w:rFonts w:ascii="標楷體" w:eastAsia="標楷體" w:hAnsi="標楷體"/>
          <w:sz w:val="28"/>
          <w:szCs w:val="28"/>
        </w:rPr>
        <w:t>活動。</w:t>
      </w:r>
    </w:p>
    <w:p w:rsidR="004D7490" w:rsidRPr="0005608F" w:rsidRDefault="004D7490" w:rsidP="004D7490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533F8C">
        <w:rPr>
          <w:rFonts w:ascii="標楷體" w:eastAsia="標楷體" w:hAnsi="標楷體" w:hint="eastAsia"/>
          <w:sz w:val="28"/>
          <w:szCs w:val="28"/>
        </w:rPr>
        <w:t>受補助學校之執行</w:t>
      </w:r>
      <w:r w:rsidRPr="00533F8C"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內容倘有</w:t>
      </w:r>
      <w:r w:rsidRPr="00533F8C">
        <w:rPr>
          <w:rFonts w:ascii="標楷體" w:eastAsia="標楷體" w:hAnsi="標楷體"/>
          <w:sz w:val="28"/>
          <w:szCs w:val="28"/>
        </w:rPr>
        <w:t>整合社區資源及成果展示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33F8C">
        <w:rPr>
          <w:rFonts w:ascii="標楷體" w:eastAsia="標楷體" w:hAnsi="標楷體"/>
          <w:sz w:val="28"/>
          <w:szCs w:val="28"/>
        </w:rPr>
        <w:t>大型活動(如</w:t>
      </w:r>
      <w:r w:rsidRPr="00533F8C">
        <w:rPr>
          <w:rFonts w:ascii="標楷體" w:eastAsia="標楷體" w:hAnsi="標楷體" w:hint="eastAsia"/>
          <w:sz w:val="28"/>
          <w:szCs w:val="28"/>
        </w:rPr>
        <w:t>農事</w:t>
      </w:r>
      <w:r w:rsidRPr="00533F8C">
        <w:rPr>
          <w:rFonts w:ascii="標楷體" w:eastAsia="標楷體" w:hAnsi="標楷體"/>
          <w:sz w:val="28"/>
          <w:szCs w:val="28"/>
        </w:rPr>
        <w:t>體</w:t>
      </w:r>
      <w:r>
        <w:rPr>
          <w:rFonts w:ascii="標楷體" w:eastAsia="標楷體" w:hAnsi="標楷體"/>
          <w:sz w:val="28"/>
          <w:szCs w:val="28"/>
        </w:rPr>
        <w:t>驗、成果展、觀摩會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533F8C">
        <w:rPr>
          <w:rFonts w:ascii="標楷體" w:eastAsia="標楷體" w:hAnsi="標楷體"/>
          <w:sz w:val="28"/>
          <w:szCs w:val="28"/>
        </w:rPr>
        <w:t>)</w:t>
      </w:r>
      <w:r w:rsidRPr="004A42BC">
        <w:rPr>
          <w:rFonts w:ascii="標楷體" w:eastAsia="標楷體" w:hAnsi="標楷體"/>
          <w:sz w:val="28"/>
          <w:szCs w:val="28"/>
        </w:rPr>
        <w:t xml:space="preserve"> </w:t>
      </w:r>
      <w:r w:rsidRPr="00533F8C">
        <w:rPr>
          <w:rFonts w:ascii="標楷體" w:eastAsia="標楷體" w:hAnsi="標楷體"/>
          <w:sz w:val="28"/>
          <w:szCs w:val="28"/>
        </w:rPr>
        <w:t>等工作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33F8C">
        <w:rPr>
          <w:rFonts w:ascii="標楷體" w:eastAsia="標楷體" w:hAnsi="標楷體"/>
          <w:sz w:val="28"/>
          <w:szCs w:val="28"/>
        </w:rPr>
        <w:t>均需加強</w:t>
      </w:r>
      <w:proofErr w:type="gramEnd"/>
      <w:r w:rsidRPr="00533F8C">
        <w:rPr>
          <w:rFonts w:ascii="標楷體" w:eastAsia="標楷體" w:hAnsi="標楷體"/>
          <w:sz w:val="28"/>
          <w:szCs w:val="28"/>
        </w:rPr>
        <w:t>宣導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請</w:t>
      </w:r>
      <w:r w:rsidRPr="00533F8C">
        <w:rPr>
          <w:rFonts w:ascii="標楷體" w:eastAsia="標楷體" w:hAnsi="標楷體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署及所轄分署，並</w:t>
      </w:r>
      <w:r w:rsidRPr="00533F8C">
        <w:rPr>
          <w:rFonts w:ascii="標楷體" w:eastAsia="標楷體" w:hAnsi="標楷體"/>
          <w:sz w:val="28"/>
          <w:szCs w:val="28"/>
        </w:rPr>
        <w:t>邀請其他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533F8C">
        <w:rPr>
          <w:rFonts w:ascii="標楷體" w:eastAsia="標楷體" w:hAnsi="標楷體"/>
          <w:sz w:val="28"/>
          <w:szCs w:val="28"/>
        </w:rPr>
        <w:t>單位觀摩</w:t>
      </w:r>
      <w:r>
        <w:rPr>
          <w:rFonts w:ascii="標楷體" w:eastAsia="標楷體" w:hAnsi="標楷體" w:hint="eastAsia"/>
          <w:sz w:val="28"/>
          <w:szCs w:val="28"/>
        </w:rPr>
        <w:t>以利協助推廣</w:t>
      </w:r>
      <w:r w:rsidRPr="00533F8C">
        <w:rPr>
          <w:rFonts w:ascii="標楷體" w:eastAsia="標楷體" w:hAnsi="標楷體"/>
          <w:sz w:val="28"/>
          <w:szCs w:val="28"/>
        </w:rPr>
        <w:t>。</w:t>
      </w:r>
    </w:p>
    <w:p w:rsidR="004D7490" w:rsidRPr="00462397" w:rsidRDefault="004D7490" w:rsidP="004D7490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621A93">
        <w:rPr>
          <w:rFonts w:eastAsia="標楷體"/>
          <w:kern w:val="0"/>
          <w:sz w:val="28"/>
          <w:szCs w:val="28"/>
          <w:u w:val="single"/>
        </w:rPr>
        <w:t>關於執行本計畫之教學資源、文字、影像、動靜態影音媒體資源及成果報告等，</w:t>
      </w:r>
      <w:proofErr w:type="gramStart"/>
      <w:r w:rsidRPr="00621A93">
        <w:rPr>
          <w:rFonts w:eastAsia="標楷體"/>
          <w:kern w:val="0"/>
          <w:sz w:val="28"/>
          <w:szCs w:val="28"/>
          <w:u w:val="single"/>
        </w:rPr>
        <w:t>本署得</w:t>
      </w:r>
      <w:proofErr w:type="gramEnd"/>
      <w:r w:rsidRPr="00621A93">
        <w:rPr>
          <w:rFonts w:eastAsia="標楷體"/>
          <w:kern w:val="0"/>
          <w:sz w:val="28"/>
          <w:szCs w:val="28"/>
          <w:u w:val="single"/>
        </w:rPr>
        <w:t>不限次數利用本計畫成果作品，並以數位化或網際網路等電子、平面等各種</w:t>
      </w:r>
      <w:proofErr w:type="gramStart"/>
      <w:r w:rsidRPr="00621A93">
        <w:rPr>
          <w:rFonts w:eastAsia="標楷體"/>
          <w:kern w:val="0"/>
          <w:sz w:val="28"/>
          <w:szCs w:val="28"/>
          <w:u w:val="single"/>
        </w:rPr>
        <w:t>媒體具載</w:t>
      </w:r>
      <w:proofErr w:type="gramEnd"/>
      <w:r w:rsidRPr="00621A93">
        <w:rPr>
          <w:rFonts w:eastAsia="標楷體"/>
          <w:kern w:val="0"/>
          <w:sz w:val="28"/>
          <w:szCs w:val="28"/>
          <w:u w:val="single"/>
        </w:rPr>
        <w:t>，利用方式包括重製、散布、公開傳輸、公開播送、公開口述、編輯、改作等作品權法上之規定，並供其他</w:t>
      </w:r>
      <w:proofErr w:type="gramStart"/>
      <w:r w:rsidRPr="00621A93">
        <w:rPr>
          <w:rFonts w:eastAsia="標楷體"/>
          <w:kern w:val="0"/>
          <w:sz w:val="28"/>
          <w:szCs w:val="28"/>
          <w:u w:val="single"/>
        </w:rPr>
        <w:t>單位線上檢索</w:t>
      </w:r>
      <w:proofErr w:type="gramEnd"/>
      <w:r w:rsidRPr="00621A93">
        <w:rPr>
          <w:rFonts w:eastAsia="標楷體"/>
          <w:kern w:val="0"/>
          <w:sz w:val="28"/>
          <w:szCs w:val="28"/>
          <w:u w:val="single"/>
        </w:rPr>
        <w:t>、閱讀、列印等，為教育、學術研究或其他非屬營利之目的利用</w:t>
      </w:r>
      <w:r w:rsidR="00462397">
        <w:rPr>
          <w:rFonts w:eastAsia="標楷體" w:hint="eastAsia"/>
          <w:kern w:val="0"/>
          <w:sz w:val="28"/>
          <w:szCs w:val="28"/>
          <w:u w:val="single"/>
        </w:rPr>
        <w:t>。</w:t>
      </w:r>
    </w:p>
    <w:p w:rsidR="00462397" w:rsidRPr="00621A93" w:rsidRDefault="00462397" w:rsidP="004D7490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400" w:lineRule="exact"/>
        <w:ind w:leftChars="0" w:left="1701" w:hanging="708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CC653A">
        <w:rPr>
          <w:rFonts w:ascii="標楷體" w:eastAsia="標楷體" w:hAnsi="標楷體"/>
          <w:kern w:val="0"/>
          <w:sz w:val="28"/>
          <w:szCs w:val="28"/>
        </w:rPr>
        <w:t>計畫執行完畢後，對於落實推動及認真執行本計畫績效卓著之機關和學校有功人員，函請機關及學校從優敘獎，以資鼓勵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21A93" w:rsidRPr="004D7490" w:rsidRDefault="00621A93" w:rsidP="004D7490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="567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4D7490">
        <w:rPr>
          <w:rFonts w:ascii="標楷體" w:eastAsia="標楷體" w:hAnsi="標楷體" w:hint="eastAsia"/>
          <w:kern w:val="0"/>
          <w:sz w:val="28"/>
          <w:szCs w:val="28"/>
        </w:rPr>
        <w:t>推動</w:t>
      </w:r>
      <w:r w:rsidRPr="004D7490">
        <w:rPr>
          <w:rFonts w:ascii="標楷體" w:eastAsia="標楷體" w:hAnsi="標楷體"/>
          <w:kern w:val="0"/>
          <w:sz w:val="28"/>
          <w:szCs w:val="28"/>
        </w:rPr>
        <w:t>「</w:t>
      </w:r>
      <w:r w:rsidRPr="004D7490">
        <w:rPr>
          <w:rFonts w:ascii="標楷體" w:eastAsia="標楷體" w:hAnsi="標楷體" w:hint="eastAsia"/>
          <w:kern w:val="0"/>
          <w:sz w:val="28"/>
          <w:szCs w:val="28"/>
        </w:rPr>
        <w:t>食米食農學園</w:t>
      </w:r>
      <w:r w:rsidRPr="004D7490">
        <w:rPr>
          <w:rFonts w:ascii="標楷體" w:eastAsia="標楷體" w:hAnsi="標楷體"/>
          <w:kern w:val="0"/>
          <w:sz w:val="28"/>
          <w:szCs w:val="28"/>
        </w:rPr>
        <w:t>」計畫若有未盡事宜，得視實際需要以公文補充</w:t>
      </w:r>
      <w:r w:rsidRPr="004D7490">
        <w:rPr>
          <w:rFonts w:ascii="標楷體" w:eastAsia="標楷體" w:hAnsi="標楷體" w:hint="eastAsia"/>
          <w:kern w:val="0"/>
          <w:sz w:val="28"/>
          <w:szCs w:val="28"/>
        </w:rPr>
        <w:t>說明或</w:t>
      </w:r>
      <w:r w:rsidRPr="004D7490">
        <w:rPr>
          <w:rFonts w:ascii="標楷體" w:eastAsia="標楷體" w:hAnsi="標楷體"/>
          <w:kern w:val="0"/>
          <w:sz w:val="28"/>
          <w:szCs w:val="28"/>
        </w:rPr>
        <w:t>修正</w:t>
      </w:r>
      <w:r w:rsidRPr="004D749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621A93" w:rsidRPr="004D7490" w:rsidSect="00FA7384">
      <w:footerReference w:type="default" r:id="rId9"/>
      <w:pgSz w:w="11906" w:h="16838"/>
      <w:pgMar w:top="1440" w:right="1800" w:bottom="1440" w:left="1800" w:header="851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6D" w:rsidRDefault="00283A6D" w:rsidP="00FA7384">
      <w:r>
        <w:separator/>
      </w:r>
    </w:p>
  </w:endnote>
  <w:endnote w:type="continuationSeparator" w:id="0">
    <w:p w:rsidR="00283A6D" w:rsidRDefault="00283A6D" w:rsidP="00FA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499781"/>
      <w:docPartObj>
        <w:docPartGallery w:val="Page Numbers (Bottom of Page)"/>
        <w:docPartUnique/>
      </w:docPartObj>
    </w:sdtPr>
    <w:sdtEndPr/>
    <w:sdtContent>
      <w:p w:rsidR="00FA7384" w:rsidRDefault="00FA7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E5" w:rsidRPr="00A854E5">
          <w:rPr>
            <w:noProof/>
            <w:lang w:val="zh-TW"/>
          </w:rPr>
          <w:t>1</w:t>
        </w:r>
        <w:r>
          <w:fldChar w:fldCharType="end"/>
        </w:r>
      </w:p>
    </w:sdtContent>
  </w:sdt>
  <w:p w:rsidR="00FA7384" w:rsidRDefault="00FA73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6D" w:rsidRDefault="00283A6D" w:rsidP="00FA7384">
      <w:r>
        <w:separator/>
      </w:r>
    </w:p>
  </w:footnote>
  <w:footnote w:type="continuationSeparator" w:id="0">
    <w:p w:rsidR="00283A6D" w:rsidRDefault="00283A6D" w:rsidP="00FA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50"/>
    <w:multiLevelType w:val="multilevel"/>
    <w:tmpl w:val="F8F695F2"/>
    <w:lvl w:ilvl="0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401" w:hanging="699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>
    <w:nsid w:val="191D252B"/>
    <w:multiLevelType w:val="multilevel"/>
    <w:tmpl w:val="0D5A8F8C"/>
    <w:lvl w:ilvl="0">
      <w:start w:val="10"/>
      <w:numFmt w:val="ideographLegalTraditional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tabs>
          <w:tab w:val="num" w:pos="0"/>
        </w:tabs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taiwaneseCountingThousand"/>
      <w:lvlText w:val="(%4)"/>
      <w:lvlJc w:val="left"/>
      <w:pPr>
        <w:tabs>
          <w:tab w:val="num" w:pos="-120"/>
        </w:tabs>
        <w:ind w:left="1920" w:hanging="480"/>
      </w:pPr>
      <w:rPr>
        <w:rFonts w:hint="eastAsia"/>
        <w:b w:val="0"/>
        <w:sz w:val="28"/>
        <w:szCs w:val="28"/>
      </w:rPr>
    </w:lvl>
    <w:lvl w:ilvl="4">
      <w:start w:val="1"/>
      <w:numFmt w:val="upperLetter"/>
      <w:lvlText w:val="%5、"/>
      <w:lvlJc w:val="left"/>
      <w:pPr>
        <w:tabs>
          <w:tab w:val="num" w:pos="2640"/>
        </w:tabs>
        <w:ind w:left="2640" w:hanging="480"/>
      </w:pPr>
      <w:rPr>
        <w:rFonts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tabs>
          <w:tab w:val="num" w:pos="0"/>
        </w:tabs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 w:hint="eastAsia"/>
      </w:rPr>
    </w:lvl>
  </w:abstractNum>
  <w:abstractNum w:abstractNumId="2">
    <w:nsid w:val="1BF254CF"/>
    <w:multiLevelType w:val="hybridMultilevel"/>
    <w:tmpl w:val="9668AA7A"/>
    <w:lvl w:ilvl="0" w:tplc="A88EF4C0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7397120"/>
    <w:multiLevelType w:val="multilevel"/>
    <w:tmpl w:val="EC446C7A"/>
    <w:lvl w:ilvl="0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401" w:hanging="699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4">
    <w:nsid w:val="482B5D9B"/>
    <w:multiLevelType w:val="hybridMultilevel"/>
    <w:tmpl w:val="E4CAAE76"/>
    <w:lvl w:ilvl="0" w:tplc="263E92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AA902F7"/>
    <w:multiLevelType w:val="hybridMultilevel"/>
    <w:tmpl w:val="293C665E"/>
    <w:lvl w:ilvl="0" w:tplc="FC2A8418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63E922A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40"/>
        </w:tabs>
        <w:ind w:left="2707" w:hanging="90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F5F2964"/>
    <w:multiLevelType w:val="multilevel"/>
    <w:tmpl w:val="6E8C55B6"/>
    <w:lvl w:ilvl="0">
      <w:start w:val="1"/>
      <w:numFmt w:val="ideographLegalTraditional"/>
      <w:lvlText w:val="%1、"/>
      <w:lvlJc w:val="left"/>
      <w:pPr>
        <w:ind w:left="680" w:hanging="680"/>
      </w:pPr>
      <w:rPr>
        <w:rFonts w:cs="Times New Roman"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684" w:hanging="699"/>
      </w:pPr>
      <w:rPr>
        <w:rFonts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7">
    <w:nsid w:val="540A4DA7"/>
    <w:multiLevelType w:val="multilevel"/>
    <w:tmpl w:val="EC446C7A"/>
    <w:lvl w:ilvl="0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401" w:hanging="699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8">
    <w:nsid w:val="56AD7C76"/>
    <w:multiLevelType w:val="multilevel"/>
    <w:tmpl w:val="CC149806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1758" w:hanging="340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401" w:hanging="699"/>
      </w:pPr>
      <w:rPr>
        <w:rFonts w:hint="eastAsia"/>
        <w:b w:val="0"/>
        <w:color w:val="auto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9">
    <w:nsid w:val="56E4212D"/>
    <w:multiLevelType w:val="multilevel"/>
    <w:tmpl w:val="EC446C7A"/>
    <w:lvl w:ilvl="0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401" w:hanging="699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0">
    <w:nsid w:val="593D4816"/>
    <w:multiLevelType w:val="hybridMultilevel"/>
    <w:tmpl w:val="9A8C91F4"/>
    <w:lvl w:ilvl="0" w:tplc="0409000F">
      <w:start w:val="1"/>
      <w:numFmt w:val="decimal"/>
      <w:lvlText w:val="%1."/>
      <w:lvlJc w:val="left"/>
      <w:pPr>
        <w:tabs>
          <w:tab w:val="num" w:pos="2020"/>
        </w:tabs>
        <w:ind w:left="2587" w:hanging="907"/>
      </w:pPr>
      <w:rPr>
        <w:rFonts w:hint="default"/>
        <w:b w:val="0"/>
      </w:rPr>
    </w:lvl>
    <w:lvl w:ilvl="1" w:tplc="49440558">
      <w:start w:val="1"/>
      <w:numFmt w:val="upperLetter"/>
      <w:lvlText w:val="%2、"/>
      <w:lvlJc w:val="left"/>
      <w:pPr>
        <w:tabs>
          <w:tab w:val="num" w:pos="3000"/>
        </w:tabs>
        <w:ind w:left="3000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"/>
        </w:tabs>
        <w:ind w:left="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22"/>
        </w:tabs>
        <w:ind w:left="3022" w:hanging="480"/>
      </w:pPr>
      <w:rPr>
        <w:rFonts w:cs="Times New Roman"/>
      </w:rPr>
    </w:lvl>
  </w:abstractNum>
  <w:abstractNum w:abstractNumId="11">
    <w:nsid w:val="5D67100F"/>
    <w:multiLevelType w:val="multilevel"/>
    <w:tmpl w:val="48BE01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cs="Times New Roman"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684" w:hanging="699"/>
      </w:pPr>
      <w:rPr>
        <w:rFonts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2">
    <w:nsid w:val="5DA8437B"/>
    <w:multiLevelType w:val="hybridMultilevel"/>
    <w:tmpl w:val="C4407B0A"/>
    <w:lvl w:ilvl="0" w:tplc="0C209784">
      <w:start w:val="1"/>
      <w:numFmt w:val="decimal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>
    <w:nsid w:val="62F80E57"/>
    <w:multiLevelType w:val="multilevel"/>
    <w:tmpl w:val="8108ABBE"/>
    <w:lvl w:ilvl="0">
      <w:start w:val="1"/>
      <w:numFmt w:val="ideographLegalTraditional"/>
      <w:lvlText w:val="%1、"/>
      <w:lvlJc w:val="left"/>
      <w:pPr>
        <w:ind w:left="680" w:hanging="680"/>
      </w:pPr>
      <w:rPr>
        <w:rFonts w:cs="Times New Roman"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684" w:hanging="699"/>
      </w:pPr>
      <w:rPr>
        <w:rFonts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4">
    <w:nsid w:val="68AA7E3F"/>
    <w:multiLevelType w:val="hybridMultilevel"/>
    <w:tmpl w:val="5B646E68"/>
    <w:lvl w:ilvl="0" w:tplc="0409000F">
      <w:start w:val="1"/>
      <w:numFmt w:val="decimal"/>
      <w:lvlText w:val="%1."/>
      <w:lvlJc w:val="left"/>
      <w:pPr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15">
    <w:nsid w:val="7B20461B"/>
    <w:multiLevelType w:val="multilevel"/>
    <w:tmpl w:val="60341AFA"/>
    <w:lvl w:ilvl="0">
      <w:start w:val="1"/>
      <w:numFmt w:val="ideographLegalTraditional"/>
      <w:lvlText w:val="%1、"/>
      <w:lvlJc w:val="left"/>
      <w:pPr>
        <w:ind w:left="680" w:hanging="680"/>
      </w:pPr>
      <w:rPr>
        <w:rFonts w:cs="Times New Roman"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967" w:hanging="699"/>
      </w:pPr>
      <w:rPr>
        <w:rFonts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6">
    <w:nsid w:val="7F95500B"/>
    <w:multiLevelType w:val="multilevel"/>
    <w:tmpl w:val="F8F695F2"/>
    <w:lvl w:ilvl="0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615" w:hanging="480"/>
      </w:pPr>
      <w:rPr>
        <w:rFonts w:cs="Times New Roman" w:hint="eastAsia"/>
        <w:b w:val="0"/>
        <w:sz w:val="28"/>
        <w:szCs w:val="28"/>
      </w:rPr>
    </w:lvl>
    <w:lvl w:ilvl="2">
      <w:start w:val="1"/>
      <w:numFmt w:val="taiwaneseCountingThousand"/>
      <w:lvlText w:val="(%3)"/>
      <w:lvlJc w:val="right"/>
      <w:pPr>
        <w:ind w:left="1758" w:hanging="340"/>
      </w:pPr>
      <w:rPr>
        <w:rFonts w:cs="Times New Roman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cs="Times New Roman" w:hint="eastAsia"/>
        <w:b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401" w:hanging="699"/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5">
      <w:start w:val="1"/>
      <w:numFmt w:val="upperLetter"/>
      <w:lvlText w:val="%6."/>
      <w:lvlJc w:val="center"/>
      <w:pPr>
        <w:ind w:left="2495" w:hanging="227"/>
      </w:pPr>
      <w:rPr>
        <w:rFonts w:cs="Times New Roman" w:hint="eastAsia"/>
      </w:rPr>
    </w:lvl>
    <w:lvl w:ilvl="6">
      <w:start w:val="1"/>
      <w:numFmt w:val="lowerLetter"/>
      <w:lvlText w:val="%7."/>
      <w:lvlJc w:val="left"/>
      <w:pPr>
        <w:ind w:left="2778" w:hanging="340"/>
      </w:pPr>
      <w:rPr>
        <w:rFonts w:cs="Times New Roman" w:hint="eastAsia"/>
      </w:rPr>
    </w:lvl>
    <w:lvl w:ilvl="7">
      <w:start w:val="1"/>
      <w:numFmt w:val="lowerRoman"/>
      <w:lvlText w:val="%8."/>
      <w:lvlJc w:val="left"/>
      <w:pPr>
        <w:ind w:left="3175" w:hanging="397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13"/>
  </w:num>
  <w:num w:numId="7">
    <w:abstractNumId w:val="11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EA"/>
    <w:rsid w:val="00014069"/>
    <w:rsid w:val="0005608F"/>
    <w:rsid w:val="001316AB"/>
    <w:rsid w:val="002054B8"/>
    <w:rsid w:val="00212BBF"/>
    <w:rsid w:val="00243FA9"/>
    <w:rsid w:val="00283A6D"/>
    <w:rsid w:val="00283A7D"/>
    <w:rsid w:val="00297781"/>
    <w:rsid w:val="00461479"/>
    <w:rsid w:val="00462397"/>
    <w:rsid w:val="004D457C"/>
    <w:rsid w:val="004D7490"/>
    <w:rsid w:val="0053549C"/>
    <w:rsid w:val="00553055"/>
    <w:rsid w:val="0059519D"/>
    <w:rsid w:val="00621A93"/>
    <w:rsid w:val="006D2448"/>
    <w:rsid w:val="007D34B1"/>
    <w:rsid w:val="007D566D"/>
    <w:rsid w:val="007E6948"/>
    <w:rsid w:val="00946B2E"/>
    <w:rsid w:val="00960D21"/>
    <w:rsid w:val="00A338CF"/>
    <w:rsid w:val="00A6283E"/>
    <w:rsid w:val="00A854E5"/>
    <w:rsid w:val="00A93776"/>
    <w:rsid w:val="00B306DC"/>
    <w:rsid w:val="00B3262A"/>
    <w:rsid w:val="00B337E5"/>
    <w:rsid w:val="00B82D71"/>
    <w:rsid w:val="00BF696D"/>
    <w:rsid w:val="00C04D45"/>
    <w:rsid w:val="00C33350"/>
    <w:rsid w:val="00C63DB6"/>
    <w:rsid w:val="00C835E6"/>
    <w:rsid w:val="00CC653A"/>
    <w:rsid w:val="00DE45EA"/>
    <w:rsid w:val="00EC12BC"/>
    <w:rsid w:val="00FA7384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E45E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99"/>
    <w:locked/>
    <w:rsid w:val="00DE45E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A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73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73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69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E45E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99"/>
    <w:locked/>
    <w:rsid w:val="00DE45E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A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73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73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6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a.gov.tw/peasant_index.aspx?CatID=16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712</Words>
  <Characters>4061</Characters>
  <Application>Microsoft Office Word</Application>
  <DocSecurity>4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林昭吟</dc:creator>
  <cp:lastModifiedBy>user</cp:lastModifiedBy>
  <cp:revision>2</cp:revision>
  <cp:lastPrinted>2017-04-24T03:15:00Z</cp:lastPrinted>
  <dcterms:created xsi:type="dcterms:W3CDTF">2017-04-28T06:53:00Z</dcterms:created>
  <dcterms:modified xsi:type="dcterms:W3CDTF">2017-04-28T06:53:00Z</dcterms:modified>
</cp:coreProperties>
</file>