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B2" w:rsidRPr="00082CEF" w:rsidRDefault="00082CEF" w:rsidP="00082CE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82C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運動防護員資格檢定辦法</w:t>
      </w:r>
      <w:r w:rsidR="00602B4C" w:rsidRPr="00602B4C">
        <w:rPr>
          <w:rFonts w:ascii="標楷體" w:eastAsia="標楷體" w:hAnsi="標楷體" w:hint="eastAsia"/>
          <w:b/>
          <w:color w:val="0000CC"/>
          <w:sz w:val="32"/>
          <w:szCs w:val="32"/>
        </w:rPr>
        <w:t>修正條文</w:t>
      </w:r>
    </w:p>
    <w:p w:rsidR="00082CEF" w:rsidRPr="00082CEF" w:rsidRDefault="00082CEF" w:rsidP="00082CEF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第一條    </w:t>
      </w:r>
      <w:r w:rsidRPr="00082CEF">
        <w:rPr>
          <w:rFonts w:ascii="標楷體" w:eastAsia="標楷體" w:hAnsi="標楷體"/>
          <w:color w:val="000000" w:themeColor="text1"/>
          <w:sz w:val="28"/>
          <w:szCs w:val="28"/>
        </w:rPr>
        <w:t>本辦法依國民體育法第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十一條第二項</w:t>
      </w:r>
      <w:r w:rsidRPr="00082CEF">
        <w:rPr>
          <w:rFonts w:ascii="標楷體" w:eastAsia="標楷體" w:hAnsi="標楷體"/>
          <w:color w:val="000000" w:themeColor="text1"/>
          <w:sz w:val="28"/>
          <w:szCs w:val="28"/>
        </w:rPr>
        <w:t>規定訂定之。</w:t>
      </w:r>
    </w:p>
    <w:p w:rsidR="00082CEF" w:rsidRPr="00082CEF" w:rsidRDefault="00082CEF" w:rsidP="00082CEF">
      <w:pPr>
        <w:ind w:rightChars="70" w:right="1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第二條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本辦法用詞，定義如下：</w:t>
      </w:r>
    </w:p>
    <w:p w:rsidR="00082CEF" w:rsidRDefault="00082CEF" w:rsidP="00602B4C">
      <w:pPr>
        <w:pStyle w:val="a3"/>
        <w:numPr>
          <w:ilvl w:val="0"/>
          <w:numId w:val="8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運動防護：指各種體育運動之預防保健及安全維護。</w:t>
      </w:r>
    </w:p>
    <w:p w:rsidR="00082CEF" w:rsidRDefault="00082CEF" w:rsidP="00602B4C">
      <w:pPr>
        <w:pStyle w:val="a3"/>
        <w:numPr>
          <w:ilvl w:val="0"/>
          <w:numId w:val="8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運動防護員：指依本辦法規定取得證書，於政府機關(構)、學校、企業機構及團體執行運動防護業務者。</w:t>
      </w:r>
    </w:p>
    <w:p w:rsidR="00082CEF" w:rsidRPr="00082CEF" w:rsidRDefault="00082CEF" w:rsidP="00602B4C">
      <w:pPr>
        <w:pStyle w:val="a3"/>
        <w:numPr>
          <w:ilvl w:val="0"/>
          <w:numId w:val="8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全國性運動防護團體：指依人民團體法向內政部登記立案，以教育部（以下簡稱本部）為目的事業主管機關，並以推廣運動防護或研究運動防護之學理及技術為宗旨之團體。</w:t>
      </w:r>
    </w:p>
    <w:p w:rsidR="00082CEF" w:rsidRPr="00082CEF" w:rsidRDefault="00082CEF" w:rsidP="00082CEF">
      <w:pPr>
        <w:ind w:left="280" w:rightChars="70" w:right="168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第三條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運動防護員之業務範圍如下：</w:t>
      </w:r>
    </w:p>
    <w:p w:rsid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運動傷害之預防。</w:t>
      </w:r>
    </w:p>
    <w:p w:rsid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從事體育運動者之健康管理。</w:t>
      </w:r>
    </w:p>
    <w:p w:rsid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運動傷害之辨別與評估及送醫前之緊急處理。</w:t>
      </w:r>
    </w:p>
    <w:p w:rsid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運動傷害後之防護及保健。</w:t>
      </w:r>
    </w:p>
    <w:p w:rsidR="00082CEF" w:rsidRPr="003D040F" w:rsidRDefault="00082CEF" w:rsidP="00602B4C">
      <w:pPr>
        <w:pStyle w:val="a3"/>
        <w:numPr>
          <w:ilvl w:val="0"/>
          <w:numId w:val="20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40F">
        <w:rPr>
          <w:rFonts w:ascii="標楷體" w:eastAsia="標楷體" w:hAnsi="標楷體" w:hint="eastAsia"/>
          <w:color w:val="000000" w:themeColor="text1"/>
          <w:sz w:val="28"/>
          <w:szCs w:val="28"/>
        </w:rPr>
        <w:t>其他經主管機關認可之運動防護事務。</w:t>
      </w:r>
    </w:p>
    <w:p w:rsidR="00082CEF" w:rsidRPr="00082CEF" w:rsidRDefault="00082CEF" w:rsidP="003D040F">
      <w:pPr>
        <w:pStyle w:val="a3"/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前項業務範圍之細項，由教育部體育署（以下簡稱體育</w:t>
      </w:r>
      <w:r w:rsidR="003D04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署）公告之。</w:t>
      </w:r>
    </w:p>
    <w:p w:rsidR="00082CEF" w:rsidRPr="00082CEF" w:rsidRDefault="00082CEF" w:rsidP="003D040F">
      <w:pPr>
        <w:pStyle w:val="2"/>
        <w:ind w:left="848" w:rightChars="70" w:right="168" w:hangingChars="303" w:hanging="848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bCs/>
          <w:color w:val="000000" w:themeColor="text1"/>
          <w:sz w:val="28"/>
          <w:szCs w:val="28"/>
          <w:lang w:val="en-US" w:eastAsia="zh-TW"/>
        </w:rPr>
        <w:lastRenderedPageBreak/>
        <w:t>第</w:t>
      </w:r>
      <w:r w:rsidRPr="00082CEF">
        <w:rPr>
          <w:rFonts w:hint="eastAsia"/>
          <w:bCs/>
          <w:color w:val="000000" w:themeColor="text1"/>
          <w:sz w:val="28"/>
          <w:szCs w:val="28"/>
          <w:lang w:val="en-US" w:eastAsia="zh-TW"/>
        </w:rPr>
        <w:t>四</w:t>
      </w:r>
      <w:r w:rsidRPr="00082CEF">
        <w:rPr>
          <w:bCs/>
          <w:color w:val="000000" w:themeColor="text1"/>
          <w:sz w:val="28"/>
          <w:szCs w:val="28"/>
          <w:lang w:val="en-US" w:eastAsia="zh-TW"/>
        </w:rPr>
        <w:t>條</w:t>
      </w:r>
      <w:r w:rsidR="003D040F">
        <w:rPr>
          <w:rFonts w:hint="eastAsia"/>
          <w:bCs/>
          <w:color w:val="000000" w:themeColor="text1"/>
          <w:sz w:val="28"/>
          <w:szCs w:val="28"/>
          <w:lang w:val="en-US" w:eastAsia="zh-TW"/>
        </w:rPr>
        <w:t xml:space="preserve">    </w:t>
      </w:r>
      <w:r w:rsidRPr="00082CEF">
        <w:rPr>
          <w:rFonts w:hint="eastAsia"/>
          <w:bCs/>
          <w:color w:val="000000" w:themeColor="text1"/>
          <w:sz w:val="28"/>
          <w:szCs w:val="28"/>
          <w:lang w:val="en-US" w:eastAsia="zh-TW"/>
        </w:rPr>
        <w:t>申請</w:t>
      </w: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運動防護員之檢定，應年滿二十歲</w:t>
      </w: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以上，持有依</w:t>
      </w:r>
      <w:r w:rsidRPr="003D040F">
        <w:rPr>
          <w:rStyle w:val="a4"/>
          <w:rFonts w:cs="Arial"/>
          <w:i w:val="0"/>
          <w:color w:val="000000" w:themeColor="text1"/>
          <w:sz w:val="28"/>
          <w:szCs w:val="28"/>
          <w:shd w:val="clear" w:color="auto" w:fill="FFFFFF"/>
          <w:lang w:val="en-US" w:eastAsia="zh-TW"/>
        </w:rPr>
        <w:t>救護技術員管理辦法</w:t>
      </w:r>
      <w:r w:rsidRPr="00602B4C">
        <w:rPr>
          <w:rStyle w:val="a4"/>
          <w:rFonts w:cs="Arial" w:hint="eastAsia"/>
          <w:i w:val="0"/>
          <w:color w:val="000000" w:themeColor="text1"/>
          <w:sz w:val="28"/>
          <w:szCs w:val="28"/>
          <w:shd w:val="clear" w:color="auto" w:fill="FFFFFF"/>
          <w:lang w:val="en-US" w:eastAsia="zh-TW"/>
        </w:rPr>
        <w:t>發給</w:t>
      </w:r>
      <w:r w:rsidRPr="003D040F">
        <w:rPr>
          <w:rFonts w:cs="Arial" w:hint="eastAsia"/>
          <w:color w:val="000000" w:themeColor="text1"/>
          <w:sz w:val="28"/>
          <w:szCs w:val="28"/>
          <w:shd w:val="clear" w:color="auto" w:fill="FFFFFF"/>
          <w:lang w:val="en-US" w:eastAsia="zh-TW"/>
        </w:rPr>
        <w:t>之有效</w:t>
      </w: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各級救護技術員證書</w:t>
      </w: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，並符合下列規定之一者：</w:t>
      </w:r>
    </w:p>
    <w:p w:rsidR="003D040F" w:rsidRDefault="00082CEF" w:rsidP="00602B4C">
      <w:pPr>
        <w:pStyle w:val="2"/>
        <w:numPr>
          <w:ilvl w:val="0"/>
          <w:numId w:val="10"/>
        </w:numPr>
        <w:ind w:left="1985" w:rightChars="70" w:right="168" w:firstLineChars="0" w:hanging="567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本部核准立案或符合本部採認規定之國內外專科以上學校運動醫學、運動保健、運動健康相關科、系、所畢業，領有畢業證書；其屬中華民國一百零六年一月一日以後畢業</w:t>
      </w:r>
      <w:r w:rsidRPr="00082CEF">
        <w:rPr>
          <w:rFonts w:hint="eastAsia"/>
          <w:color w:val="000000" w:themeColor="text1"/>
          <w:sz w:val="28"/>
          <w:szCs w:val="28"/>
        </w:rPr>
        <w:t>（</w:t>
      </w:r>
      <w:r w:rsidRPr="00082CEF">
        <w:rPr>
          <w:rFonts w:hint="eastAsia"/>
          <w:color w:val="000000" w:themeColor="text1"/>
          <w:sz w:val="28"/>
          <w:szCs w:val="28"/>
          <w:lang w:eastAsia="zh-TW"/>
        </w:rPr>
        <w:t>包括應屆畢業</w:t>
      </w:r>
      <w:r w:rsidRPr="00082CEF">
        <w:rPr>
          <w:rFonts w:hint="eastAsia"/>
          <w:color w:val="000000" w:themeColor="text1"/>
          <w:sz w:val="28"/>
          <w:szCs w:val="28"/>
        </w:rPr>
        <w:t>，以下同）</w:t>
      </w: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者，應經運動防護實習期滿，成績及格。</w:t>
      </w:r>
    </w:p>
    <w:p w:rsidR="003D040F" w:rsidRDefault="00082CEF" w:rsidP="00602B4C">
      <w:pPr>
        <w:pStyle w:val="2"/>
        <w:numPr>
          <w:ilvl w:val="0"/>
          <w:numId w:val="10"/>
        </w:numPr>
        <w:ind w:left="1985" w:rightChars="70" w:right="168" w:firstLineChars="0" w:hanging="567"/>
        <w:jc w:val="both"/>
        <w:rPr>
          <w:color w:val="000000" w:themeColor="text1"/>
          <w:sz w:val="28"/>
          <w:szCs w:val="28"/>
          <w:lang w:val="en-US" w:eastAsia="zh-TW"/>
        </w:rPr>
      </w:pP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本部核准立案或符合本部採認規定之國內外專科以上學校畢業，領有畢業證書，且修習運動防護員檢定規定課程(附件一)，取得學分證明文件；其屬一百零六年一月一日以後畢業者，應經運動防護實習期滿，成績及格。</w:t>
      </w:r>
    </w:p>
    <w:p w:rsidR="003D040F" w:rsidRDefault="00082CEF" w:rsidP="00602B4C">
      <w:pPr>
        <w:pStyle w:val="2"/>
        <w:numPr>
          <w:ilvl w:val="0"/>
          <w:numId w:val="10"/>
        </w:numPr>
        <w:ind w:left="1985" w:rightChars="70" w:right="168" w:firstLineChars="0" w:hanging="567"/>
        <w:jc w:val="both"/>
        <w:rPr>
          <w:color w:val="000000" w:themeColor="text1"/>
          <w:sz w:val="28"/>
          <w:szCs w:val="28"/>
          <w:lang w:val="en-US" w:eastAsia="zh-TW"/>
        </w:rPr>
      </w:pP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本辦法中華民國○年○月○日修正施行前已擔任大專校院運動防護專業課程教師，並持有服務學校開具之證明。</w:t>
      </w:r>
    </w:p>
    <w:p w:rsidR="00082CEF" w:rsidRPr="003D040F" w:rsidRDefault="00082CEF" w:rsidP="00602B4C">
      <w:pPr>
        <w:pStyle w:val="2"/>
        <w:numPr>
          <w:ilvl w:val="0"/>
          <w:numId w:val="10"/>
        </w:numPr>
        <w:ind w:left="1985" w:rightChars="70" w:right="168" w:firstLineChars="0" w:hanging="567"/>
        <w:jc w:val="both"/>
        <w:rPr>
          <w:color w:val="000000" w:themeColor="text1"/>
          <w:sz w:val="28"/>
          <w:szCs w:val="28"/>
          <w:lang w:val="en-US" w:eastAsia="zh-TW"/>
        </w:rPr>
      </w:pPr>
      <w:r w:rsidRPr="003D040F">
        <w:rPr>
          <w:rFonts w:hint="eastAsia"/>
          <w:color w:val="000000" w:themeColor="text1"/>
          <w:sz w:val="28"/>
          <w:szCs w:val="28"/>
          <w:lang w:val="en-US" w:eastAsia="zh-TW"/>
        </w:rPr>
        <w:t>已取得其他國家運動防護師證書。</w:t>
      </w:r>
    </w:p>
    <w:p w:rsidR="00082CEF" w:rsidRPr="00082CEF" w:rsidRDefault="00082CEF" w:rsidP="003D040F">
      <w:pPr>
        <w:pStyle w:val="2"/>
        <w:ind w:leftChars="354" w:left="850" w:rightChars="65" w:right="156" w:firstLineChars="202" w:firstLine="566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前項第一款所定運動醫學、運動保健、運動健康相關科、系、所，由體育署公告之。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第一項第一款及第二款附件一所定運動防護實習，其認定基準，由體育署公告之，並</w:t>
      </w:r>
      <w:r w:rsidRPr="00082CEF">
        <w:rPr>
          <w:rFonts w:hint="eastAsia"/>
          <w:color w:val="000000" w:themeColor="text1"/>
          <w:sz w:val="28"/>
          <w:szCs w:val="28"/>
        </w:rPr>
        <w:t>自</w:t>
      </w:r>
      <w:r w:rsidRPr="00082CEF">
        <w:rPr>
          <w:rFonts w:hint="eastAsia"/>
          <w:color w:val="000000" w:themeColor="text1"/>
          <w:sz w:val="28"/>
          <w:szCs w:val="28"/>
          <w:lang w:eastAsia="zh-TW"/>
        </w:rPr>
        <w:t>中華民國</w:t>
      </w:r>
      <w:r w:rsidRPr="00082CEF">
        <w:rPr>
          <w:rFonts w:hint="eastAsia"/>
          <w:color w:val="000000" w:themeColor="text1"/>
          <w:sz w:val="28"/>
          <w:szCs w:val="28"/>
        </w:rPr>
        <w:t>一百零六年一月一日施行</w:t>
      </w: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第一項第二款學分證明文件，包括依專科以上學校推廣教育實施辦法取得之推廣教育學分證明。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strike/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</w:rPr>
        <w:t>在學學生</w:t>
      </w:r>
      <w:r w:rsidRPr="00082CEF">
        <w:rPr>
          <w:color w:val="000000" w:themeColor="text1"/>
          <w:sz w:val="28"/>
          <w:szCs w:val="28"/>
        </w:rPr>
        <w:t>依第一項</w:t>
      </w:r>
      <w:r w:rsidRPr="00082CEF">
        <w:rPr>
          <w:rFonts w:hint="eastAsia"/>
          <w:color w:val="000000" w:themeColor="text1"/>
          <w:sz w:val="28"/>
          <w:szCs w:val="28"/>
          <w:lang w:eastAsia="zh-TW"/>
        </w:rPr>
        <w:t>第一款及</w:t>
      </w:r>
      <w:r w:rsidRPr="00082CEF">
        <w:rPr>
          <w:color w:val="000000" w:themeColor="text1"/>
          <w:sz w:val="28"/>
          <w:szCs w:val="28"/>
        </w:rPr>
        <w:t>第二款規定申請檢定</w:t>
      </w:r>
      <w:r w:rsidRPr="00082CEF">
        <w:rPr>
          <w:rFonts w:hint="eastAsia"/>
          <w:color w:val="000000" w:themeColor="text1"/>
          <w:sz w:val="28"/>
          <w:szCs w:val="28"/>
        </w:rPr>
        <w:t>，且</w:t>
      </w:r>
      <w:r w:rsidRPr="00082CEF">
        <w:rPr>
          <w:color w:val="000000" w:themeColor="text1"/>
          <w:sz w:val="28"/>
          <w:szCs w:val="28"/>
        </w:rPr>
        <w:t>學科測驗及術科測驗均及格者</w:t>
      </w:r>
      <w:r w:rsidRPr="00082CEF">
        <w:rPr>
          <w:rFonts w:hint="eastAsia"/>
          <w:color w:val="000000" w:themeColor="text1"/>
          <w:sz w:val="28"/>
          <w:szCs w:val="28"/>
        </w:rPr>
        <w:t>，應於</w:t>
      </w:r>
      <w:r w:rsidRPr="00082CEF">
        <w:rPr>
          <w:color w:val="000000" w:themeColor="text1"/>
          <w:sz w:val="28"/>
          <w:szCs w:val="28"/>
        </w:rPr>
        <w:t>繳驗</w:t>
      </w:r>
      <w:r w:rsidRPr="00082CEF">
        <w:rPr>
          <w:rFonts w:hint="eastAsia"/>
          <w:color w:val="000000" w:themeColor="text1"/>
          <w:sz w:val="28"/>
          <w:szCs w:val="28"/>
        </w:rPr>
        <w:t>畢業證書後，始發給運動防護員</w:t>
      </w:r>
      <w:r w:rsidRPr="00082CEF">
        <w:rPr>
          <w:color w:val="000000" w:themeColor="text1"/>
          <w:sz w:val="28"/>
          <w:szCs w:val="28"/>
        </w:rPr>
        <w:t>證書</w:t>
      </w:r>
      <w:r w:rsidRPr="00082CEF">
        <w:rPr>
          <w:rFonts w:hint="eastAsia"/>
          <w:color w:val="000000" w:themeColor="text1"/>
          <w:sz w:val="28"/>
          <w:szCs w:val="28"/>
        </w:rPr>
        <w:t>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color w:val="000000" w:themeColor="text1"/>
          <w:sz w:val="28"/>
          <w:szCs w:val="28"/>
          <w:lang w:val="en-US" w:eastAsia="zh-TW"/>
        </w:rPr>
      </w:pPr>
      <w:r w:rsidRPr="00082CEF">
        <w:rPr>
          <w:rFonts w:hint="eastAsia"/>
          <w:color w:val="000000" w:themeColor="text1"/>
          <w:sz w:val="28"/>
          <w:szCs w:val="28"/>
          <w:lang w:val="en-US" w:eastAsia="zh-TW"/>
        </w:rPr>
        <w:t>第一項第二款附件一所列科目名稱之認定範圍，由體育署公告之。</w:t>
      </w:r>
    </w:p>
    <w:p w:rsidR="00082CEF" w:rsidRPr="00082CEF" w:rsidRDefault="00082CEF" w:rsidP="003D040F">
      <w:pPr>
        <w:pStyle w:val="2"/>
        <w:ind w:leftChars="354" w:left="850" w:rightChars="70" w:right="168" w:firstLineChars="202" w:firstLine="566"/>
        <w:jc w:val="both"/>
        <w:rPr>
          <w:color w:val="000000" w:themeColor="text1"/>
          <w:sz w:val="28"/>
          <w:szCs w:val="28"/>
          <w:lang w:eastAsia="zh-TW"/>
        </w:rPr>
      </w:pPr>
      <w:r w:rsidRPr="00082CEF">
        <w:rPr>
          <w:rFonts w:hint="eastAsia"/>
          <w:color w:val="000000" w:themeColor="text1"/>
          <w:sz w:val="28"/>
          <w:szCs w:val="28"/>
        </w:rPr>
        <w:t>申請運動防護員之檢定，於報名時檢附之修習科目名稱與第一項第二款附件一所列科目不同，且非屬體育署公告之科目名稱認定範圍者，得檢具授課大綱、使用教材與授課教師基本資料，經體育署審查通過，視同與</w:t>
      </w:r>
      <w:r w:rsidRPr="00082CEF">
        <w:rPr>
          <w:rFonts w:hint="eastAsia"/>
          <w:color w:val="000000" w:themeColor="text1"/>
          <w:sz w:val="28"/>
          <w:szCs w:val="28"/>
          <w:lang w:eastAsia="zh-TW"/>
        </w:rPr>
        <w:t>附件一</w:t>
      </w:r>
      <w:r w:rsidRPr="00082CEF">
        <w:rPr>
          <w:color w:val="000000" w:themeColor="text1"/>
          <w:sz w:val="28"/>
          <w:szCs w:val="28"/>
          <w:lang w:eastAsia="zh-TW"/>
        </w:rPr>
        <w:t>所列</w:t>
      </w:r>
      <w:r w:rsidRPr="00082CEF">
        <w:rPr>
          <w:rFonts w:hint="eastAsia"/>
          <w:color w:val="000000" w:themeColor="text1"/>
          <w:sz w:val="28"/>
          <w:szCs w:val="28"/>
        </w:rPr>
        <w:t>科目相同。</w:t>
      </w:r>
    </w:p>
    <w:p w:rsidR="00082CEF" w:rsidRPr="00082CEF" w:rsidRDefault="00082CEF" w:rsidP="003D040F">
      <w:pPr>
        <w:pStyle w:val="a3"/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於中華民國一百零六年一月一日以後畢業者，申請檢定應檢具二百五十小時以上運動防護實習時數證明。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有下列情形之一，或罹患精神疾病或身心狀況違常，經</w:t>
      </w:r>
      <w:r w:rsidR="002872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體育署</w:t>
      </w:r>
      <w:r w:rsidR="00536300" w:rsidRPr="00536300">
        <w:rPr>
          <w:rFonts w:ascii="標楷體" w:eastAsia="標楷體" w:hAnsi="標楷體" w:hint="eastAsia"/>
          <w:color w:val="0000CC"/>
          <w:sz w:val="28"/>
          <w:szCs w:val="28"/>
        </w:rPr>
        <w:t>諮詢</w:t>
      </w:r>
      <w:r w:rsidRPr="00536300">
        <w:rPr>
          <w:rFonts w:ascii="標楷體" w:eastAsia="標楷體" w:hAnsi="標楷體" w:hint="eastAsia"/>
          <w:color w:val="0000CC"/>
          <w:sz w:val="28"/>
          <w:szCs w:val="28"/>
        </w:rPr>
        <w:t>相關專科醫師二人以上後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，認定不能執行業務者，不得擔任運動防護員： 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犯傷害罪章，經判刑確定。其屬過失犯，不包括之。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犯妨害性自主罪章、妨害風化罪章及妨害自由罪章之罪，經判刑確定。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犯毒品危害防制條例之罪，經判刑確定。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犯殺人罪，經判刑確定。</w:t>
      </w:r>
    </w:p>
    <w:p w:rsid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販售、協助或指導運動員使用運動禁藥或違反運動禁藥管制相關規定，經查明屬實。</w:t>
      </w:r>
    </w:p>
    <w:p w:rsidR="00082CEF" w:rsidRPr="0028720F" w:rsidRDefault="00082CEF" w:rsidP="00602B4C">
      <w:pPr>
        <w:pStyle w:val="a3"/>
        <w:numPr>
          <w:ilvl w:val="0"/>
          <w:numId w:val="11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逾越第三條所定執行業務範圍而違反其他醫療法規。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申請運動防護員資格之檢定，應填具申請書，並檢附下列文件，向體育署提出：</w:t>
      </w:r>
    </w:p>
    <w:p w:rsidR="0028720F" w:rsidRDefault="00082CEF" w:rsidP="00602B4C">
      <w:pPr>
        <w:pStyle w:val="a3"/>
        <w:numPr>
          <w:ilvl w:val="0"/>
          <w:numId w:val="12"/>
        </w:numPr>
        <w:ind w:leftChars="0" w:left="1985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國民身分證、護照或其他身分證明文件。</w:t>
      </w:r>
    </w:p>
    <w:p w:rsidR="0028720F" w:rsidRDefault="00082CEF" w:rsidP="00602B4C">
      <w:pPr>
        <w:pStyle w:val="a3"/>
        <w:numPr>
          <w:ilvl w:val="0"/>
          <w:numId w:val="12"/>
        </w:numPr>
        <w:ind w:leftChars="0" w:left="1985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符合第四條資格規定之證明文件。</w:t>
      </w:r>
    </w:p>
    <w:p w:rsidR="00082CEF" w:rsidRPr="0028720F" w:rsidRDefault="00082CEF" w:rsidP="00602B4C">
      <w:pPr>
        <w:pStyle w:val="a3"/>
        <w:numPr>
          <w:ilvl w:val="0"/>
          <w:numId w:val="12"/>
        </w:numPr>
        <w:ind w:leftChars="0" w:left="1985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無違反前條規定之切結書及警察刑事紀錄證明。</w:t>
      </w:r>
    </w:p>
    <w:p w:rsidR="00082CEF" w:rsidRPr="00082CEF" w:rsidRDefault="00082CEF" w:rsidP="00082CEF">
      <w:pPr>
        <w:ind w:left="280" w:rightChars="70" w:right="168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七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依前條申請運動防護員資格之檢定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，應繳交下列費用：</w:t>
      </w:r>
    </w:p>
    <w:p w:rsidR="00082CEF" w:rsidRPr="0028720F" w:rsidRDefault="00082CEF" w:rsidP="00602B4C">
      <w:pPr>
        <w:pStyle w:val="a3"/>
        <w:numPr>
          <w:ilvl w:val="0"/>
          <w:numId w:val="13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檢定費用：</w:t>
      </w:r>
    </w:p>
    <w:p w:rsidR="0028720F" w:rsidRDefault="00082CEF" w:rsidP="0028720F">
      <w:pPr>
        <w:pStyle w:val="a3"/>
        <w:numPr>
          <w:ilvl w:val="0"/>
          <w:numId w:val="14"/>
        </w:numPr>
        <w:ind w:leftChars="0" w:left="2127" w:rightChars="70" w:right="16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學科測驗：新臺幣五百元。</w:t>
      </w:r>
    </w:p>
    <w:p w:rsidR="00082CEF" w:rsidRPr="0028720F" w:rsidRDefault="00082CEF" w:rsidP="0028720F">
      <w:pPr>
        <w:pStyle w:val="a3"/>
        <w:numPr>
          <w:ilvl w:val="0"/>
          <w:numId w:val="14"/>
        </w:numPr>
        <w:ind w:leftChars="0" w:left="2127" w:rightChars="70" w:right="16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術科測驗：新臺幣一千五百元。</w:t>
      </w:r>
    </w:p>
    <w:p w:rsidR="00082CEF" w:rsidRPr="0028720F" w:rsidRDefault="00082CEF" w:rsidP="00602B4C">
      <w:pPr>
        <w:pStyle w:val="a3"/>
        <w:numPr>
          <w:ilvl w:val="0"/>
          <w:numId w:val="13"/>
        </w:numPr>
        <w:ind w:leftChars="0" w:left="1985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720F">
        <w:rPr>
          <w:rFonts w:ascii="標楷體" w:eastAsia="標楷體" w:hAnsi="標楷體" w:hint="eastAsia"/>
          <w:color w:val="000000" w:themeColor="text1"/>
          <w:sz w:val="28"/>
          <w:szCs w:val="28"/>
        </w:rPr>
        <w:t>證書費用：初發、展延、補發或換發者，每件新臺幣二百元。</w:t>
      </w:r>
    </w:p>
    <w:p w:rsidR="00082CEF" w:rsidRPr="00082CEF" w:rsidRDefault="00082CEF" w:rsidP="0028720F">
      <w:pPr>
        <w:pStyle w:val="a3"/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前項第一款第二目術科測驗檢定費用，應包括每人人身保險（包括死亡、傷殘及醫療給付）保險金額新臺幣三百萬元之保險費。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依第四條第一項第一款至第三款規定申請檢定經審查合格者，得參加學科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測驗及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術科測驗。</w:t>
      </w:r>
    </w:p>
    <w:p w:rsidR="00082CEF" w:rsidRPr="00082CEF" w:rsidRDefault="00082CEF" w:rsidP="0028720F">
      <w:pPr>
        <w:pStyle w:val="a3"/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依第四條第一項第四款規定申請檢定經審查合格者，得直接參加術科測驗，免參加學科測驗。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第九條</w:t>
      </w:r>
      <w:r w:rsidR="002872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學科測驗成績採百分法計分，達六十分以上者為及格；術科測驗依操作方法正確程度、操作速度予以評定為及格或不及格。</w:t>
      </w:r>
    </w:p>
    <w:p w:rsidR="00082CEF" w:rsidRPr="00082CEF" w:rsidRDefault="00082CEF" w:rsidP="0028720F">
      <w:pPr>
        <w:ind w:leftChars="354" w:left="850" w:rightChars="70" w:right="168" w:firstLineChars="201" w:firstLine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學科測驗及術科測驗同時及格者，發給運動防護員證書。</w:t>
      </w:r>
    </w:p>
    <w:p w:rsidR="00082CEF" w:rsidRPr="00082CEF" w:rsidRDefault="00082CEF" w:rsidP="0028720F">
      <w:pPr>
        <w:ind w:leftChars="354" w:left="850" w:rightChars="70" w:right="168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學科測驗及術科測驗成績，其中之一不及格者，得保留及格之成績一年。</w:t>
      </w:r>
    </w:p>
    <w:p w:rsidR="00082CEF" w:rsidRPr="00082CEF" w:rsidRDefault="00082CEF" w:rsidP="0028720F">
      <w:pPr>
        <w:pStyle w:val="a3"/>
        <w:ind w:leftChars="0" w:left="0" w:rightChars="70" w:right="168" w:firstLineChars="506" w:firstLine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第二項運動防護員證書格式，規定如附件二。</w:t>
      </w:r>
    </w:p>
    <w:p w:rsidR="00082CEF" w:rsidRPr="00082CEF" w:rsidRDefault="00082CEF" w:rsidP="0028720F">
      <w:pPr>
        <w:ind w:left="848" w:rightChars="70" w:right="168" w:hangingChars="303" w:hanging="848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2872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前條學科測驗、術科測驗之項目、方式與評分基準、出題及評審人員資格，由體育署公告之。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第十一</w:t>
      </w:r>
      <w:r w:rsidR="00C86BD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</w:t>
      </w:r>
      <w:r w:rsidR="00B047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86BD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運動防護員證書有效期間為四年，期限屆滿三個月前，經累計六十小時以上繼續教育訓練者，得申請證書效期之展延，每次展延期間為四年。</w:t>
      </w:r>
    </w:p>
    <w:p w:rsidR="00082CEF" w:rsidRPr="00082CEF" w:rsidRDefault="00082CEF" w:rsidP="00B047AF">
      <w:pPr>
        <w:pStyle w:val="a3"/>
        <w:ind w:leftChars="100" w:left="240" w:rightChars="70" w:right="168" w:firstLineChars="506" w:firstLine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前項繼續教育訓練之認可範圍，由體育署公告之。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十二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B047A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運動防護員證書遺失或毀損者，應檢具申請書，向體育署申請補發或換發。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十三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B047A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運動防護員應遵守下列工作倫理規範：</w:t>
      </w:r>
    </w:p>
    <w:p w:rsidR="008E58CF" w:rsidRDefault="00082CEF" w:rsidP="00B047AF">
      <w:pPr>
        <w:pStyle w:val="a3"/>
        <w:numPr>
          <w:ilvl w:val="0"/>
          <w:numId w:val="15"/>
        </w:numPr>
        <w:ind w:leftChars="0" w:left="2268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/>
          <w:color w:val="000000" w:themeColor="text1"/>
          <w:sz w:val="28"/>
          <w:szCs w:val="28"/>
        </w:rPr>
        <w:t>因</w:t>
      </w: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8E58CF">
        <w:rPr>
          <w:rFonts w:ascii="標楷體" w:eastAsia="標楷體" w:hAnsi="標楷體"/>
          <w:color w:val="000000" w:themeColor="text1"/>
          <w:sz w:val="28"/>
          <w:szCs w:val="28"/>
        </w:rPr>
        <w:t>業務而知悉或持有他人之秘密</w:t>
      </w: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、個人資料，</w:t>
      </w:r>
      <w:r w:rsidRPr="008E58CF">
        <w:rPr>
          <w:rFonts w:ascii="標楷體" w:eastAsia="標楷體" w:hAnsi="標楷體"/>
          <w:color w:val="000000" w:themeColor="text1"/>
          <w:sz w:val="28"/>
          <w:szCs w:val="28"/>
        </w:rPr>
        <w:t>不得無故洩漏。</w:t>
      </w:r>
    </w:p>
    <w:p w:rsidR="008E58CF" w:rsidRPr="008E58CF" w:rsidRDefault="00082CEF" w:rsidP="00B047AF">
      <w:pPr>
        <w:pStyle w:val="a3"/>
        <w:numPr>
          <w:ilvl w:val="0"/>
          <w:numId w:val="15"/>
        </w:numPr>
        <w:ind w:leftChars="0" w:left="2268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執行業務時，</w:t>
      </w:r>
      <w:r w:rsidRPr="008E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不得從事涉及利益衝突，或為運動防護專業帶來負面影響之行為。</w:t>
      </w:r>
    </w:p>
    <w:p w:rsidR="00643A33" w:rsidRPr="00643A33" w:rsidRDefault="00082CEF" w:rsidP="00B047AF">
      <w:pPr>
        <w:pStyle w:val="a3"/>
        <w:numPr>
          <w:ilvl w:val="0"/>
          <w:numId w:val="15"/>
        </w:numPr>
        <w:ind w:leftChars="0" w:left="2268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執行業務時，</w:t>
      </w:r>
      <w:r w:rsidRPr="008E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不得有性騷擾疑慮之行為。</w:t>
      </w:r>
    </w:p>
    <w:p w:rsidR="00082CEF" w:rsidRPr="00643A33" w:rsidRDefault="00082CEF" w:rsidP="00B047AF">
      <w:pPr>
        <w:pStyle w:val="a3"/>
        <w:numPr>
          <w:ilvl w:val="0"/>
          <w:numId w:val="15"/>
        </w:numPr>
        <w:ind w:leftChars="0" w:left="2268" w:rightChars="70" w:right="1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3A33">
        <w:rPr>
          <w:rFonts w:ascii="標楷體" w:eastAsia="標楷體" w:hAnsi="標楷體" w:hint="eastAsia"/>
          <w:color w:val="000000" w:themeColor="text1"/>
          <w:sz w:val="28"/>
          <w:szCs w:val="28"/>
        </w:rPr>
        <w:t>執行業務時，</w:t>
      </w:r>
      <w:r w:rsidRPr="00643A33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不得透過直接或間接之方式，將執行運動防護業務所獲得訊息，用以影響運動競賽結果，或用於運動賭博以取得非法利益。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第十四</w:t>
      </w:r>
      <w:r w:rsid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條  </w:t>
      </w:r>
      <w:r w:rsidR="00B047A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運動防護員有下列情形之一者，撤銷或廢止其資格：</w:t>
      </w:r>
    </w:p>
    <w:p w:rsidR="008E58CF" w:rsidRDefault="00082CEF" w:rsidP="00B047AF">
      <w:pPr>
        <w:pStyle w:val="a3"/>
        <w:numPr>
          <w:ilvl w:val="0"/>
          <w:numId w:val="16"/>
        </w:numPr>
        <w:ind w:leftChars="0" w:left="2268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取得運動防護員證書後，有第五條規定情形之一。</w:t>
      </w:r>
    </w:p>
    <w:p w:rsidR="008E58CF" w:rsidRDefault="00082CEF" w:rsidP="00B047AF">
      <w:pPr>
        <w:pStyle w:val="a3"/>
        <w:numPr>
          <w:ilvl w:val="0"/>
          <w:numId w:val="16"/>
        </w:numPr>
        <w:ind w:leftChars="0" w:left="2268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違反前條</w:t>
      </w:r>
      <w:bookmarkStart w:id="0" w:name="_GoBack"/>
      <w:bookmarkEnd w:id="0"/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規定，且情節重大。</w:t>
      </w:r>
    </w:p>
    <w:p w:rsidR="00082CEF" w:rsidRPr="008E58CF" w:rsidRDefault="00082CEF" w:rsidP="00B047AF">
      <w:pPr>
        <w:pStyle w:val="a3"/>
        <w:numPr>
          <w:ilvl w:val="0"/>
          <w:numId w:val="16"/>
        </w:numPr>
        <w:ind w:leftChars="0" w:left="2268" w:rightChars="70" w:right="168" w:hanging="567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E58CF">
        <w:rPr>
          <w:rFonts w:ascii="標楷體" w:eastAsia="標楷體" w:hAnsi="標楷體" w:hint="eastAsia"/>
          <w:color w:val="000000" w:themeColor="text1"/>
          <w:sz w:val="28"/>
          <w:szCs w:val="28"/>
        </w:rPr>
        <w:t>出借或出租運動防護員證書予他人使用。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第十五條　</w:t>
      </w:r>
      <w:r w:rsidR="00B047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運動防護員資格經撤銷或廢止者，體育署應通知其限期繳回運動防護員證書；屆期未繳回者，註銷之。</w:t>
      </w:r>
    </w:p>
    <w:p w:rsidR="00082CEF" w:rsidRPr="00082CEF" w:rsidRDefault="00082CEF" w:rsidP="00B047AF">
      <w:pPr>
        <w:pStyle w:val="a3"/>
        <w:ind w:leftChars="500" w:left="1200" w:rightChars="70" w:right="168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運動防護員經依前條第二款或第三款規定廢止資格者，自廢止之日起一年後，或已無罹患精神疾病或身心狀況違常之情事，經體育署</w:t>
      </w:r>
      <w:r w:rsidR="00536300" w:rsidRPr="00536300">
        <w:rPr>
          <w:rFonts w:ascii="標楷體" w:eastAsia="標楷體" w:hAnsi="標楷體" w:hint="eastAsia"/>
          <w:color w:val="0000CC"/>
          <w:sz w:val="28"/>
          <w:szCs w:val="28"/>
        </w:rPr>
        <w:t>諮詢</w:t>
      </w:r>
      <w:r w:rsidRPr="00536300">
        <w:rPr>
          <w:rFonts w:ascii="標楷體" w:eastAsia="標楷體" w:hAnsi="標楷體" w:hint="eastAsia"/>
          <w:color w:val="0000CC"/>
          <w:sz w:val="28"/>
          <w:szCs w:val="28"/>
        </w:rPr>
        <w:t>相關專科醫師二人以上後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，認定得執行運動防護業務者，得依本辦法規定申請資格之檢定。</w:t>
      </w:r>
    </w:p>
    <w:p w:rsidR="00082CEF" w:rsidRPr="00082CEF" w:rsidRDefault="00082CEF" w:rsidP="00B047AF">
      <w:pPr>
        <w:ind w:left="1120" w:rightChars="70" w:right="16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十六</w:t>
      </w:r>
      <w:r w:rsidRPr="00082CEF">
        <w:rPr>
          <w:rFonts w:ascii="標楷體" w:eastAsia="標楷體" w:hAnsi="標楷體"/>
          <w:bCs/>
          <w:color w:val="000000" w:themeColor="text1"/>
          <w:sz w:val="28"/>
          <w:szCs w:val="28"/>
        </w:rPr>
        <w:t>條</w:t>
      </w:r>
      <w:r w:rsidRPr="00082C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　</w:t>
      </w:r>
      <w:r w:rsidR="00B047A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082CEF">
        <w:rPr>
          <w:rFonts w:ascii="標楷體" w:eastAsia="標楷體" w:hAnsi="標楷體" w:hint="eastAsia"/>
          <w:color w:val="000000" w:themeColor="text1"/>
          <w:sz w:val="28"/>
          <w:szCs w:val="28"/>
        </w:rPr>
        <w:t>本辦法除另定施行日期者外，自發布日施行。</w:t>
      </w:r>
    </w:p>
    <w:p w:rsidR="00082CEF" w:rsidRDefault="00082CEF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5870AE" w:rsidRDefault="005870AE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p w:rsidR="00082CEF" w:rsidRDefault="00082CEF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521"/>
      </w:tblGrid>
      <w:tr w:rsidR="00082CEF" w:rsidRPr="005870AE" w:rsidTr="00082CEF">
        <w:trPr>
          <w:trHeight w:val="552"/>
        </w:trPr>
        <w:tc>
          <w:tcPr>
            <w:tcW w:w="8364" w:type="dxa"/>
            <w:gridSpan w:val="2"/>
            <w:tcBorders>
              <w:top w:val="nil"/>
              <w:left w:val="nil"/>
              <w:right w:val="nil"/>
            </w:tcBorders>
          </w:tcPr>
          <w:p w:rsidR="00082CEF" w:rsidRPr="005870AE" w:rsidRDefault="00082CEF" w:rsidP="00082CE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附件一 </w:t>
            </w: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運動防護員檢定規定課程表</w:t>
            </w:r>
          </w:p>
        </w:tc>
      </w:tr>
      <w:tr w:rsidR="00082CEF" w:rsidRPr="005870AE" w:rsidTr="005870AE">
        <w:trPr>
          <w:trHeight w:val="492"/>
        </w:trPr>
        <w:tc>
          <w:tcPr>
            <w:tcW w:w="1843" w:type="dxa"/>
          </w:tcPr>
          <w:p w:rsidR="00082CEF" w:rsidRPr="005870AE" w:rsidRDefault="00082CEF" w:rsidP="000F5E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學科類群</w:t>
            </w:r>
          </w:p>
        </w:tc>
        <w:tc>
          <w:tcPr>
            <w:tcW w:w="6521" w:type="dxa"/>
          </w:tcPr>
          <w:p w:rsidR="00082CEF" w:rsidRPr="005870AE" w:rsidRDefault="00082CEF" w:rsidP="000F5E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科目（學分數）</w:t>
            </w:r>
          </w:p>
        </w:tc>
      </w:tr>
      <w:tr w:rsidR="00082CEF" w:rsidRPr="005870AE" w:rsidTr="005870AE">
        <w:trPr>
          <w:cantSplit/>
          <w:trHeight w:val="2716"/>
        </w:trPr>
        <w:tc>
          <w:tcPr>
            <w:tcW w:w="1843" w:type="dxa"/>
            <w:vMerge w:val="restart"/>
          </w:tcPr>
          <w:p w:rsidR="00082CEF" w:rsidRPr="005870AE" w:rsidRDefault="00082CEF" w:rsidP="000F5E86">
            <w:pPr>
              <w:tabs>
                <w:tab w:val="left" w:pos="427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運動防護</w:t>
            </w:r>
          </w:p>
          <w:p w:rsidR="00082CEF" w:rsidRPr="005870AE" w:rsidRDefault="00082CEF" w:rsidP="000F5E86">
            <w:pPr>
              <w:tabs>
                <w:tab w:val="left" w:pos="427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專業科學</w:t>
            </w:r>
          </w:p>
        </w:tc>
        <w:tc>
          <w:tcPr>
            <w:tcW w:w="6521" w:type="dxa"/>
            <w:vMerge w:val="restart"/>
            <w:vAlign w:val="center"/>
          </w:tcPr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運動傷害防護學與實驗（2學分）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運動處方（2學分）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運動貼紮與實驗（2學分）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運動傷害防護儀器之運用（2學分）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運動推拿指壓學（2學分）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運動傷害評估學（2學分）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運動保健學（2學分）</w:t>
            </w:r>
          </w:p>
          <w:p w:rsidR="005870AE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運動防護實習（2學分）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320"/>
                <w:tab w:val="left" w:pos="12060"/>
              </w:tabs>
              <w:ind w:leftChars="73" w:left="883" w:right="113" w:hangingChars="253" w:hanging="7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運動體能訓練（2學分）</w:t>
            </w:r>
          </w:p>
        </w:tc>
      </w:tr>
      <w:tr w:rsidR="00082CEF" w:rsidRPr="005870AE" w:rsidTr="005870AE">
        <w:trPr>
          <w:cantSplit/>
          <w:trHeight w:val="720"/>
        </w:trPr>
        <w:tc>
          <w:tcPr>
            <w:tcW w:w="1843" w:type="dxa"/>
            <w:vMerge/>
            <w:vAlign w:val="center"/>
          </w:tcPr>
          <w:p w:rsidR="00082CEF" w:rsidRPr="005870AE" w:rsidRDefault="00082CEF" w:rsidP="000F5E86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:rsidR="00082CEF" w:rsidRPr="005870AE" w:rsidRDefault="00082CEF" w:rsidP="005870AE">
            <w:pPr>
              <w:tabs>
                <w:tab w:val="left" w:pos="562"/>
                <w:tab w:val="left" w:pos="706"/>
                <w:tab w:val="left" w:pos="850"/>
              </w:tabs>
              <w:ind w:leftChars="81" w:left="1576" w:hangingChars="493" w:hanging="1382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2CEF" w:rsidRPr="005870AE" w:rsidTr="005870AE">
        <w:trPr>
          <w:cantSplit/>
          <w:trHeight w:val="2377"/>
        </w:trPr>
        <w:tc>
          <w:tcPr>
            <w:tcW w:w="1843" w:type="dxa"/>
            <w:vMerge w:val="restart"/>
          </w:tcPr>
          <w:p w:rsidR="00082CEF" w:rsidRPr="005870AE" w:rsidRDefault="00082CEF" w:rsidP="000F5E86">
            <w:pPr>
              <w:tabs>
                <w:tab w:val="left" w:pos="427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運動防護</w:t>
            </w:r>
          </w:p>
          <w:p w:rsidR="00082CEF" w:rsidRPr="005870AE" w:rsidRDefault="00082CEF" w:rsidP="000F5E86">
            <w:pPr>
              <w:tabs>
                <w:tab w:val="left" w:pos="427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基礎科學</w:t>
            </w:r>
          </w:p>
        </w:tc>
        <w:tc>
          <w:tcPr>
            <w:tcW w:w="6521" w:type="dxa"/>
            <w:vMerge w:val="restart"/>
          </w:tcPr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人體解剖學與實驗（1學分）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人體生理學與實驗（1學分）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運動生理學與實驗（1學分）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運動營養學（1學分）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運動生物力學（1學分）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運動心理學（1學分）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運動保健之經營與管理（1學分）</w:t>
            </w:r>
          </w:p>
          <w:p w:rsidR="00082CEF" w:rsidRPr="005870AE" w:rsidRDefault="00082CEF" w:rsidP="005870AE">
            <w:pPr>
              <w:pStyle w:val="a3"/>
              <w:numPr>
                <w:ilvl w:val="0"/>
                <w:numId w:val="6"/>
              </w:numPr>
              <w:tabs>
                <w:tab w:val="num" w:pos="360"/>
                <w:tab w:val="num" w:pos="452"/>
                <w:tab w:val="left" w:pos="562"/>
                <w:tab w:val="left" w:pos="706"/>
                <w:tab w:val="left" w:pos="850"/>
              </w:tabs>
              <w:ind w:leftChars="81" w:left="1574" w:right="113" w:hangingChars="493" w:hanging="13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0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健康管理（1學分）</w:t>
            </w:r>
          </w:p>
        </w:tc>
      </w:tr>
      <w:tr w:rsidR="00082CEF" w:rsidRPr="005870AE" w:rsidTr="005870AE">
        <w:trPr>
          <w:trHeight w:val="720"/>
        </w:trPr>
        <w:tc>
          <w:tcPr>
            <w:tcW w:w="1843" w:type="dxa"/>
            <w:vMerge/>
          </w:tcPr>
          <w:p w:rsidR="00082CEF" w:rsidRPr="005870AE" w:rsidRDefault="00082CEF" w:rsidP="000F5E86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082CEF" w:rsidRPr="005870AE" w:rsidRDefault="00082CEF" w:rsidP="000F5E86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82CEF" w:rsidRPr="00082CEF" w:rsidRDefault="00082CEF" w:rsidP="00082CEF">
      <w:pPr>
        <w:pStyle w:val="a3"/>
        <w:ind w:leftChars="0" w:left="0" w:rightChars="70" w:right="168"/>
        <w:jc w:val="both"/>
        <w:rPr>
          <w:rFonts w:ascii="標楷體" w:eastAsia="標楷體" w:hAnsi="標楷體"/>
          <w:color w:val="000000" w:themeColor="text1"/>
        </w:rPr>
      </w:pPr>
      <w:r>
        <w:rPr>
          <w:noProof/>
        </w:rPr>
        <w:drawing>
          <wp:inline distT="0" distB="0" distL="0" distR="0" wp14:anchorId="7175896F" wp14:editId="45264895">
            <wp:extent cx="5274310" cy="7210449"/>
            <wp:effectExtent l="0" t="0" r="254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CEF" w:rsidRPr="00082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7B" w:rsidRDefault="00BF767B" w:rsidP="00B047AF">
      <w:r>
        <w:separator/>
      </w:r>
    </w:p>
  </w:endnote>
  <w:endnote w:type="continuationSeparator" w:id="0">
    <w:p w:rsidR="00BF767B" w:rsidRDefault="00BF767B" w:rsidP="00B0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7B" w:rsidRDefault="00BF767B" w:rsidP="00B047AF">
      <w:r>
        <w:separator/>
      </w:r>
    </w:p>
  </w:footnote>
  <w:footnote w:type="continuationSeparator" w:id="0">
    <w:p w:rsidR="00BF767B" w:rsidRDefault="00BF767B" w:rsidP="00B0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8D8"/>
    <w:multiLevelType w:val="hybridMultilevel"/>
    <w:tmpl w:val="9E2A254C"/>
    <w:lvl w:ilvl="0" w:tplc="231E8AD6">
      <w:start w:val="2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6756D6D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BF0608"/>
    <w:multiLevelType w:val="hybridMultilevel"/>
    <w:tmpl w:val="28602D40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C90BA0"/>
    <w:multiLevelType w:val="hybridMultilevel"/>
    <w:tmpl w:val="7B9CA64E"/>
    <w:lvl w:ilvl="0" w:tplc="55D2DC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935FC7"/>
    <w:multiLevelType w:val="hybridMultilevel"/>
    <w:tmpl w:val="28887068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EF1785"/>
    <w:multiLevelType w:val="hybridMultilevel"/>
    <w:tmpl w:val="1E3E780A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AE6C6A"/>
    <w:multiLevelType w:val="hybridMultilevel"/>
    <w:tmpl w:val="4880B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63897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F864D9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2A1187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073F86"/>
    <w:multiLevelType w:val="hybridMultilevel"/>
    <w:tmpl w:val="75A60708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08242B"/>
    <w:multiLevelType w:val="hybridMultilevel"/>
    <w:tmpl w:val="507067F0"/>
    <w:lvl w:ilvl="0" w:tplc="DEBA34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0532DB"/>
    <w:multiLevelType w:val="hybridMultilevel"/>
    <w:tmpl w:val="8A4E6FC4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327D4C"/>
    <w:multiLevelType w:val="hybridMultilevel"/>
    <w:tmpl w:val="66E4A5F2"/>
    <w:lvl w:ilvl="0" w:tplc="E564D864">
      <w:start w:val="1"/>
      <w:numFmt w:val="taiwaneseCountingThousand"/>
      <w:lvlText w:val="%1、 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5C183C5F"/>
    <w:multiLevelType w:val="hybridMultilevel"/>
    <w:tmpl w:val="6F50DA3E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C6E3481"/>
    <w:multiLevelType w:val="hybridMultilevel"/>
    <w:tmpl w:val="0E66E040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56608C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71556D"/>
    <w:multiLevelType w:val="hybridMultilevel"/>
    <w:tmpl w:val="2A58D3AC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073934"/>
    <w:multiLevelType w:val="hybridMultilevel"/>
    <w:tmpl w:val="841E1930"/>
    <w:lvl w:ilvl="0" w:tplc="A928F07E">
      <w:start w:val="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8">
    <w:nsid w:val="72C6711E"/>
    <w:multiLevelType w:val="hybridMultilevel"/>
    <w:tmpl w:val="639014B2"/>
    <w:lvl w:ilvl="0" w:tplc="515EF9C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FF0485"/>
    <w:multiLevelType w:val="hybridMultilevel"/>
    <w:tmpl w:val="12767F12"/>
    <w:lvl w:ilvl="0" w:tplc="498010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3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17"/>
  </w:num>
  <w:num w:numId="16">
    <w:abstractNumId w:val="19"/>
  </w:num>
  <w:num w:numId="17">
    <w:abstractNumId w:val="16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EF"/>
    <w:rsid w:val="00082CEF"/>
    <w:rsid w:val="002730B2"/>
    <w:rsid w:val="0028720F"/>
    <w:rsid w:val="003D040F"/>
    <w:rsid w:val="00536300"/>
    <w:rsid w:val="005870AE"/>
    <w:rsid w:val="00602B4C"/>
    <w:rsid w:val="00643A33"/>
    <w:rsid w:val="008E58CF"/>
    <w:rsid w:val="00A00E10"/>
    <w:rsid w:val="00B047AF"/>
    <w:rsid w:val="00BF767B"/>
    <w:rsid w:val="00C86BD2"/>
    <w:rsid w:val="00DB1EC6"/>
    <w:rsid w:val="00F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554F30-0099-4534-AD02-661ACFEE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2CEF"/>
    <w:pPr>
      <w:ind w:leftChars="200" w:left="480"/>
    </w:pPr>
  </w:style>
  <w:style w:type="paragraph" w:styleId="2">
    <w:name w:val="Body Text Indent 2"/>
    <w:basedOn w:val="a"/>
    <w:link w:val="20"/>
    <w:semiHidden/>
    <w:rsid w:val="00082CEF"/>
    <w:pPr>
      <w:ind w:left="677" w:hangingChars="282" w:hanging="677"/>
    </w:pPr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082CEF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styleId="a4">
    <w:name w:val="Emphasis"/>
    <w:qFormat/>
    <w:rsid w:val="00082C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2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2C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47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4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47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f036 謝昕庭</dc:creator>
  <cp:lastModifiedBy>moejsmpc</cp:lastModifiedBy>
  <cp:revision>16</cp:revision>
  <dcterms:created xsi:type="dcterms:W3CDTF">2014-12-05T01:15:00Z</dcterms:created>
  <dcterms:modified xsi:type="dcterms:W3CDTF">2014-12-05T03:22:00Z</dcterms:modified>
</cp:coreProperties>
</file>