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8A" w:rsidRPr="00702430" w:rsidRDefault="00F73D87" w:rsidP="00F73D8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center"/>
        <w:rPr>
          <w:rFonts w:ascii="Calibri" w:eastAsia="標楷體" w:hAnsi="標楷體" w:hint="eastAsia"/>
          <w:sz w:val="28"/>
          <w:szCs w:val="28"/>
        </w:rPr>
      </w:pPr>
      <w:r>
        <w:rPr>
          <w:rFonts w:ascii="Calibri" w:eastAsia="標楷體" w:hAnsi="標楷體" w:hint="eastAsia"/>
          <w:kern w:val="2"/>
          <w:sz w:val="28"/>
          <w:szCs w:val="28"/>
        </w:rPr>
        <w:t xml:space="preserve">     </w:t>
      </w:r>
      <w:r>
        <w:rPr>
          <w:rFonts w:ascii="Calibri" w:eastAsia="標楷體" w:hAnsi="標楷體"/>
          <w:kern w:val="2"/>
          <w:sz w:val="28"/>
          <w:szCs w:val="28"/>
        </w:rPr>
        <w:t xml:space="preserve">  </w:t>
      </w:r>
      <w:r>
        <w:rPr>
          <w:rFonts w:ascii="Calibri" w:eastAsia="標楷體" w:hAnsi="標楷體" w:hint="eastAsia"/>
          <w:kern w:val="2"/>
          <w:sz w:val="28"/>
          <w:szCs w:val="28"/>
        </w:rPr>
        <w:t xml:space="preserve">    </w:t>
      </w:r>
      <w:r w:rsidR="00CC5D82" w:rsidRPr="00702430">
        <w:rPr>
          <w:rFonts w:ascii="Calibri" w:eastAsia="標楷體" w:hAnsi="標楷體" w:hint="eastAsia"/>
          <w:kern w:val="2"/>
          <w:sz w:val="28"/>
          <w:szCs w:val="28"/>
        </w:rPr>
        <w:t>行政院及所屬各機關公務人員電子識別證管理作業</w:t>
      </w:r>
      <w:r w:rsidR="00D0377D" w:rsidRPr="00702430">
        <w:rPr>
          <w:rFonts w:ascii="Calibri" w:eastAsia="標楷體" w:hAnsi="標楷體"/>
          <w:kern w:val="2"/>
          <w:sz w:val="28"/>
          <w:szCs w:val="28"/>
        </w:rPr>
        <w:t>要點</w:t>
      </w:r>
    </w:p>
    <w:p w:rsidR="00D0377D" w:rsidRPr="00702430" w:rsidRDefault="00F73D87" w:rsidP="008B2EB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center"/>
        <w:rPr>
          <w:rFonts w:ascii="Calibri" w:eastAsia="標楷體" w:hAnsi="Calibri"/>
          <w:kern w:val="2"/>
          <w:sz w:val="28"/>
          <w:szCs w:val="28"/>
        </w:rPr>
      </w:pPr>
      <w:r>
        <w:rPr>
          <w:rFonts w:ascii="Calibri" w:eastAsia="標楷體" w:hAnsi="標楷體"/>
          <w:kern w:val="2"/>
          <w:sz w:val="28"/>
          <w:szCs w:val="28"/>
        </w:rPr>
        <w:t xml:space="preserve">        </w:t>
      </w:r>
      <w:r w:rsidR="001F04E2">
        <w:rPr>
          <w:rFonts w:ascii="Calibri" w:eastAsia="標楷體" w:hAnsi="標楷體" w:hint="eastAsia"/>
          <w:kern w:val="2"/>
          <w:sz w:val="28"/>
          <w:szCs w:val="28"/>
        </w:rPr>
        <w:t>第</w:t>
      </w:r>
      <w:r w:rsidR="001F04E2">
        <w:rPr>
          <w:rFonts w:ascii="Calibri" w:eastAsia="標楷體" w:hAnsi="標楷體"/>
          <w:kern w:val="2"/>
          <w:sz w:val="28"/>
          <w:szCs w:val="28"/>
        </w:rPr>
        <w:t>九點</w:t>
      </w:r>
      <w:r w:rsidR="005C6FFD">
        <w:rPr>
          <w:rFonts w:ascii="Calibri" w:eastAsia="標楷體" w:hAnsi="標楷體" w:hint="eastAsia"/>
          <w:kern w:val="2"/>
          <w:sz w:val="28"/>
          <w:szCs w:val="28"/>
        </w:rPr>
        <w:t>第二</w:t>
      </w:r>
      <w:r w:rsidR="00231622">
        <w:rPr>
          <w:rFonts w:ascii="Calibri" w:eastAsia="標楷體" w:hAnsi="標楷體" w:hint="eastAsia"/>
          <w:kern w:val="2"/>
          <w:sz w:val="28"/>
          <w:szCs w:val="28"/>
        </w:rPr>
        <w:t>款</w:t>
      </w:r>
      <w:r w:rsidR="0089016F">
        <w:rPr>
          <w:rFonts w:ascii="Calibri" w:eastAsia="標楷體" w:hAnsi="標楷體" w:hint="eastAsia"/>
          <w:kern w:val="2"/>
          <w:sz w:val="28"/>
          <w:szCs w:val="28"/>
        </w:rPr>
        <w:t>、</w:t>
      </w:r>
      <w:r w:rsidR="001F04E2">
        <w:rPr>
          <w:rFonts w:ascii="Calibri" w:eastAsia="標楷體" w:hAnsi="標楷體"/>
          <w:kern w:val="2"/>
          <w:sz w:val="28"/>
          <w:szCs w:val="28"/>
        </w:rPr>
        <w:t>附件一</w:t>
      </w:r>
      <w:r w:rsidR="0089016F">
        <w:rPr>
          <w:rFonts w:ascii="Calibri" w:eastAsia="標楷體" w:hAnsi="標楷體" w:hint="eastAsia"/>
          <w:kern w:val="2"/>
          <w:sz w:val="28"/>
          <w:szCs w:val="28"/>
        </w:rPr>
        <w:t>及附</w:t>
      </w:r>
      <w:r w:rsidR="0089016F">
        <w:rPr>
          <w:rFonts w:ascii="Calibri" w:eastAsia="標楷體" w:hAnsi="標楷體"/>
          <w:kern w:val="2"/>
          <w:sz w:val="28"/>
          <w:szCs w:val="28"/>
        </w:rPr>
        <w:t>件</w:t>
      </w:r>
      <w:r w:rsidR="001F04E2">
        <w:rPr>
          <w:rFonts w:ascii="Calibri" w:eastAsia="標楷體" w:hAnsi="標楷體"/>
          <w:kern w:val="2"/>
          <w:sz w:val="28"/>
          <w:szCs w:val="28"/>
        </w:rPr>
        <w:t>二</w:t>
      </w:r>
      <w:r w:rsidR="00D0377D" w:rsidRPr="00702430">
        <w:rPr>
          <w:rFonts w:ascii="Calibri" w:eastAsia="標楷體" w:hAnsi="標楷體"/>
          <w:kern w:val="2"/>
          <w:sz w:val="28"/>
          <w:szCs w:val="28"/>
        </w:rPr>
        <w:t>修正對照表</w:t>
      </w:r>
    </w:p>
    <w:tbl>
      <w:tblPr>
        <w:tblW w:w="5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643"/>
        <w:gridCol w:w="4537"/>
        <w:gridCol w:w="1273"/>
      </w:tblGrid>
      <w:tr w:rsidR="00256386" w:rsidRPr="00B6243C" w:rsidTr="009A1049">
        <w:trPr>
          <w:tblHeader/>
        </w:trPr>
        <w:tc>
          <w:tcPr>
            <w:tcW w:w="2221" w:type="pct"/>
            <w:vAlign w:val="center"/>
          </w:tcPr>
          <w:p w:rsidR="00256386" w:rsidRPr="00B6243C" w:rsidRDefault="00256386" w:rsidP="00B6243C">
            <w:pPr>
              <w:spacing w:before="100" w:beforeAutospacing="1" w:after="100" w:afterAutospacing="1" w:line="240" w:lineRule="auto"/>
              <w:jc w:val="center"/>
              <w:rPr>
                <w:rFonts w:ascii="Calibri" w:eastAsia="標楷體" w:hAnsi="Calibri"/>
                <w:szCs w:val="22"/>
              </w:rPr>
            </w:pPr>
            <w:r w:rsidRPr="00B6243C">
              <w:rPr>
                <w:rFonts w:ascii="Calibri" w:eastAsia="標楷體" w:hAnsi="標楷體"/>
                <w:szCs w:val="22"/>
              </w:rPr>
              <w:t>修　正　規　定</w:t>
            </w:r>
          </w:p>
        </w:tc>
        <w:tc>
          <w:tcPr>
            <w:tcW w:w="2170" w:type="pct"/>
            <w:vAlign w:val="center"/>
          </w:tcPr>
          <w:p w:rsidR="00256386" w:rsidRPr="006311AF" w:rsidRDefault="00256386" w:rsidP="00B6243C">
            <w:pPr>
              <w:spacing w:before="100" w:beforeAutospacing="1" w:after="100" w:afterAutospacing="1" w:line="240" w:lineRule="auto"/>
              <w:jc w:val="center"/>
              <w:rPr>
                <w:rFonts w:ascii="Calibri" w:eastAsia="標楷體" w:hAnsi="Calibri"/>
                <w:sz w:val="24"/>
              </w:rPr>
            </w:pPr>
            <w:r w:rsidRPr="006311AF">
              <w:rPr>
                <w:rFonts w:ascii="Calibri" w:eastAsia="標楷體" w:hAnsi="標楷體"/>
                <w:sz w:val="24"/>
              </w:rPr>
              <w:t>現　行　規　定</w:t>
            </w:r>
          </w:p>
        </w:tc>
        <w:tc>
          <w:tcPr>
            <w:tcW w:w="609" w:type="pct"/>
          </w:tcPr>
          <w:p w:rsidR="00256386" w:rsidRPr="006311AF" w:rsidRDefault="00256386" w:rsidP="00256386">
            <w:pPr>
              <w:spacing w:before="100" w:beforeAutospacing="1" w:after="100" w:afterAutospacing="1" w:line="240" w:lineRule="auto"/>
              <w:jc w:val="center"/>
              <w:rPr>
                <w:rFonts w:ascii="Calibri" w:eastAsia="標楷體" w:hAnsi="標楷體"/>
                <w:sz w:val="24"/>
              </w:rPr>
            </w:pPr>
            <w:r>
              <w:rPr>
                <w:rFonts w:ascii="Calibri" w:eastAsia="標楷體" w:hAnsi="標楷體" w:hint="eastAsia"/>
                <w:sz w:val="24"/>
              </w:rPr>
              <w:t>說明</w:t>
            </w:r>
          </w:p>
        </w:tc>
      </w:tr>
      <w:tr w:rsidR="00702430" w:rsidRPr="00B6243C" w:rsidTr="009A1049">
        <w:tc>
          <w:tcPr>
            <w:tcW w:w="2221" w:type="pct"/>
          </w:tcPr>
          <w:p w:rsidR="00702430" w:rsidRDefault="00702430" w:rsidP="00702430">
            <w:pPr>
              <w:pStyle w:val="0"/>
              <w:spacing w:line="360" w:lineRule="auto"/>
              <w:ind w:leftChars="105" w:left="231" w:firstLineChars="0" w:firstLine="0"/>
              <w:rPr>
                <w:rFonts w:hAnsi="標楷體"/>
                <w:sz w:val="24"/>
                <w:szCs w:val="24"/>
              </w:rPr>
            </w:pPr>
            <w:r w:rsidRPr="009B4136">
              <w:rPr>
                <w:rFonts w:hAnsi="標楷體" w:hint="eastAsia"/>
                <w:sz w:val="24"/>
                <w:szCs w:val="24"/>
              </w:rPr>
              <w:t>九、電子識別證之核發作業應依下列規定辦理：</w:t>
            </w:r>
          </w:p>
          <w:p w:rsidR="00702430" w:rsidRPr="00702430" w:rsidRDefault="00702430" w:rsidP="009F6EAF">
            <w:pPr>
              <w:pStyle w:val="0"/>
              <w:spacing w:line="360" w:lineRule="auto"/>
              <w:ind w:leftChars="105" w:left="231" w:firstLineChars="0" w:firstLine="0"/>
              <w:rPr>
                <w:rFonts w:hAnsi="標楷體" w:hint="eastAsia"/>
                <w:sz w:val="24"/>
                <w:szCs w:val="24"/>
              </w:rPr>
            </w:pPr>
            <w:r w:rsidRPr="009B4136">
              <w:rPr>
                <w:rFonts w:hAnsi="標楷體" w:hint="eastAsia"/>
                <w:sz w:val="24"/>
                <w:szCs w:val="24"/>
              </w:rPr>
              <w:t>(二)前</w:t>
            </w:r>
            <w:r w:rsidR="006155DA">
              <w:rPr>
                <w:rFonts w:hAnsi="標楷體" w:hint="eastAsia"/>
                <w:color w:val="FF0000"/>
                <w:sz w:val="24"/>
                <w:szCs w:val="24"/>
                <w:u w:val="single"/>
              </w:rPr>
              <w:t>款</w:t>
            </w:r>
            <w:r w:rsidRPr="009B4136">
              <w:rPr>
                <w:rFonts w:hAnsi="標楷體" w:hint="eastAsia"/>
                <w:sz w:val="24"/>
                <w:szCs w:val="24"/>
              </w:rPr>
              <w:t>步驟涉及申請資料填寫及彙整</w:t>
            </w:r>
            <w:r w:rsidR="006155DA" w:rsidRPr="006155DA">
              <w:rPr>
                <w:rFonts w:hAnsi="標楷體" w:hint="eastAsia"/>
                <w:sz w:val="24"/>
                <w:szCs w:val="24"/>
              </w:rPr>
              <w:t>方</w:t>
            </w:r>
            <w:r w:rsidR="006155DA" w:rsidRPr="006155DA">
              <w:rPr>
                <w:rFonts w:hAnsi="標楷體"/>
                <w:sz w:val="24"/>
                <w:szCs w:val="24"/>
              </w:rPr>
              <w:t>式</w:t>
            </w:r>
            <w:r w:rsidR="006155DA" w:rsidRPr="006155DA">
              <w:rPr>
                <w:rFonts w:hAnsi="標楷體" w:hint="eastAsia"/>
                <w:color w:val="FF0000"/>
                <w:sz w:val="24"/>
                <w:szCs w:val="24"/>
                <w:u w:val="single"/>
              </w:rPr>
              <w:t>，</w:t>
            </w:r>
            <w:r w:rsidR="006155DA" w:rsidRPr="006155DA">
              <w:rPr>
                <w:rFonts w:hAnsi="標楷體"/>
                <w:color w:val="FF0000"/>
                <w:sz w:val="24"/>
                <w:szCs w:val="24"/>
                <w:u w:val="single"/>
              </w:rPr>
              <w:t>得</w:t>
            </w:r>
            <w:r w:rsidR="009F6EAF" w:rsidRPr="008841D2">
              <w:rPr>
                <w:rFonts w:hAnsi="標楷體" w:hint="eastAsia"/>
                <w:color w:val="FF0000"/>
                <w:sz w:val="24"/>
                <w:szCs w:val="24"/>
                <w:u w:val="single"/>
              </w:rPr>
              <w:t>參考</w:t>
            </w:r>
            <w:r w:rsidRPr="009B4136">
              <w:rPr>
                <w:rFonts w:hAnsi="標楷體" w:hint="eastAsia"/>
                <w:sz w:val="24"/>
                <w:szCs w:val="24"/>
              </w:rPr>
              <w:t>附</w:t>
            </w:r>
            <w:r w:rsidR="009F6EAF">
              <w:rPr>
                <w:rFonts w:hAnsi="標楷體" w:hint="eastAsia"/>
                <w:sz w:val="24"/>
                <w:szCs w:val="24"/>
              </w:rPr>
              <w:t>件一；結合實體身分識別與網路身分識別功能於同一載具之印製規格</w:t>
            </w:r>
            <w:r w:rsidR="006155DA" w:rsidRPr="006155DA">
              <w:rPr>
                <w:rFonts w:hAnsi="標楷體" w:hint="eastAsia"/>
                <w:color w:val="FF0000"/>
                <w:sz w:val="24"/>
                <w:szCs w:val="24"/>
                <w:u w:val="single"/>
              </w:rPr>
              <w:t>，</w:t>
            </w:r>
            <w:r w:rsidR="006155DA" w:rsidRPr="006155DA">
              <w:rPr>
                <w:rFonts w:hAnsi="標楷體"/>
                <w:color w:val="FF0000"/>
                <w:sz w:val="24"/>
                <w:szCs w:val="24"/>
                <w:u w:val="single"/>
              </w:rPr>
              <w:t>得</w:t>
            </w:r>
            <w:r w:rsidR="009F6EAF" w:rsidRPr="008841D2">
              <w:rPr>
                <w:rFonts w:hAnsi="標楷體" w:hint="eastAsia"/>
                <w:color w:val="FF0000"/>
                <w:sz w:val="24"/>
                <w:szCs w:val="24"/>
                <w:u w:val="single"/>
              </w:rPr>
              <w:t>參</w:t>
            </w:r>
            <w:r w:rsidR="009F6EAF" w:rsidRPr="008841D2">
              <w:rPr>
                <w:rFonts w:hAnsi="標楷體"/>
                <w:color w:val="FF0000"/>
                <w:sz w:val="24"/>
                <w:szCs w:val="24"/>
                <w:u w:val="single"/>
              </w:rPr>
              <w:t>考</w:t>
            </w:r>
            <w:r w:rsidRPr="009B4136">
              <w:rPr>
                <w:rFonts w:hAnsi="標楷體" w:hint="eastAsia"/>
                <w:sz w:val="24"/>
                <w:szCs w:val="24"/>
              </w:rPr>
              <w:t>附件二。</w:t>
            </w:r>
          </w:p>
        </w:tc>
        <w:tc>
          <w:tcPr>
            <w:tcW w:w="2170" w:type="pct"/>
          </w:tcPr>
          <w:p w:rsidR="00702430" w:rsidRDefault="00702430" w:rsidP="00702430">
            <w:pPr>
              <w:pStyle w:val="0"/>
              <w:spacing w:line="360" w:lineRule="auto"/>
              <w:ind w:leftChars="105" w:left="231" w:firstLineChars="0" w:firstLine="0"/>
              <w:rPr>
                <w:rFonts w:hAnsi="標楷體"/>
                <w:sz w:val="24"/>
                <w:szCs w:val="24"/>
              </w:rPr>
            </w:pPr>
            <w:r w:rsidRPr="009B4136">
              <w:rPr>
                <w:rFonts w:hAnsi="標楷體" w:hint="eastAsia"/>
                <w:sz w:val="24"/>
                <w:szCs w:val="24"/>
              </w:rPr>
              <w:t>九、電子識別證之核發作業應依下列規定辦理：</w:t>
            </w:r>
          </w:p>
          <w:p w:rsidR="00702430" w:rsidRPr="009B4136" w:rsidRDefault="00702430" w:rsidP="009A1049">
            <w:pPr>
              <w:pStyle w:val="0"/>
              <w:spacing w:line="360" w:lineRule="auto"/>
              <w:ind w:leftChars="105" w:left="231" w:rightChars="100" w:right="220" w:firstLineChars="0" w:firstLine="0"/>
              <w:rPr>
                <w:rFonts w:hAnsi="標楷體" w:hint="eastAsia"/>
                <w:sz w:val="24"/>
                <w:szCs w:val="24"/>
              </w:rPr>
            </w:pPr>
            <w:r w:rsidRPr="00702430">
              <w:rPr>
                <w:rFonts w:hAnsi="標楷體" w:hint="eastAsia"/>
                <w:sz w:val="24"/>
                <w:szCs w:val="24"/>
              </w:rPr>
              <w:t>(二)前述步驟涉及申請資料填寫及彙整</w:t>
            </w:r>
            <w:r w:rsidR="006155DA">
              <w:rPr>
                <w:rFonts w:hAnsi="標楷體" w:hint="eastAsia"/>
                <w:sz w:val="24"/>
                <w:szCs w:val="24"/>
              </w:rPr>
              <w:t>方</w:t>
            </w:r>
            <w:r w:rsidR="006155DA">
              <w:rPr>
                <w:rFonts w:hAnsi="標楷體"/>
                <w:sz w:val="24"/>
                <w:szCs w:val="24"/>
              </w:rPr>
              <w:t>式</w:t>
            </w:r>
            <w:r w:rsidRPr="00702430">
              <w:rPr>
                <w:rFonts w:hAnsi="標楷體" w:hint="eastAsia"/>
                <w:sz w:val="24"/>
                <w:szCs w:val="24"/>
              </w:rPr>
              <w:t>詳如附件一；結合實體身分識別與網路身分識別功能於同一載具之印製規格詳如附件二。</w:t>
            </w:r>
          </w:p>
        </w:tc>
        <w:tc>
          <w:tcPr>
            <w:tcW w:w="609" w:type="pct"/>
          </w:tcPr>
          <w:p w:rsidR="00702430" w:rsidRDefault="008B2EBE" w:rsidP="00702430">
            <w:pPr>
              <w:pStyle w:val="0"/>
              <w:spacing w:line="360" w:lineRule="auto"/>
              <w:ind w:leftChars="15" w:left="34" w:firstLineChars="0" w:hanging="1"/>
              <w:rPr>
                <w:rFonts w:hAnsi="標楷體" w:hint="eastAsia"/>
                <w:sz w:val="24"/>
                <w:szCs w:val="24"/>
              </w:rPr>
            </w:pPr>
            <w:r>
              <w:rPr>
                <w:rFonts w:hAnsi="標楷體" w:hint="eastAsia"/>
                <w:sz w:val="24"/>
                <w:szCs w:val="24"/>
              </w:rPr>
              <w:t>說明附件為參考性質，</w:t>
            </w:r>
            <w:r w:rsidR="00702430" w:rsidRPr="00702430">
              <w:rPr>
                <w:rFonts w:hAnsi="標楷體" w:hint="eastAsia"/>
                <w:sz w:val="24"/>
                <w:szCs w:val="24"/>
              </w:rPr>
              <w:t>各機關可視需求自行調整申請書內容與卡片印製規格</w:t>
            </w:r>
            <w:r w:rsidR="00702430">
              <w:rPr>
                <w:rFonts w:hAnsi="標楷體" w:hint="eastAsia"/>
                <w:sz w:val="24"/>
                <w:szCs w:val="24"/>
              </w:rPr>
              <w:t>。</w:t>
            </w:r>
          </w:p>
        </w:tc>
      </w:tr>
      <w:tr w:rsidR="00256386" w:rsidRPr="00B6243C" w:rsidTr="009A1049">
        <w:trPr>
          <w:trHeight w:val="276"/>
        </w:trPr>
        <w:tc>
          <w:tcPr>
            <w:tcW w:w="2221" w:type="pct"/>
          </w:tcPr>
          <w:p w:rsidR="007546BD" w:rsidRDefault="007546BD" w:rsidP="007546BD">
            <w:pPr>
              <w:pStyle w:val="0"/>
              <w:spacing w:line="460" w:lineRule="exact"/>
              <w:ind w:left="120" w:hangingChars="50" w:hanging="120"/>
              <w:jc w:val="both"/>
              <w:rPr>
                <w:rFonts w:hAnsi="標楷體"/>
                <w:sz w:val="24"/>
                <w:szCs w:val="24"/>
              </w:rPr>
            </w:pPr>
            <w:r w:rsidRPr="006311AF">
              <w:rPr>
                <w:rFonts w:hAnsi="標楷體"/>
                <w:sz w:val="24"/>
                <w:szCs w:val="24"/>
              </w:rPr>
              <w:t>附件一、公務人員電子識別證申請資料填寫及彙整方式</w:t>
            </w:r>
          </w:p>
          <w:p w:rsidR="00256386" w:rsidRPr="006311AF" w:rsidRDefault="00256386" w:rsidP="006311AF">
            <w:pPr>
              <w:pStyle w:val="0"/>
              <w:spacing w:line="460" w:lineRule="exact"/>
              <w:ind w:left="851" w:firstLineChars="0" w:hanging="522"/>
              <w:jc w:val="both"/>
              <w:rPr>
                <w:rFonts w:hAnsi="標楷體" w:hint="eastAsia"/>
                <w:sz w:val="24"/>
                <w:szCs w:val="24"/>
              </w:rPr>
            </w:pPr>
            <w:r w:rsidRPr="006311AF">
              <w:rPr>
                <w:rFonts w:hAnsi="標楷體"/>
                <w:sz w:val="24"/>
                <w:szCs w:val="24"/>
              </w:rPr>
              <w:t>一、人事基本資料：由機關人事人員彙整</w:t>
            </w:r>
            <w:r w:rsidRPr="006311AF">
              <w:rPr>
                <w:rFonts w:hAnsi="標楷體" w:hint="eastAsia"/>
                <w:sz w:val="24"/>
                <w:szCs w:val="24"/>
              </w:rPr>
              <w:t>電子試算</w:t>
            </w:r>
            <w:r w:rsidRPr="006311AF">
              <w:rPr>
                <w:rFonts w:hAnsi="標楷體"/>
                <w:sz w:val="24"/>
                <w:szCs w:val="24"/>
              </w:rPr>
              <w:t>表格，內有以下欄位</w:t>
            </w:r>
            <w:r w:rsidRPr="006311AF">
              <w:rPr>
                <w:rFonts w:hAnsi="標楷體" w:hint="eastAsia"/>
                <w:sz w:val="24"/>
                <w:szCs w:val="24"/>
              </w:rPr>
              <w:t>(</w:t>
            </w:r>
            <w:r w:rsidRPr="006311AF">
              <w:rPr>
                <w:rFonts w:hAnsi="標楷體"/>
                <w:sz w:val="24"/>
                <w:szCs w:val="24"/>
              </w:rPr>
              <w:t>表例如下</w:t>
            </w:r>
            <w:r w:rsidRPr="006311AF">
              <w:rPr>
                <w:rFonts w:hAnsi="標楷體" w:hint="eastAsia"/>
                <w:sz w:val="24"/>
                <w:szCs w:val="24"/>
              </w:rPr>
              <w:t>)</w:t>
            </w:r>
          </w:p>
          <w:tbl>
            <w:tblPr>
              <w:tblW w:w="4390" w:type="dxa"/>
              <w:tblLayout w:type="fixed"/>
              <w:tblCellMar>
                <w:left w:w="28" w:type="dxa"/>
                <w:right w:w="28" w:type="dxa"/>
              </w:tblCellMar>
              <w:tblLook w:val="0000"/>
            </w:tblPr>
            <w:tblGrid>
              <w:gridCol w:w="325"/>
              <w:gridCol w:w="237"/>
              <w:gridCol w:w="993"/>
              <w:gridCol w:w="567"/>
              <w:gridCol w:w="567"/>
              <w:gridCol w:w="283"/>
              <w:gridCol w:w="567"/>
              <w:gridCol w:w="284"/>
              <w:gridCol w:w="567"/>
            </w:tblGrid>
            <w:tr w:rsidR="00256386" w:rsidRPr="009A1049" w:rsidTr="001208B4">
              <w:trPr>
                <w:trHeight w:val="900"/>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6386" w:rsidRPr="009A1049" w:rsidRDefault="00256386" w:rsidP="00256386">
                  <w:pPr>
                    <w:widowControl/>
                    <w:jc w:val="center"/>
                    <w:rPr>
                      <w:rFonts w:ascii="標楷體" w:eastAsia="標楷體" w:hAnsi="標楷體"/>
                      <w:b/>
                      <w:bCs/>
                      <w:kern w:val="0"/>
                      <w:sz w:val="20"/>
                      <w:szCs w:val="20"/>
                    </w:rPr>
                  </w:pPr>
                  <w:r w:rsidRPr="009A1049">
                    <w:rPr>
                      <w:rFonts w:ascii="標楷體" w:eastAsia="標楷體" w:hAnsi="標楷體" w:cs="新細明體" w:hint="eastAsia"/>
                      <w:b/>
                      <w:bCs/>
                      <w:kern w:val="0"/>
                      <w:sz w:val="20"/>
                      <w:szCs w:val="20"/>
                    </w:rPr>
                    <w:t>編號</w:t>
                  </w:r>
                </w:p>
              </w:tc>
              <w:tc>
                <w:tcPr>
                  <w:tcW w:w="237"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機關名稱</w:t>
                  </w:r>
                </w:p>
              </w:tc>
              <w:tc>
                <w:tcPr>
                  <w:tcW w:w="993"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機關英文名稱</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上級</w:t>
                  </w:r>
                </w:p>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機關名稱</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上級機關</w:t>
                  </w:r>
                  <w:r w:rsidRPr="009A1049">
                    <w:rPr>
                      <w:rFonts w:ascii="標楷體" w:eastAsia="標楷體" w:hAnsi="標楷體" w:cs="新細明體" w:hint="eastAsia"/>
                      <w:b/>
                      <w:bCs/>
                      <w:kern w:val="0"/>
                      <w:sz w:val="20"/>
                      <w:szCs w:val="20"/>
                    </w:rPr>
                    <w:br/>
                    <w:t>英文縮寫</w:t>
                  </w: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中文姓名</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護照上英文姓名</w:t>
                  </w:r>
                </w:p>
              </w:tc>
              <w:tc>
                <w:tcPr>
                  <w:tcW w:w="284"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國民身分證</w:t>
                  </w:r>
                </w:p>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統一編號</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申請人</w:t>
                  </w:r>
                </w:p>
                <w:p w:rsidR="00256386" w:rsidRPr="009A1049" w:rsidRDefault="00256386" w:rsidP="00256386">
                  <w:pPr>
                    <w:widowControl/>
                    <w:jc w:val="center"/>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照片檔名</w:t>
                  </w:r>
                </w:p>
              </w:tc>
            </w:tr>
            <w:tr w:rsidR="00256386" w:rsidRPr="009A1049" w:rsidTr="001208B4">
              <w:trPr>
                <w:trHeight w:val="1095"/>
              </w:trPr>
              <w:tc>
                <w:tcPr>
                  <w:tcW w:w="325" w:type="dxa"/>
                  <w:tcBorders>
                    <w:top w:val="nil"/>
                    <w:left w:val="single" w:sz="4" w:space="0" w:color="auto"/>
                    <w:bottom w:val="single" w:sz="4" w:space="0" w:color="auto"/>
                    <w:right w:val="single" w:sz="4" w:space="0" w:color="auto"/>
                  </w:tcBorders>
                  <w:shd w:val="clear" w:color="auto" w:fill="auto"/>
                  <w:noWrap/>
                  <w:vAlign w:val="center"/>
                </w:tcPr>
                <w:p w:rsidR="00256386" w:rsidRPr="009A1049" w:rsidRDefault="00256386" w:rsidP="00256386">
                  <w:pPr>
                    <w:widowControl/>
                    <w:jc w:val="center"/>
                    <w:rPr>
                      <w:rFonts w:ascii="標楷體" w:eastAsia="標楷體" w:hAnsi="標楷體"/>
                      <w:b/>
                      <w:bCs/>
                      <w:kern w:val="0"/>
                      <w:sz w:val="20"/>
                      <w:szCs w:val="20"/>
                    </w:rPr>
                  </w:pPr>
                  <w:r w:rsidRPr="009A1049">
                    <w:rPr>
                      <w:rFonts w:ascii="標楷體" w:eastAsia="標楷體" w:hAnsi="標楷體" w:hint="eastAsia"/>
                      <w:b/>
                      <w:bCs/>
                      <w:kern w:val="0"/>
                      <w:sz w:val="20"/>
                      <w:szCs w:val="20"/>
                    </w:rPr>
                    <w:t>１</w:t>
                  </w:r>
                </w:p>
              </w:tc>
              <w:tc>
                <w:tcPr>
                  <w:tcW w:w="237" w:type="dxa"/>
                  <w:tcBorders>
                    <w:top w:val="nil"/>
                    <w:left w:val="nil"/>
                    <w:bottom w:val="single" w:sz="4" w:space="0" w:color="auto"/>
                    <w:right w:val="single" w:sz="4" w:space="0" w:color="auto"/>
                  </w:tcBorders>
                  <w:shd w:val="clear" w:color="auto" w:fill="auto"/>
                  <w:vAlign w:val="center"/>
                </w:tcPr>
                <w:p w:rsidR="00256386" w:rsidRPr="009A1049" w:rsidRDefault="00256386" w:rsidP="00256386">
                  <w:pPr>
                    <w:widowControl/>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檔案管</w:t>
                  </w:r>
                </w:p>
                <w:p w:rsidR="00256386" w:rsidRPr="009A1049" w:rsidRDefault="00256386" w:rsidP="00256386">
                  <w:pPr>
                    <w:widowControl/>
                    <w:rPr>
                      <w:rFonts w:ascii="標楷體" w:eastAsia="標楷體" w:hAnsi="標楷體" w:cs="新細明體"/>
                      <w:b/>
                      <w:bCs/>
                      <w:kern w:val="0"/>
                      <w:sz w:val="20"/>
                      <w:szCs w:val="20"/>
                    </w:rPr>
                  </w:pPr>
                  <w:r w:rsidRPr="009A1049">
                    <w:rPr>
                      <w:rFonts w:ascii="標楷體" w:eastAsia="標楷體" w:hAnsi="標楷體" w:cs="新細明體" w:hint="eastAsia"/>
                      <w:b/>
                      <w:bCs/>
                      <w:kern w:val="0"/>
                      <w:sz w:val="20"/>
                      <w:szCs w:val="20"/>
                    </w:rPr>
                    <w:t>理局</w:t>
                  </w:r>
                </w:p>
              </w:tc>
              <w:tc>
                <w:tcPr>
                  <w:tcW w:w="993" w:type="dxa"/>
                  <w:tcBorders>
                    <w:top w:val="nil"/>
                    <w:left w:val="nil"/>
                    <w:bottom w:val="single" w:sz="4" w:space="0" w:color="auto"/>
                    <w:right w:val="single" w:sz="4" w:space="0" w:color="auto"/>
                  </w:tcBorders>
                  <w:shd w:val="clear" w:color="auto" w:fill="auto"/>
                  <w:vAlign w:val="center"/>
                </w:tcPr>
                <w:p w:rsidR="00256386" w:rsidRPr="009A1049" w:rsidRDefault="00256386" w:rsidP="00256386">
                  <w:pPr>
                    <w:widowControl/>
                    <w:jc w:val="center"/>
                    <w:rPr>
                      <w:rFonts w:ascii="標楷體" w:eastAsia="標楷體" w:hAnsi="標楷體"/>
                      <w:b/>
                      <w:bCs/>
                      <w:kern w:val="0"/>
                      <w:sz w:val="20"/>
                      <w:szCs w:val="20"/>
                    </w:rPr>
                  </w:pPr>
                  <w:r w:rsidRPr="009A1049">
                    <w:rPr>
                      <w:rFonts w:ascii="標楷體" w:eastAsia="標楷體" w:hAnsi="標楷體"/>
                      <w:b/>
                      <w:bCs/>
                      <w:kern w:val="0"/>
                      <w:sz w:val="20"/>
                      <w:szCs w:val="20"/>
                    </w:rPr>
                    <w:t>National Archives Administration</w:t>
                  </w:r>
                </w:p>
              </w:tc>
              <w:tc>
                <w:tcPr>
                  <w:tcW w:w="567" w:type="dxa"/>
                  <w:tcBorders>
                    <w:top w:val="nil"/>
                    <w:left w:val="nil"/>
                    <w:bottom w:val="single" w:sz="4" w:space="0" w:color="auto"/>
                    <w:right w:val="single" w:sz="4" w:space="0" w:color="auto"/>
                  </w:tcBorders>
                  <w:shd w:val="clear" w:color="auto" w:fill="auto"/>
                  <w:vAlign w:val="center"/>
                </w:tcPr>
                <w:p w:rsidR="00256386" w:rsidRPr="008841D2" w:rsidRDefault="00256386" w:rsidP="00256386">
                  <w:pPr>
                    <w:widowControl/>
                    <w:rPr>
                      <w:rFonts w:ascii="標楷體" w:eastAsia="標楷體" w:hAnsi="標楷體" w:cs="新細明體"/>
                      <w:b/>
                      <w:bCs/>
                      <w:color w:val="FF0000"/>
                      <w:kern w:val="0"/>
                      <w:sz w:val="20"/>
                      <w:szCs w:val="20"/>
                      <w:u w:val="single"/>
                    </w:rPr>
                  </w:pPr>
                  <w:r w:rsidRPr="008841D2">
                    <w:rPr>
                      <w:rFonts w:ascii="標楷體" w:eastAsia="標楷體" w:hAnsi="標楷體" w:cs="新細明體" w:hint="eastAsia"/>
                      <w:b/>
                      <w:bCs/>
                      <w:color w:val="FF0000"/>
                      <w:kern w:val="0"/>
                      <w:sz w:val="20"/>
                      <w:szCs w:val="20"/>
                      <w:u w:val="single"/>
                    </w:rPr>
                    <w:t>國家發展委員會</w:t>
                  </w:r>
                </w:p>
              </w:tc>
              <w:tc>
                <w:tcPr>
                  <w:tcW w:w="567" w:type="dxa"/>
                  <w:tcBorders>
                    <w:top w:val="nil"/>
                    <w:left w:val="nil"/>
                    <w:bottom w:val="single" w:sz="4" w:space="0" w:color="auto"/>
                    <w:right w:val="single" w:sz="4" w:space="0" w:color="auto"/>
                  </w:tcBorders>
                  <w:shd w:val="clear" w:color="auto" w:fill="auto"/>
                  <w:vAlign w:val="center"/>
                </w:tcPr>
                <w:p w:rsidR="00256386" w:rsidRPr="008841D2" w:rsidRDefault="00256386" w:rsidP="00256386">
                  <w:pPr>
                    <w:widowControl/>
                    <w:rPr>
                      <w:rFonts w:ascii="標楷體" w:eastAsia="標楷體" w:hAnsi="標楷體" w:cs="新細明體"/>
                      <w:b/>
                      <w:bCs/>
                      <w:color w:val="FF0000"/>
                      <w:kern w:val="0"/>
                      <w:sz w:val="20"/>
                      <w:szCs w:val="20"/>
                      <w:u w:val="single"/>
                    </w:rPr>
                  </w:pPr>
                  <w:r w:rsidRPr="008841D2">
                    <w:rPr>
                      <w:rFonts w:ascii="標楷體" w:eastAsia="標楷體" w:hAnsi="標楷體" w:cs="新細明體" w:hint="eastAsia"/>
                      <w:b/>
                      <w:bCs/>
                      <w:color w:val="FF0000"/>
                      <w:kern w:val="0"/>
                      <w:sz w:val="20"/>
                      <w:szCs w:val="20"/>
                      <w:u w:val="single"/>
                    </w:rPr>
                    <w:t>NDC</w:t>
                  </w:r>
                </w:p>
              </w:tc>
              <w:tc>
                <w:tcPr>
                  <w:tcW w:w="283" w:type="dxa"/>
                  <w:tcBorders>
                    <w:top w:val="nil"/>
                    <w:left w:val="nil"/>
                    <w:bottom w:val="single" w:sz="4" w:space="0" w:color="auto"/>
                    <w:right w:val="single" w:sz="4" w:space="0" w:color="auto"/>
                  </w:tcBorders>
                  <w:shd w:val="clear" w:color="auto" w:fill="auto"/>
                  <w:vAlign w:val="center"/>
                </w:tcPr>
                <w:p w:rsidR="00256386" w:rsidRPr="008841D2" w:rsidRDefault="00256386" w:rsidP="005C6FFD">
                  <w:pPr>
                    <w:widowControl/>
                    <w:rPr>
                      <w:rFonts w:ascii="標楷體" w:eastAsia="標楷體" w:hAnsi="標楷體" w:cs="新細明體"/>
                      <w:b/>
                      <w:bCs/>
                      <w:color w:val="FF0000"/>
                      <w:kern w:val="0"/>
                      <w:sz w:val="20"/>
                      <w:szCs w:val="20"/>
                      <w:u w:val="single"/>
                    </w:rPr>
                  </w:pPr>
                  <w:r w:rsidRPr="008841D2">
                    <w:rPr>
                      <w:rFonts w:ascii="標楷體" w:eastAsia="標楷體" w:hAnsi="標楷體" w:cs="新細明體" w:hint="eastAsia"/>
                      <w:b/>
                      <w:bCs/>
                      <w:kern w:val="0"/>
                      <w:sz w:val="20"/>
                      <w:szCs w:val="20"/>
                    </w:rPr>
                    <w:t>王</w:t>
                  </w:r>
                  <w:r w:rsidR="005C6FFD">
                    <w:rPr>
                      <w:rFonts w:ascii="標楷體" w:eastAsia="標楷體" w:hAnsi="標楷體" w:cs="新細明體" w:hint="eastAsia"/>
                      <w:b/>
                      <w:bCs/>
                      <w:kern w:val="0"/>
                      <w:sz w:val="20"/>
                      <w:szCs w:val="20"/>
                    </w:rPr>
                    <w:t>大</w:t>
                  </w:r>
                  <w:r w:rsidRPr="008841D2">
                    <w:rPr>
                      <w:rFonts w:ascii="標楷體" w:eastAsia="標楷體" w:hAnsi="標楷體" w:cs="新細明體" w:hint="eastAsia"/>
                      <w:b/>
                      <w:bCs/>
                      <w:kern w:val="0"/>
                      <w:sz w:val="20"/>
                      <w:szCs w:val="20"/>
                    </w:rPr>
                    <w:t>明</w:t>
                  </w:r>
                </w:p>
              </w:tc>
              <w:tc>
                <w:tcPr>
                  <w:tcW w:w="567" w:type="dxa"/>
                  <w:tcBorders>
                    <w:top w:val="nil"/>
                    <w:left w:val="nil"/>
                    <w:bottom w:val="single" w:sz="4" w:space="0" w:color="auto"/>
                    <w:right w:val="single" w:sz="4" w:space="0" w:color="auto"/>
                  </w:tcBorders>
                  <w:shd w:val="clear" w:color="auto" w:fill="auto"/>
                  <w:vAlign w:val="center"/>
                </w:tcPr>
                <w:p w:rsidR="00256386" w:rsidRPr="008841D2" w:rsidRDefault="00256386" w:rsidP="00256386">
                  <w:pPr>
                    <w:widowControl/>
                    <w:rPr>
                      <w:rFonts w:ascii="標楷體" w:eastAsia="標楷體" w:hAnsi="標楷體" w:cs="新細明體"/>
                      <w:b/>
                      <w:bCs/>
                      <w:kern w:val="0"/>
                      <w:sz w:val="20"/>
                      <w:szCs w:val="20"/>
                    </w:rPr>
                  </w:pPr>
                  <w:r w:rsidRPr="008841D2">
                    <w:rPr>
                      <w:rFonts w:ascii="標楷體" w:eastAsia="標楷體" w:hAnsi="標楷體" w:cs="新細明體"/>
                      <w:b/>
                      <w:bCs/>
                      <w:kern w:val="0"/>
                      <w:sz w:val="20"/>
                      <w:szCs w:val="20"/>
                    </w:rPr>
                    <w:t>WANG,</w:t>
                  </w:r>
                </w:p>
                <w:p w:rsidR="00256386" w:rsidRPr="008841D2" w:rsidRDefault="005C6FFD" w:rsidP="00256386">
                  <w:pPr>
                    <w:widowControl/>
                    <w:rPr>
                      <w:rFonts w:ascii="標楷體" w:eastAsia="標楷體" w:hAnsi="標楷體" w:cs="新細明體"/>
                      <w:b/>
                      <w:bCs/>
                      <w:color w:val="FF0000"/>
                      <w:kern w:val="0"/>
                      <w:sz w:val="20"/>
                      <w:szCs w:val="20"/>
                      <w:u w:val="single"/>
                    </w:rPr>
                  </w:pPr>
                  <w:r>
                    <w:rPr>
                      <w:rFonts w:ascii="標楷體" w:eastAsia="標楷體" w:hAnsi="標楷體" w:cs="新細明體" w:hint="eastAsia"/>
                      <w:b/>
                      <w:bCs/>
                      <w:kern w:val="0"/>
                      <w:sz w:val="20"/>
                      <w:szCs w:val="20"/>
                    </w:rPr>
                    <w:t>DA</w:t>
                  </w:r>
                  <w:r w:rsidR="00256386" w:rsidRPr="008841D2">
                    <w:rPr>
                      <w:rFonts w:ascii="標楷體" w:eastAsia="標楷體" w:hAnsi="標楷體" w:cs="新細明體"/>
                      <w:b/>
                      <w:bCs/>
                      <w:kern w:val="0"/>
                      <w:sz w:val="20"/>
                      <w:szCs w:val="20"/>
                    </w:rPr>
                    <w:t>-MING</w:t>
                  </w:r>
                </w:p>
              </w:tc>
              <w:tc>
                <w:tcPr>
                  <w:tcW w:w="284" w:type="dxa"/>
                  <w:tcBorders>
                    <w:top w:val="nil"/>
                    <w:left w:val="nil"/>
                    <w:bottom w:val="single" w:sz="4" w:space="0" w:color="auto"/>
                    <w:right w:val="single" w:sz="4" w:space="0" w:color="auto"/>
                  </w:tcBorders>
                  <w:shd w:val="clear" w:color="auto" w:fill="auto"/>
                  <w:vAlign w:val="center"/>
                </w:tcPr>
                <w:p w:rsidR="00256386" w:rsidRPr="009A1049" w:rsidRDefault="00256386" w:rsidP="00256386">
                  <w:pPr>
                    <w:widowControl/>
                    <w:rPr>
                      <w:rFonts w:ascii="標楷體" w:eastAsia="標楷體" w:hAnsi="標楷體"/>
                      <w:b/>
                      <w:bCs/>
                      <w:kern w:val="0"/>
                      <w:sz w:val="20"/>
                      <w:szCs w:val="20"/>
                    </w:rPr>
                  </w:pPr>
                  <w:r w:rsidRPr="009A1049">
                    <w:rPr>
                      <w:rFonts w:ascii="標楷體" w:eastAsia="標楷體" w:hAnsi="標楷體"/>
                      <w:b/>
                      <w:bCs/>
                      <w:kern w:val="0"/>
                      <w:sz w:val="20"/>
                      <w:szCs w:val="20"/>
                    </w:rPr>
                    <w:t>A123456789</w:t>
                  </w:r>
                </w:p>
              </w:tc>
              <w:tc>
                <w:tcPr>
                  <w:tcW w:w="567" w:type="dxa"/>
                  <w:tcBorders>
                    <w:top w:val="nil"/>
                    <w:left w:val="nil"/>
                    <w:bottom w:val="single" w:sz="4" w:space="0" w:color="auto"/>
                    <w:right w:val="single" w:sz="4" w:space="0" w:color="auto"/>
                  </w:tcBorders>
                  <w:shd w:val="clear" w:color="auto" w:fill="auto"/>
                  <w:vAlign w:val="center"/>
                </w:tcPr>
                <w:p w:rsidR="00256386" w:rsidRPr="009A1049" w:rsidRDefault="00256386" w:rsidP="00256386">
                  <w:pPr>
                    <w:widowControl/>
                    <w:rPr>
                      <w:rFonts w:ascii="標楷體" w:eastAsia="標楷體" w:hAnsi="標楷體"/>
                      <w:b/>
                      <w:bCs/>
                      <w:kern w:val="0"/>
                      <w:sz w:val="20"/>
                      <w:szCs w:val="20"/>
                    </w:rPr>
                  </w:pPr>
                  <w:r w:rsidRPr="009A1049">
                    <w:rPr>
                      <w:rFonts w:ascii="標楷體" w:eastAsia="標楷體" w:hAnsi="標楷體"/>
                      <w:b/>
                      <w:bCs/>
                      <w:kern w:val="0"/>
                      <w:sz w:val="20"/>
                      <w:szCs w:val="20"/>
                    </w:rPr>
                    <w:t>A123456789.jpg</w:t>
                  </w:r>
                </w:p>
              </w:tc>
            </w:tr>
          </w:tbl>
          <w:p w:rsidR="00256386" w:rsidRPr="00EC57F7" w:rsidRDefault="00256386" w:rsidP="00702430">
            <w:pPr>
              <w:pStyle w:val="0"/>
              <w:spacing w:line="460" w:lineRule="exact"/>
              <w:ind w:left="0" w:firstLineChars="0" w:firstLine="0"/>
              <w:jc w:val="both"/>
              <w:rPr>
                <w:rFonts w:hAnsi="標楷體" w:hint="eastAsia"/>
                <w:sz w:val="24"/>
                <w:szCs w:val="24"/>
              </w:rPr>
            </w:pPr>
          </w:p>
        </w:tc>
        <w:tc>
          <w:tcPr>
            <w:tcW w:w="2170" w:type="pct"/>
          </w:tcPr>
          <w:p w:rsidR="007546BD" w:rsidRDefault="007546BD" w:rsidP="007546BD">
            <w:pPr>
              <w:pStyle w:val="0"/>
              <w:spacing w:line="460" w:lineRule="exact"/>
              <w:ind w:left="120" w:hangingChars="50" w:hanging="120"/>
              <w:jc w:val="both"/>
              <w:rPr>
                <w:rFonts w:hAnsi="標楷體"/>
                <w:sz w:val="24"/>
                <w:szCs w:val="24"/>
              </w:rPr>
            </w:pPr>
            <w:bookmarkStart w:id="0" w:name="OLE_LINK20"/>
            <w:bookmarkStart w:id="1" w:name="OLE_LINK21"/>
            <w:bookmarkStart w:id="2" w:name="OLE_LINK16"/>
            <w:bookmarkStart w:id="3" w:name="OLE_LINK17"/>
            <w:r w:rsidRPr="006311AF">
              <w:rPr>
                <w:rFonts w:hAnsi="標楷體"/>
                <w:sz w:val="24"/>
                <w:szCs w:val="24"/>
              </w:rPr>
              <w:t>附件一、公務人員電子識別證申請資料填寫及彙整方式</w:t>
            </w:r>
          </w:p>
          <w:p w:rsidR="00256386" w:rsidRPr="006311AF" w:rsidRDefault="00256386" w:rsidP="006311AF">
            <w:pPr>
              <w:pStyle w:val="0"/>
              <w:spacing w:line="460" w:lineRule="exact"/>
              <w:ind w:left="851" w:firstLineChars="0" w:hanging="522"/>
              <w:jc w:val="both"/>
              <w:rPr>
                <w:rFonts w:hAnsi="標楷體" w:hint="eastAsia"/>
                <w:sz w:val="24"/>
                <w:szCs w:val="24"/>
              </w:rPr>
            </w:pPr>
            <w:r w:rsidRPr="006311AF">
              <w:rPr>
                <w:rFonts w:hAnsi="標楷體"/>
                <w:sz w:val="24"/>
                <w:szCs w:val="24"/>
              </w:rPr>
              <w:t>一、</w:t>
            </w:r>
            <w:bookmarkStart w:id="4" w:name="OLE_LINK10"/>
            <w:bookmarkStart w:id="5" w:name="OLE_LINK11"/>
            <w:bookmarkStart w:id="6" w:name="OLE_LINK14"/>
            <w:bookmarkStart w:id="7" w:name="OLE_LINK15"/>
            <w:r w:rsidRPr="006311AF">
              <w:rPr>
                <w:rFonts w:hAnsi="標楷體"/>
                <w:sz w:val="24"/>
                <w:szCs w:val="24"/>
              </w:rPr>
              <w:t>人事基本資料：由機關人事人員彙整</w:t>
            </w:r>
            <w:r w:rsidRPr="006311AF">
              <w:rPr>
                <w:rFonts w:hAnsi="標楷體" w:hint="eastAsia"/>
                <w:sz w:val="24"/>
                <w:szCs w:val="24"/>
              </w:rPr>
              <w:t>電子試算</w:t>
            </w:r>
            <w:r w:rsidRPr="006311AF">
              <w:rPr>
                <w:rFonts w:hAnsi="標楷體"/>
                <w:sz w:val="24"/>
                <w:szCs w:val="24"/>
              </w:rPr>
              <w:t>表格，內有以下欄位</w:t>
            </w:r>
            <w:r w:rsidRPr="006311AF">
              <w:rPr>
                <w:rFonts w:hAnsi="標楷體" w:hint="eastAsia"/>
                <w:sz w:val="24"/>
                <w:szCs w:val="24"/>
              </w:rPr>
              <w:t>(</w:t>
            </w:r>
            <w:r w:rsidRPr="006311AF">
              <w:rPr>
                <w:rFonts w:hAnsi="標楷體"/>
                <w:sz w:val="24"/>
                <w:szCs w:val="24"/>
              </w:rPr>
              <w:t>表例如下</w:t>
            </w:r>
            <w:r w:rsidRPr="006311AF">
              <w:rPr>
                <w:rFonts w:hAnsi="標楷體" w:hint="eastAsia"/>
                <w:sz w:val="24"/>
                <w:szCs w:val="24"/>
              </w:rPr>
              <w:t>)</w:t>
            </w:r>
            <w:bookmarkEnd w:id="4"/>
            <w:bookmarkEnd w:id="5"/>
          </w:p>
          <w:tbl>
            <w:tblPr>
              <w:tblW w:w="4394" w:type="dxa"/>
              <w:tblLayout w:type="fixed"/>
              <w:tblCellMar>
                <w:left w:w="28" w:type="dxa"/>
                <w:right w:w="28" w:type="dxa"/>
              </w:tblCellMar>
              <w:tblLook w:val="0000"/>
            </w:tblPr>
            <w:tblGrid>
              <w:gridCol w:w="325"/>
              <w:gridCol w:w="271"/>
              <w:gridCol w:w="963"/>
              <w:gridCol w:w="567"/>
              <w:gridCol w:w="567"/>
              <w:gridCol w:w="283"/>
              <w:gridCol w:w="567"/>
              <w:gridCol w:w="285"/>
              <w:gridCol w:w="566"/>
            </w:tblGrid>
            <w:tr w:rsidR="00256386" w:rsidRPr="00256386" w:rsidTr="009A1049">
              <w:trPr>
                <w:trHeight w:val="900"/>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6"/>
                <w:bookmarkEnd w:id="7"/>
                <w:p w:rsidR="00256386" w:rsidRPr="00256386" w:rsidRDefault="00256386" w:rsidP="009A1049">
                  <w:pPr>
                    <w:widowControl/>
                    <w:ind w:leftChars="-12" w:left="2" w:hangingChars="14" w:hanging="28"/>
                    <w:jc w:val="center"/>
                    <w:rPr>
                      <w:rFonts w:ascii="標楷體" w:eastAsia="標楷體" w:hAnsi="標楷體"/>
                      <w:b/>
                      <w:bCs/>
                      <w:kern w:val="0"/>
                      <w:sz w:val="20"/>
                      <w:szCs w:val="20"/>
                    </w:rPr>
                  </w:pPr>
                  <w:r w:rsidRPr="00256386">
                    <w:rPr>
                      <w:rFonts w:ascii="標楷體" w:eastAsia="標楷體" w:hAnsi="標楷體" w:cs="新細明體" w:hint="eastAsia"/>
                      <w:b/>
                      <w:bCs/>
                      <w:kern w:val="0"/>
                      <w:sz w:val="20"/>
                      <w:szCs w:val="20"/>
                    </w:rPr>
                    <w:t>編號</w:t>
                  </w:r>
                </w:p>
              </w:tc>
              <w:tc>
                <w:tcPr>
                  <w:tcW w:w="271"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機關名稱</w:t>
                  </w:r>
                </w:p>
              </w:tc>
              <w:tc>
                <w:tcPr>
                  <w:tcW w:w="963"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機關英文名稱</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上級</w:t>
                  </w:r>
                </w:p>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機關名稱</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上級機關</w:t>
                  </w:r>
                  <w:r w:rsidRPr="00256386">
                    <w:rPr>
                      <w:rFonts w:ascii="標楷體" w:eastAsia="標楷體" w:hAnsi="標楷體" w:cs="新細明體" w:hint="eastAsia"/>
                      <w:b/>
                      <w:bCs/>
                      <w:kern w:val="0"/>
                      <w:sz w:val="20"/>
                      <w:szCs w:val="20"/>
                    </w:rPr>
                    <w:br/>
                    <w:t>英文縮寫</w:t>
                  </w: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中文姓名</w:t>
                  </w:r>
                </w:p>
              </w:tc>
              <w:tc>
                <w:tcPr>
                  <w:tcW w:w="567"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護照上英文姓名</w:t>
                  </w:r>
                </w:p>
              </w:tc>
              <w:tc>
                <w:tcPr>
                  <w:tcW w:w="285"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國民身分證</w:t>
                  </w:r>
                </w:p>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統一編號</w:t>
                  </w:r>
                </w:p>
              </w:tc>
              <w:tc>
                <w:tcPr>
                  <w:tcW w:w="566" w:type="dxa"/>
                  <w:tcBorders>
                    <w:top w:val="single" w:sz="4" w:space="0" w:color="auto"/>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申請人</w:t>
                  </w:r>
                </w:p>
                <w:p w:rsidR="00256386" w:rsidRPr="00256386" w:rsidRDefault="00256386" w:rsidP="00256386">
                  <w:pPr>
                    <w:widowControl/>
                    <w:jc w:val="center"/>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照片檔名</w:t>
                  </w:r>
                </w:p>
              </w:tc>
            </w:tr>
            <w:tr w:rsidR="00256386" w:rsidRPr="00256386" w:rsidTr="009A1049">
              <w:trPr>
                <w:trHeight w:val="1095"/>
              </w:trPr>
              <w:tc>
                <w:tcPr>
                  <w:tcW w:w="325" w:type="dxa"/>
                  <w:tcBorders>
                    <w:top w:val="nil"/>
                    <w:left w:val="single" w:sz="4" w:space="0" w:color="auto"/>
                    <w:bottom w:val="single" w:sz="4" w:space="0" w:color="auto"/>
                    <w:right w:val="single" w:sz="4" w:space="0" w:color="auto"/>
                  </w:tcBorders>
                  <w:shd w:val="clear" w:color="auto" w:fill="auto"/>
                  <w:noWrap/>
                  <w:vAlign w:val="center"/>
                </w:tcPr>
                <w:p w:rsidR="00256386" w:rsidRPr="00256386" w:rsidRDefault="00256386" w:rsidP="00256386">
                  <w:pPr>
                    <w:widowControl/>
                    <w:jc w:val="center"/>
                    <w:rPr>
                      <w:rFonts w:ascii="標楷體" w:eastAsia="標楷體" w:hAnsi="標楷體"/>
                      <w:b/>
                      <w:bCs/>
                      <w:kern w:val="0"/>
                      <w:sz w:val="20"/>
                      <w:szCs w:val="20"/>
                    </w:rPr>
                  </w:pPr>
                  <w:r w:rsidRPr="00256386">
                    <w:rPr>
                      <w:rFonts w:ascii="標楷體" w:eastAsia="標楷體" w:hAnsi="標楷體" w:hint="eastAsia"/>
                      <w:b/>
                      <w:bCs/>
                      <w:kern w:val="0"/>
                      <w:sz w:val="20"/>
                      <w:szCs w:val="20"/>
                    </w:rPr>
                    <w:t>１</w:t>
                  </w:r>
                </w:p>
              </w:tc>
              <w:tc>
                <w:tcPr>
                  <w:tcW w:w="271" w:type="dxa"/>
                  <w:tcBorders>
                    <w:top w:val="nil"/>
                    <w:left w:val="nil"/>
                    <w:bottom w:val="single" w:sz="4" w:space="0" w:color="auto"/>
                    <w:right w:val="single" w:sz="4" w:space="0" w:color="auto"/>
                  </w:tcBorders>
                  <w:shd w:val="clear" w:color="auto" w:fill="auto"/>
                  <w:vAlign w:val="center"/>
                </w:tcPr>
                <w:p w:rsidR="00256386" w:rsidRPr="00256386" w:rsidRDefault="00256386" w:rsidP="00256386">
                  <w:pPr>
                    <w:widowControl/>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檔案管</w:t>
                  </w:r>
                </w:p>
                <w:p w:rsidR="00256386" w:rsidRPr="00256386" w:rsidRDefault="00256386" w:rsidP="00256386">
                  <w:pPr>
                    <w:widowControl/>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理局</w:t>
                  </w:r>
                </w:p>
              </w:tc>
              <w:tc>
                <w:tcPr>
                  <w:tcW w:w="963" w:type="dxa"/>
                  <w:tcBorders>
                    <w:top w:val="nil"/>
                    <w:left w:val="nil"/>
                    <w:bottom w:val="single" w:sz="4" w:space="0" w:color="auto"/>
                    <w:right w:val="single" w:sz="4" w:space="0" w:color="auto"/>
                  </w:tcBorders>
                  <w:shd w:val="clear" w:color="auto" w:fill="auto"/>
                  <w:vAlign w:val="center"/>
                </w:tcPr>
                <w:p w:rsidR="00256386" w:rsidRPr="00256386" w:rsidRDefault="00256386" w:rsidP="00256386">
                  <w:pPr>
                    <w:widowControl/>
                    <w:jc w:val="center"/>
                    <w:rPr>
                      <w:rFonts w:ascii="標楷體" w:eastAsia="標楷體" w:hAnsi="標楷體"/>
                      <w:b/>
                      <w:bCs/>
                      <w:kern w:val="0"/>
                      <w:sz w:val="20"/>
                      <w:szCs w:val="20"/>
                    </w:rPr>
                  </w:pPr>
                  <w:r w:rsidRPr="00256386">
                    <w:rPr>
                      <w:rFonts w:ascii="標楷體" w:eastAsia="標楷體" w:hAnsi="標楷體"/>
                      <w:b/>
                      <w:bCs/>
                      <w:kern w:val="0"/>
                      <w:sz w:val="20"/>
                      <w:szCs w:val="20"/>
                    </w:rPr>
                    <w:t>National Archives Administration</w:t>
                  </w:r>
                </w:p>
              </w:tc>
              <w:tc>
                <w:tcPr>
                  <w:tcW w:w="567" w:type="dxa"/>
                  <w:tcBorders>
                    <w:top w:val="nil"/>
                    <w:left w:val="nil"/>
                    <w:bottom w:val="single" w:sz="4" w:space="0" w:color="auto"/>
                    <w:right w:val="single" w:sz="4" w:space="0" w:color="auto"/>
                  </w:tcBorders>
                  <w:shd w:val="clear" w:color="auto" w:fill="auto"/>
                  <w:vAlign w:val="center"/>
                </w:tcPr>
                <w:p w:rsidR="00256386" w:rsidRPr="00256386" w:rsidRDefault="009B4136" w:rsidP="00256386">
                  <w:pPr>
                    <w:widowControl/>
                    <w:rPr>
                      <w:rFonts w:ascii="標楷體" w:eastAsia="標楷體" w:hAnsi="標楷體" w:cs="新細明體"/>
                      <w:b/>
                      <w:bCs/>
                      <w:kern w:val="0"/>
                      <w:sz w:val="20"/>
                      <w:szCs w:val="20"/>
                    </w:rPr>
                  </w:pPr>
                  <w:r>
                    <w:rPr>
                      <w:rFonts w:ascii="標楷體" w:eastAsia="標楷體" w:hAnsi="標楷體" w:cs="新細明體" w:hint="eastAsia"/>
                      <w:b/>
                      <w:bCs/>
                      <w:kern w:val="0"/>
                      <w:sz w:val="20"/>
                      <w:szCs w:val="20"/>
                    </w:rPr>
                    <w:t>行政院研究發展考核委員會</w:t>
                  </w:r>
                </w:p>
              </w:tc>
              <w:tc>
                <w:tcPr>
                  <w:tcW w:w="567" w:type="dxa"/>
                  <w:tcBorders>
                    <w:top w:val="nil"/>
                    <w:left w:val="nil"/>
                    <w:bottom w:val="single" w:sz="4" w:space="0" w:color="auto"/>
                    <w:right w:val="single" w:sz="4" w:space="0" w:color="auto"/>
                  </w:tcBorders>
                  <w:shd w:val="clear" w:color="auto" w:fill="auto"/>
                  <w:vAlign w:val="center"/>
                </w:tcPr>
                <w:p w:rsidR="00256386" w:rsidRPr="00256386" w:rsidRDefault="009B4136" w:rsidP="009B4136">
                  <w:pPr>
                    <w:widowControl/>
                    <w:rPr>
                      <w:rFonts w:ascii="標楷體" w:eastAsia="標楷體" w:hAnsi="標楷體"/>
                      <w:b/>
                      <w:bCs/>
                      <w:kern w:val="0"/>
                      <w:sz w:val="20"/>
                      <w:szCs w:val="20"/>
                    </w:rPr>
                  </w:pPr>
                  <w:r>
                    <w:rPr>
                      <w:rFonts w:ascii="標楷體" w:eastAsia="標楷體" w:hAnsi="標楷體" w:hint="eastAsia"/>
                      <w:b/>
                      <w:bCs/>
                      <w:kern w:val="0"/>
                      <w:sz w:val="20"/>
                      <w:szCs w:val="20"/>
                    </w:rPr>
                    <w:t>RDEC</w:t>
                  </w:r>
                </w:p>
              </w:tc>
              <w:tc>
                <w:tcPr>
                  <w:tcW w:w="283" w:type="dxa"/>
                  <w:tcBorders>
                    <w:top w:val="nil"/>
                    <w:left w:val="nil"/>
                    <w:bottom w:val="single" w:sz="4" w:space="0" w:color="auto"/>
                    <w:right w:val="single" w:sz="4" w:space="0" w:color="auto"/>
                  </w:tcBorders>
                  <w:shd w:val="clear" w:color="auto" w:fill="auto"/>
                  <w:vAlign w:val="center"/>
                </w:tcPr>
                <w:p w:rsidR="00256386" w:rsidRPr="00256386" w:rsidRDefault="00256386" w:rsidP="00256386">
                  <w:pPr>
                    <w:widowControl/>
                    <w:rPr>
                      <w:rFonts w:ascii="標楷體" w:eastAsia="標楷體" w:hAnsi="標楷體" w:cs="新細明體"/>
                      <w:b/>
                      <w:bCs/>
                      <w:kern w:val="0"/>
                      <w:sz w:val="20"/>
                      <w:szCs w:val="20"/>
                    </w:rPr>
                  </w:pPr>
                  <w:r w:rsidRPr="00256386">
                    <w:rPr>
                      <w:rFonts w:ascii="標楷體" w:eastAsia="標楷體" w:hAnsi="標楷體" w:cs="新細明體" w:hint="eastAsia"/>
                      <w:b/>
                      <w:bCs/>
                      <w:kern w:val="0"/>
                      <w:sz w:val="20"/>
                      <w:szCs w:val="20"/>
                    </w:rPr>
                    <w:t>王大明</w:t>
                  </w:r>
                </w:p>
              </w:tc>
              <w:tc>
                <w:tcPr>
                  <w:tcW w:w="567" w:type="dxa"/>
                  <w:tcBorders>
                    <w:top w:val="nil"/>
                    <w:left w:val="nil"/>
                    <w:bottom w:val="single" w:sz="4" w:space="0" w:color="auto"/>
                    <w:right w:val="single" w:sz="4" w:space="0" w:color="auto"/>
                  </w:tcBorders>
                  <w:shd w:val="clear" w:color="auto" w:fill="auto"/>
                  <w:vAlign w:val="center"/>
                </w:tcPr>
                <w:p w:rsidR="00256386" w:rsidRPr="00256386" w:rsidRDefault="00256386" w:rsidP="00256386">
                  <w:pPr>
                    <w:widowControl/>
                    <w:rPr>
                      <w:rFonts w:ascii="標楷體" w:eastAsia="標楷體" w:hAnsi="標楷體"/>
                      <w:b/>
                      <w:bCs/>
                      <w:kern w:val="0"/>
                      <w:sz w:val="20"/>
                      <w:szCs w:val="20"/>
                    </w:rPr>
                  </w:pPr>
                  <w:r w:rsidRPr="00256386">
                    <w:rPr>
                      <w:rFonts w:ascii="標楷體" w:eastAsia="標楷體" w:hAnsi="標楷體"/>
                      <w:b/>
                      <w:bCs/>
                      <w:kern w:val="0"/>
                      <w:sz w:val="20"/>
                      <w:szCs w:val="20"/>
                    </w:rPr>
                    <w:t>WANG,</w:t>
                  </w:r>
                </w:p>
                <w:p w:rsidR="00256386" w:rsidRPr="00256386" w:rsidRDefault="00256386" w:rsidP="00256386">
                  <w:pPr>
                    <w:widowControl/>
                    <w:rPr>
                      <w:rFonts w:ascii="標楷體" w:eastAsia="標楷體" w:hAnsi="標楷體"/>
                      <w:b/>
                      <w:bCs/>
                      <w:kern w:val="0"/>
                      <w:sz w:val="20"/>
                      <w:szCs w:val="20"/>
                    </w:rPr>
                  </w:pPr>
                  <w:r w:rsidRPr="00256386">
                    <w:rPr>
                      <w:rFonts w:ascii="標楷體" w:eastAsia="標楷體" w:hAnsi="標楷體"/>
                      <w:b/>
                      <w:bCs/>
                      <w:kern w:val="0"/>
                      <w:sz w:val="20"/>
                      <w:szCs w:val="20"/>
                    </w:rPr>
                    <w:t>DA-MING</w:t>
                  </w:r>
                </w:p>
              </w:tc>
              <w:tc>
                <w:tcPr>
                  <w:tcW w:w="285" w:type="dxa"/>
                  <w:tcBorders>
                    <w:top w:val="nil"/>
                    <w:left w:val="nil"/>
                    <w:bottom w:val="single" w:sz="4" w:space="0" w:color="auto"/>
                    <w:right w:val="single" w:sz="4" w:space="0" w:color="auto"/>
                  </w:tcBorders>
                  <w:shd w:val="clear" w:color="auto" w:fill="auto"/>
                  <w:vAlign w:val="center"/>
                </w:tcPr>
                <w:p w:rsidR="00256386" w:rsidRPr="00256386" w:rsidRDefault="00256386" w:rsidP="00256386">
                  <w:pPr>
                    <w:widowControl/>
                    <w:rPr>
                      <w:rFonts w:ascii="標楷體" w:eastAsia="標楷體" w:hAnsi="標楷體"/>
                      <w:b/>
                      <w:bCs/>
                      <w:kern w:val="0"/>
                      <w:sz w:val="20"/>
                      <w:szCs w:val="20"/>
                    </w:rPr>
                  </w:pPr>
                  <w:r w:rsidRPr="00256386">
                    <w:rPr>
                      <w:rFonts w:ascii="標楷體" w:eastAsia="標楷體" w:hAnsi="標楷體"/>
                      <w:b/>
                      <w:bCs/>
                      <w:kern w:val="0"/>
                      <w:sz w:val="20"/>
                      <w:szCs w:val="20"/>
                    </w:rPr>
                    <w:t>A123456789</w:t>
                  </w:r>
                </w:p>
              </w:tc>
              <w:tc>
                <w:tcPr>
                  <w:tcW w:w="566" w:type="dxa"/>
                  <w:tcBorders>
                    <w:top w:val="nil"/>
                    <w:left w:val="nil"/>
                    <w:bottom w:val="single" w:sz="4" w:space="0" w:color="auto"/>
                    <w:right w:val="single" w:sz="4" w:space="0" w:color="auto"/>
                  </w:tcBorders>
                  <w:shd w:val="clear" w:color="auto" w:fill="auto"/>
                  <w:vAlign w:val="center"/>
                </w:tcPr>
                <w:p w:rsidR="00256386" w:rsidRPr="00256386" w:rsidRDefault="00256386" w:rsidP="00256386">
                  <w:pPr>
                    <w:widowControl/>
                    <w:rPr>
                      <w:rFonts w:ascii="標楷體" w:eastAsia="標楷體" w:hAnsi="標楷體"/>
                      <w:b/>
                      <w:bCs/>
                      <w:kern w:val="0"/>
                      <w:sz w:val="20"/>
                      <w:szCs w:val="20"/>
                    </w:rPr>
                  </w:pPr>
                  <w:r w:rsidRPr="00256386">
                    <w:rPr>
                      <w:rFonts w:ascii="標楷體" w:eastAsia="標楷體" w:hAnsi="標楷體"/>
                      <w:b/>
                      <w:bCs/>
                      <w:kern w:val="0"/>
                      <w:sz w:val="20"/>
                      <w:szCs w:val="20"/>
                    </w:rPr>
                    <w:t>A123456789.jpg</w:t>
                  </w:r>
                </w:p>
              </w:tc>
            </w:tr>
            <w:bookmarkEnd w:id="0"/>
            <w:bookmarkEnd w:id="1"/>
            <w:bookmarkEnd w:id="2"/>
            <w:bookmarkEnd w:id="3"/>
          </w:tbl>
          <w:p w:rsidR="00256386" w:rsidRPr="00EC57F7" w:rsidRDefault="00256386" w:rsidP="00702430">
            <w:pPr>
              <w:pStyle w:val="0"/>
              <w:spacing w:line="460" w:lineRule="exact"/>
              <w:ind w:left="0" w:firstLineChars="0" w:firstLine="0"/>
              <w:jc w:val="both"/>
              <w:rPr>
                <w:rFonts w:hAnsi="標楷體" w:hint="eastAsia"/>
                <w:sz w:val="24"/>
                <w:szCs w:val="24"/>
              </w:rPr>
            </w:pPr>
          </w:p>
        </w:tc>
        <w:tc>
          <w:tcPr>
            <w:tcW w:w="609" w:type="pct"/>
          </w:tcPr>
          <w:p w:rsidR="00256386" w:rsidRPr="006311AF" w:rsidRDefault="00A14C33" w:rsidP="001208B4">
            <w:pPr>
              <w:pStyle w:val="0"/>
              <w:spacing w:line="360" w:lineRule="auto"/>
              <w:ind w:leftChars="15" w:left="34" w:firstLineChars="0" w:hanging="1"/>
              <w:jc w:val="both"/>
              <w:rPr>
                <w:rFonts w:hAnsi="標楷體"/>
                <w:sz w:val="24"/>
                <w:szCs w:val="24"/>
              </w:rPr>
            </w:pPr>
            <w:r>
              <w:rPr>
                <w:rFonts w:hAnsi="標楷體" w:hint="eastAsia"/>
                <w:sz w:val="24"/>
                <w:szCs w:val="24"/>
              </w:rPr>
              <w:t>配合組織改造，修正機關名稱。</w:t>
            </w:r>
          </w:p>
        </w:tc>
      </w:tr>
      <w:tr w:rsidR="00702430" w:rsidRPr="00B6243C" w:rsidTr="009A1049">
        <w:tc>
          <w:tcPr>
            <w:tcW w:w="2221" w:type="pct"/>
          </w:tcPr>
          <w:p w:rsidR="00702430" w:rsidRPr="006311AF" w:rsidRDefault="00702430" w:rsidP="00702430">
            <w:pPr>
              <w:pStyle w:val="0"/>
              <w:ind w:left="120" w:firstLineChars="0" w:firstLine="0"/>
              <w:jc w:val="both"/>
              <w:rPr>
                <w:rFonts w:hAnsi="標楷體"/>
                <w:sz w:val="24"/>
                <w:szCs w:val="24"/>
              </w:rPr>
            </w:pPr>
            <w:r w:rsidRPr="006311AF">
              <w:rPr>
                <w:rFonts w:hAnsi="標楷體"/>
                <w:sz w:val="24"/>
                <w:szCs w:val="24"/>
              </w:rPr>
              <w:lastRenderedPageBreak/>
              <w:t xml:space="preserve">   電子識別證申請資料表格各欄位格式說明:</w:t>
            </w:r>
          </w:p>
          <w:p w:rsidR="002259C5" w:rsidRPr="002259C5" w:rsidRDefault="00702430" w:rsidP="002259C5">
            <w:pPr>
              <w:pStyle w:val="0"/>
              <w:numPr>
                <w:ilvl w:val="0"/>
                <w:numId w:val="22"/>
              </w:numPr>
              <w:tabs>
                <w:tab w:val="left" w:pos="1134"/>
              </w:tabs>
              <w:spacing w:line="460" w:lineRule="exact"/>
              <w:ind w:firstLineChars="0" w:hanging="163"/>
              <w:jc w:val="both"/>
              <w:rPr>
                <w:rFonts w:hAnsi="標楷體" w:hint="eastAsia"/>
                <w:sz w:val="24"/>
                <w:szCs w:val="24"/>
              </w:rPr>
            </w:pPr>
            <w:r w:rsidRPr="006311AF">
              <w:rPr>
                <w:rFonts w:hAnsi="標楷體"/>
                <w:sz w:val="24"/>
                <w:szCs w:val="24"/>
              </w:rPr>
              <w:t>機關名稱請</w:t>
            </w:r>
            <w:r w:rsidRPr="006311AF">
              <w:rPr>
                <w:rFonts w:hAnsi="標楷體" w:hint="eastAsia"/>
                <w:sz w:val="24"/>
                <w:szCs w:val="24"/>
              </w:rPr>
              <w:t>至</w:t>
            </w:r>
            <w:bookmarkStart w:id="8" w:name="OLE_LINK30"/>
            <w:bookmarkStart w:id="9" w:name="OLE_LINK31"/>
            <w:r w:rsidRPr="009A1049">
              <w:rPr>
                <w:rFonts w:hAnsi="標楷體" w:hint="eastAsia"/>
                <w:color w:val="FF0000"/>
                <w:sz w:val="24"/>
                <w:szCs w:val="24"/>
                <w:u w:val="single"/>
              </w:rPr>
              <w:t>行政院人事行政</w:t>
            </w:r>
            <w:r w:rsidR="002259C5">
              <w:rPr>
                <w:rFonts w:hAnsi="標楷體" w:hint="eastAsia"/>
                <w:color w:val="FF0000"/>
                <w:sz w:val="24"/>
                <w:szCs w:val="24"/>
                <w:u w:val="single"/>
              </w:rPr>
              <w:t xml:space="preserve">  </w:t>
            </w:r>
          </w:p>
          <w:p w:rsidR="00702430" w:rsidRDefault="00702430" w:rsidP="00483113">
            <w:pPr>
              <w:pStyle w:val="0"/>
              <w:tabs>
                <w:tab w:val="left" w:pos="1134"/>
              </w:tabs>
              <w:spacing w:line="460" w:lineRule="exact"/>
              <w:ind w:leftChars="500" w:left="1100" w:firstLineChars="0" w:firstLine="0"/>
              <w:rPr>
                <w:rFonts w:hAnsi="標楷體"/>
                <w:sz w:val="24"/>
                <w:szCs w:val="24"/>
              </w:rPr>
            </w:pPr>
            <w:r w:rsidRPr="009A1049">
              <w:rPr>
                <w:rFonts w:hAnsi="標楷體" w:cs="新細明體" w:hint="eastAsia"/>
                <w:bCs/>
                <w:color w:val="FF0000"/>
                <w:kern w:val="0"/>
                <w:sz w:val="24"/>
                <w:szCs w:val="24"/>
                <w:u w:val="single"/>
              </w:rPr>
              <w:t>總處</w:t>
            </w:r>
            <w:r w:rsidRPr="006311AF">
              <w:rPr>
                <w:rFonts w:hAnsi="標楷體" w:hint="eastAsia"/>
                <w:sz w:val="24"/>
                <w:szCs w:val="24"/>
              </w:rPr>
              <w:t>網站查詢</w:t>
            </w:r>
            <w:r w:rsidRPr="006311AF">
              <w:rPr>
                <w:rFonts w:hAnsi="標楷體"/>
                <w:sz w:val="24"/>
                <w:szCs w:val="24"/>
              </w:rPr>
              <w:t>：</w:t>
            </w:r>
            <w:r w:rsidRPr="006311AF">
              <w:rPr>
                <w:rFonts w:hAnsi="標楷體" w:hint="eastAsia"/>
                <w:sz w:val="24"/>
                <w:szCs w:val="24"/>
              </w:rPr>
              <w:t>(</w:t>
            </w:r>
            <w:bookmarkStart w:id="10" w:name="OLE_LINK22"/>
            <w:bookmarkStart w:id="11" w:name="OLE_LINK23"/>
            <w:r w:rsidRPr="009A1049">
              <w:rPr>
                <w:rFonts w:hAnsi="標楷體"/>
                <w:color w:val="FF0000"/>
                <w:sz w:val="24"/>
                <w:szCs w:val="24"/>
              </w:rPr>
              <w:fldChar w:fldCharType="begin"/>
            </w:r>
            <w:r w:rsidRPr="009A1049">
              <w:rPr>
                <w:rFonts w:hAnsi="標楷體"/>
                <w:color w:val="FF0000"/>
                <w:sz w:val="24"/>
                <w:szCs w:val="24"/>
              </w:rPr>
              <w:instrText xml:space="preserve"> HYPERLINK "http:</w:instrText>
            </w:r>
            <w:r w:rsidRPr="009A1049">
              <w:rPr>
                <w:color w:val="FF0000"/>
                <w:sz w:val="24"/>
                <w:szCs w:val="24"/>
              </w:rPr>
              <w:instrText>//www.</w:instrText>
            </w:r>
            <w:r w:rsidRPr="009A1049">
              <w:rPr>
                <w:rFonts w:hint="eastAsia"/>
                <w:color w:val="FF0000"/>
                <w:sz w:val="24"/>
                <w:szCs w:val="24"/>
              </w:rPr>
              <w:instrText>dg</w:instrText>
            </w:r>
            <w:r w:rsidRPr="009A1049">
              <w:rPr>
                <w:color w:val="FF0000"/>
                <w:sz w:val="24"/>
                <w:szCs w:val="24"/>
              </w:rPr>
              <w:instrText>pa.gov.tw</w:instrText>
            </w:r>
            <w:r w:rsidRPr="009A1049">
              <w:rPr>
                <w:rFonts w:hAnsi="標楷體"/>
                <w:color w:val="FF0000"/>
                <w:sz w:val="24"/>
                <w:szCs w:val="24"/>
              </w:rPr>
              <w:instrText xml:space="preserve">" </w:instrText>
            </w:r>
            <w:r w:rsidRPr="009A1049">
              <w:rPr>
                <w:rFonts w:hAnsi="標楷體"/>
                <w:color w:val="FF0000"/>
                <w:sz w:val="24"/>
                <w:szCs w:val="24"/>
              </w:rPr>
              <w:fldChar w:fldCharType="separate"/>
            </w:r>
            <w:r w:rsidRPr="009A1049">
              <w:rPr>
                <w:rStyle w:val="a9"/>
                <w:rFonts w:hAnsi="標楷體"/>
                <w:color w:val="FF0000"/>
                <w:sz w:val="24"/>
                <w:szCs w:val="24"/>
              </w:rPr>
              <w:t>http:</w:t>
            </w:r>
            <w:r w:rsidRPr="009A1049">
              <w:rPr>
                <w:rStyle w:val="a9"/>
                <w:color w:val="FF0000"/>
                <w:sz w:val="24"/>
                <w:szCs w:val="24"/>
              </w:rPr>
              <w:t>//www.</w:t>
            </w:r>
            <w:r w:rsidRPr="009A1049">
              <w:rPr>
                <w:rStyle w:val="a9"/>
                <w:rFonts w:hint="eastAsia"/>
                <w:color w:val="FF0000"/>
                <w:sz w:val="24"/>
                <w:szCs w:val="24"/>
              </w:rPr>
              <w:t>dg</w:t>
            </w:r>
            <w:r w:rsidRPr="009A1049">
              <w:rPr>
                <w:rStyle w:val="a9"/>
                <w:color w:val="FF0000"/>
                <w:sz w:val="24"/>
                <w:szCs w:val="24"/>
              </w:rPr>
              <w:t>pa.gov.tw</w:t>
            </w:r>
            <w:bookmarkEnd w:id="10"/>
            <w:bookmarkEnd w:id="11"/>
            <w:r w:rsidRPr="009A1049">
              <w:rPr>
                <w:rFonts w:hAnsi="標楷體"/>
                <w:color w:val="FF0000"/>
                <w:sz w:val="24"/>
                <w:szCs w:val="24"/>
              </w:rPr>
              <w:fldChar w:fldCharType="end"/>
            </w:r>
            <w:r w:rsidRPr="006311AF">
              <w:rPr>
                <w:rFonts w:hAnsi="標楷體" w:hint="eastAsia"/>
                <w:sz w:val="24"/>
                <w:szCs w:val="24"/>
              </w:rPr>
              <w:t>)</w:t>
            </w:r>
            <w:r>
              <w:rPr>
                <w:rFonts w:hAnsi="標楷體" w:hint="eastAsia"/>
                <w:sz w:val="24"/>
                <w:szCs w:val="24"/>
              </w:rPr>
              <w:t>。</w:t>
            </w:r>
          </w:p>
          <w:p w:rsidR="00702430" w:rsidRPr="006311AF" w:rsidRDefault="00702430" w:rsidP="00702430">
            <w:pPr>
              <w:pStyle w:val="0"/>
              <w:numPr>
                <w:ilvl w:val="0"/>
                <w:numId w:val="22"/>
              </w:numPr>
              <w:tabs>
                <w:tab w:val="clear" w:pos="764"/>
              </w:tabs>
              <w:spacing w:line="460" w:lineRule="exact"/>
              <w:ind w:left="1200" w:firstLineChars="0" w:hanging="600"/>
              <w:jc w:val="both"/>
              <w:rPr>
                <w:rFonts w:hAnsi="標楷體"/>
                <w:sz w:val="24"/>
                <w:szCs w:val="24"/>
              </w:rPr>
            </w:pPr>
            <w:r w:rsidRPr="009B4136">
              <w:rPr>
                <w:rFonts w:hAnsi="標楷體" w:hint="eastAsia"/>
                <w:sz w:val="24"/>
                <w:szCs w:val="24"/>
              </w:rPr>
              <w:t>上級機關的英文縮寫，請詳細查明後正確填寫；無上級機關者免填。以檔案管理局為</w:t>
            </w:r>
            <w:r w:rsidRPr="009A1049">
              <w:rPr>
                <w:rFonts w:hAnsi="標楷體" w:hint="eastAsia"/>
                <w:color w:val="FF0000"/>
                <w:sz w:val="24"/>
                <w:szCs w:val="24"/>
                <w:u w:val="single"/>
              </w:rPr>
              <w:t>國家發展委員會（National Development Council）</w:t>
            </w:r>
            <w:r w:rsidRPr="009B4136">
              <w:rPr>
                <w:rFonts w:hAnsi="標楷體" w:hint="eastAsia"/>
                <w:sz w:val="24"/>
                <w:szCs w:val="24"/>
              </w:rPr>
              <w:t>所屬機關為例，則於上級機關英文縮寫欄填具</w:t>
            </w:r>
            <w:r w:rsidRPr="005700AE">
              <w:rPr>
                <w:rFonts w:hAnsi="標楷體" w:hint="eastAsia"/>
                <w:color w:val="FF0000"/>
                <w:sz w:val="24"/>
                <w:szCs w:val="24"/>
                <w:u w:val="single"/>
              </w:rPr>
              <w:t>NDC</w:t>
            </w:r>
            <w:r>
              <w:rPr>
                <w:rFonts w:hAnsi="標楷體" w:hint="eastAsia"/>
                <w:sz w:val="24"/>
                <w:szCs w:val="24"/>
              </w:rPr>
              <w:t>。</w:t>
            </w:r>
          </w:p>
          <w:bookmarkEnd w:id="8"/>
          <w:bookmarkEnd w:id="9"/>
          <w:p w:rsidR="00702430" w:rsidRPr="00702430" w:rsidRDefault="00702430" w:rsidP="006311AF">
            <w:pPr>
              <w:pStyle w:val="0"/>
              <w:spacing w:line="460" w:lineRule="exact"/>
              <w:ind w:left="851" w:firstLineChars="0" w:hanging="522"/>
              <w:jc w:val="both"/>
              <w:rPr>
                <w:rFonts w:hAnsi="標楷體"/>
                <w:sz w:val="24"/>
                <w:szCs w:val="24"/>
              </w:rPr>
            </w:pPr>
          </w:p>
        </w:tc>
        <w:tc>
          <w:tcPr>
            <w:tcW w:w="2170" w:type="pct"/>
          </w:tcPr>
          <w:p w:rsidR="00702430" w:rsidRPr="006311AF" w:rsidRDefault="00702430" w:rsidP="00702430">
            <w:pPr>
              <w:pStyle w:val="0"/>
              <w:ind w:left="120" w:firstLineChars="0" w:firstLine="0"/>
              <w:jc w:val="both"/>
              <w:rPr>
                <w:rFonts w:hAnsi="標楷體"/>
                <w:sz w:val="24"/>
                <w:szCs w:val="24"/>
              </w:rPr>
            </w:pPr>
            <w:r w:rsidRPr="006311AF">
              <w:rPr>
                <w:rFonts w:hAnsi="標楷體"/>
                <w:sz w:val="24"/>
                <w:szCs w:val="24"/>
              </w:rPr>
              <w:t>電子識別證申請資料表格各欄位格式說明:</w:t>
            </w:r>
          </w:p>
          <w:p w:rsidR="00702430" w:rsidRPr="006311AF" w:rsidRDefault="00702430" w:rsidP="00702430">
            <w:pPr>
              <w:pStyle w:val="0"/>
              <w:numPr>
                <w:ilvl w:val="0"/>
                <w:numId w:val="23"/>
              </w:numPr>
              <w:spacing w:line="460" w:lineRule="exact"/>
              <w:ind w:firstLineChars="0"/>
              <w:jc w:val="both"/>
              <w:rPr>
                <w:rFonts w:hAnsi="標楷體"/>
                <w:sz w:val="24"/>
                <w:szCs w:val="24"/>
              </w:rPr>
            </w:pPr>
            <w:r w:rsidRPr="006311AF">
              <w:rPr>
                <w:rFonts w:hAnsi="標楷體"/>
                <w:sz w:val="24"/>
                <w:szCs w:val="24"/>
              </w:rPr>
              <w:t>機關名稱請</w:t>
            </w:r>
            <w:r w:rsidRPr="006311AF">
              <w:rPr>
                <w:rFonts w:hAnsi="標楷體" w:hint="eastAsia"/>
                <w:sz w:val="24"/>
                <w:szCs w:val="24"/>
              </w:rPr>
              <w:t>至</w:t>
            </w:r>
            <w:r w:rsidRPr="00DA477B">
              <w:rPr>
                <w:rFonts w:hAnsi="標楷體" w:hint="eastAsia"/>
                <w:sz w:val="24"/>
                <w:szCs w:val="24"/>
              </w:rPr>
              <w:t>行政院人事行政</w:t>
            </w:r>
            <w:r w:rsidRPr="008841D2">
              <w:rPr>
                <w:rFonts w:hAnsi="標楷體" w:hint="eastAsia"/>
                <w:sz w:val="24"/>
                <w:szCs w:val="24"/>
              </w:rPr>
              <w:t>局</w:t>
            </w:r>
            <w:r w:rsidRPr="006311AF">
              <w:rPr>
                <w:rFonts w:hAnsi="標楷體" w:hint="eastAsia"/>
                <w:sz w:val="24"/>
                <w:szCs w:val="24"/>
              </w:rPr>
              <w:t>網站查詢</w:t>
            </w:r>
            <w:r w:rsidRPr="006311AF">
              <w:rPr>
                <w:rFonts w:hAnsi="標楷體"/>
                <w:sz w:val="24"/>
                <w:szCs w:val="24"/>
              </w:rPr>
              <w:t>：</w:t>
            </w:r>
          </w:p>
          <w:p w:rsidR="00702430" w:rsidRPr="008C18B8" w:rsidRDefault="00702430" w:rsidP="00702430">
            <w:pPr>
              <w:pStyle w:val="0"/>
              <w:tabs>
                <w:tab w:val="num" w:pos="840"/>
              </w:tabs>
              <w:spacing w:line="460" w:lineRule="exact"/>
              <w:ind w:left="1200" w:firstLineChars="0" w:hanging="1320"/>
              <w:jc w:val="both"/>
              <w:rPr>
                <w:rFonts w:hAnsi="標楷體"/>
                <w:sz w:val="24"/>
                <w:szCs w:val="24"/>
              </w:rPr>
            </w:pPr>
            <w:r w:rsidRPr="006311AF">
              <w:rPr>
                <w:rFonts w:hAnsi="標楷體"/>
                <w:sz w:val="24"/>
                <w:szCs w:val="24"/>
              </w:rPr>
              <w:t xml:space="preserve">  </w:t>
            </w:r>
            <w:r w:rsidRPr="006311AF">
              <w:rPr>
                <w:rFonts w:hAnsi="標楷體" w:hint="eastAsia"/>
                <w:sz w:val="24"/>
                <w:szCs w:val="24"/>
              </w:rPr>
              <w:t xml:space="preserve">　　</w:t>
            </w:r>
            <w:r w:rsidRPr="006311AF">
              <w:rPr>
                <w:rFonts w:hAnsi="標楷體"/>
                <w:sz w:val="24"/>
                <w:szCs w:val="24"/>
              </w:rPr>
              <w:t xml:space="preserve">  </w:t>
            </w:r>
            <w:r w:rsidRPr="008C18B8">
              <w:rPr>
                <w:rFonts w:hAnsi="標楷體" w:hint="eastAsia"/>
                <w:sz w:val="24"/>
                <w:szCs w:val="24"/>
              </w:rPr>
              <w:t>(</w:t>
            </w:r>
            <w:hyperlink r:id="rId8" w:history="1">
              <w:r w:rsidRPr="008C18B8">
                <w:rPr>
                  <w:sz w:val="24"/>
                  <w:szCs w:val="24"/>
                </w:rPr>
                <w:t>http:</w:t>
              </w:r>
              <w:r w:rsidRPr="008C18B8">
                <w:rPr>
                  <w:rFonts w:hAnsi="標楷體"/>
                  <w:sz w:val="24"/>
                  <w:szCs w:val="24"/>
                </w:rPr>
                <w:t>//www.cpa.gov.tw</w:t>
              </w:r>
            </w:hyperlink>
            <w:r w:rsidRPr="008C18B8">
              <w:rPr>
                <w:rFonts w:hAnsi="標楷體" w:hint="eastAsia"/>
                <w:sz w:val="24"/>
                <w:szCs w:val="24"/>
              </w:rPr>
              <w:t>)</w:t>
            </w:r>
            <w:r w:rsidRPr="008C18B8">
              <w:rPr>
                <w:rFonts w:hAnsi="標楷體"/>
                <w:sz w:val="24"/>
                <w:szCs w:val="24"/>
              </w:rPr>
              <w:t>。</w:t>
            </w:r>
          </w:p>
          <w:p w:rsidR="00702430" w:rsidRPr="006311AF" w:rsidRDefault="00702430" w:rsidP="00702430">
            <w:pPr>
              <w:pStyle w:val="0"/>
              <w:numPr>
                <w:ilvl w:val="0"/>
                <w:numId w:val="23"/>
              </w:numPr>
              <w:spacing w:line="460" w:lineRule="exact"/>
              <w:ind w:firstLineChars="0"/>
              <w:jc w:val="both"/>
              <w:rPr>
                <w:rFonts w:hAnsi="標楷體"/>
                <w:sz w:val="24"/>
                <w:szCs w:val="24"/>
              </w:rPr>
            </w:pPr>
            <w:r w:rsidRPr="006311AF">
              <w:rPr>
                <w:rFonts w:hAnsi="標楷體"/>
                <w:sz w:val="24"/>
                <w:szCs w:val="24"/>
              </w:rPr>
              <w:t>上級機關的英文縮寫，請詳細查明後正確填寫；無上級機關者免填。以檔案管理局為</w:t>
            </w:r>
            <w:r w:rsidRPr="008841D2">
              <w:rPr>
                <w:rFonts w:hAnsi="標楷體"/>
                <w:sz w:val="24"/>
                <w:szCs w:val="24"/>
              </w:rPr>
              <w:t>行政院研究發展考核委員會（Research, Development and Evaluation Commission, Executive Yuan）</w:t>
            </w:r>
            <w:r w:rsidRPr="006311AF">
              <w:rPr>
                <w:rFonts w:hAnsi="標楷體"/>
                <w:sz w:val="24"/>
                <w:szCs w:val="24"/>
              </w:rPr>
              <w:t>所屬機關為例，則於上級機關英文縮寫欄填具</w:t>
            </w:r>
            <w:r w:rsidRPr="008841D2">
              <w:rPr>
                <w:rFonts w:hAnsi="標楷體"/>
                <w:sz w:val="24"/>
                <w:szCs w:val="24"/>
              </w:rPr>
              <w:t>RDEC</w:t>
            </w:r>
            <w:r w:rsidRPr="006311AF">
              <w:rPr>
                <w:rFonts w:hAnsi="標楷體"/>
                <w:sz w:val="24"/>
                <w:szCs w:val="24"/>
              </w:rPr>
              <w:t>。</w:t>
            </w:r>
          </w:p>
          <w:p w:rsidR="00702430" w:rsidRPr="00702430" w:rsidRDefault="00702430" w:rsidP="006311AF">
            <w:pPr>
              <w:pStyle w:val="0"/>
              <w:spacing w:line="460" w:lineRule="exact"/>
              <w:ind w:left="851" w:firstLineChars="0" w:hanging="522"/>
              <w:jc w:val="both"/>
              <w:rPr>
                <w:rFonts w:hAnsi="標楷體"/>
                <w:sz w:val="24"/>
                <w:szCs w:val="24"/>
              </w:rPr>
            </w:pPr>
          </w:p>
        </w:tc>
        <w:tc>
          <w:tcPr>
            <w:tcW w:w="609" w:type="pct"/>
          </w:tcPr>
          <w:p w:rsidR="0096448F" w:rsidRDefault="0096448F" w:rsidP="001208B4">
            <w:pPr>
              <w:pStyle w:val="0"/>
              <w:ind w:leftChars="15" w:left="631" w:firstLineChars="0"/>
              <w:rPr>
                <w:rFonts w:hAnsi="標楷體"/>
                <w:sz w:val="24"/>
                <w:szCs w:val="24"/>
              </w:rPr>
            </w:pPr>
            <w:r>
              <w:rPr>
                <w:rFonts w:hAnsi="標楷體" w:hint="eastAsia"/>
                <w:sz w:val="24"/>
                <w:szCs w:val="24"/>
              </w:rPr>
              <w:t>配合組織</w:t>
            </w:r>
          </w:p>
          <w:p w:rsidR="0096448F" w:rsidRDefault="0096448F" w:rsidP="001208B4">
            <w:pPr>
              <w:pStyle w:val="0"/>
              <w:ind w:leftChars="15" w:left="631" w:firstLineChars="0"/>
              <w:rPr>
                <w:rFonts w:hAnsi="標楷體"/>
                <w:sz w:val="24"/>
                <w:szCs w:val="24"/>
              </w:rPr>
            </w:pPr>
            <w:r>
              <w:rPr>
                <w:rFonts w:hAnsi="標楷體" w:hint="eastAsia"/>
                <w:sz w:val="24"/>
                <w:szCs w:val="24"/>
              </w:rPr>
              <w:t>改造，修</w:t>
            </w:r>
          </w:p>
          <w:p w:rsidR="0096448F" w:rsidRDefault="0096448F" w:rsidP="001208B4">
            <w:pPr>
              <w:pStyle w:val="0"/>
              <w:ind w:leftChars="15" w:left="631" w:firstLineChars="0"/>
              <w:rPr>
                <w:rFonts w:hAnsi="標楷體"/>
                <w:sz w:val="24"/>
                <w:szCs w:val="24"/>
              </w:rPr>
            </w:pPr>
            <w:r>
              <w:rPr>
                <w:rFonts w:hAnsi="標楷體" w:hint="eastAsia"/>
                <w:sz w:val="24"/>
                <w:szCs w:val="24"/>
              </w:rPr>
              <w:t>正機關名</w:t>
            </w:r>
          </w:p>
          <w:p w:rsidR="00702430" w:rsidRPr="006311AF" w:rsidRDefault="0096448F" w:rsidP="001208B4">
            <w:pPr>
              <w:pStyle w:val="0"/>
              <w:ind w:leftChars="15" w:left="631" w:firstLineChars="0"/>
              <w:rPr>
                <w:rFonts w:hAnsi="標楷體"/>
                <w:sz w:val="24"/>
                <w:szCs w:val="24"/>
              </w:rPr>
            </w:pPr>
            <w:r>
              <w:rPr>
                <w:rFonts w:hAnsi="標楷體" w:hint="eastAsia"/>
                <w:sz w:val="24"/>
                <w:szCs w:val="24"/>
              </w:rPr>
              <w:t>稱</w:t>
            </w:r>
            <w:r w:rsidR="001208B4">
              <w:rPr>
                <w:rFonts w:hAnsi="標楷體" w:hint="eastAsia"/>
                <w:sz w:val="24"/>
                <w:szCs w:val="24"/>
              </w:rPr>
              <w:t>及網址</w:t>
            </w:r>
          </w:p>
        </w:tc>
      </w:tr>
      <w:tr w:rsidR="00702430" w:rsidRPr="00B6243C" w:rsidTr="009A1049">
        <w:tc>
          <w:tcPr>
            <w:tcW w:w="2221" w:type="pct"/>
          </w:tcPr>
          <w:p w:rsidR="00702430" w:rsidRPr="006311AF" w:rsidRDefault="002259C5" w:rsidP="002259C5">
            <w:pPr>
              <w:pStyle w:val="0"/>
              <w:spacing w:line="460" w:lineRule="exact"/>
              <w:ind w:leftChars="258" w:left="993" w:hangingChars="177" w:hanging="425"/>
              <w:jc w:val="both"/>
              <w:rPr>
                <w:rFonts w:hAnsi="標楷體"/>
                <w:sz w:val="24"/>
                <w:szCs w:val="24"/>
              </w:rPr>
            </w:pPr>
            <w:r>
              <w:rPr>
                <w:rFonts w:hAnsi="標楷體" w:hint="eastAsia"/>
                <w:sz w:val="24"/>
                <w:szCs w:val="24"/>
              </w:rPr>
              <w:t>３、</w:t>
            </w:r>
            <w:r w:rsidR="00702430" w:rsidRPr="006311AF">
              <w:rPr>
                <w:rFonts w:hAnsi="標楷體"/>
                <w:sz w:val="24"/>
                <w:szCs w:val="24"/>
              </w:rPr>
              <w:t>姓名需使用</w:t>
            </w:r>
            <w:r w:rsidR="00702430" w:rsidRPr="0096448F">
              <w:rPr>
                <w:rFonts w:hAnsi="標楷體" w:hint="eastAsia"/>
                <w:color w:val="FF0000"/>
                <w:sz w:val="24"/>
                <w:szCs w:val="24"/>
                <w:u w:val="single"/>
              </w:rPr>
              <w:t>U</w:t>
            </w:r>
            <w:r w:rsidR="00702430" w:rsidRPr="0096448F">
              <w:rPr>
                <w:rFonts w:hAnsi="標楷體"/>
                <w:color w:val="FF0000"/>
                <w:sz w:val="24"/>
                <w:szCs w:val="24"/>
                <w:u w:val="single"/>
              </w:rPr>
              <w:t>nicode</w:t>
            </w:r>
            <w:r w:rsidR="00702430" w:rsidRPr="006311AF">
              <w:rPr>
                <w:rFonts w:hAnsi="標楷體"/>
                <w:sz w:val="24"/>
                <w:szCs w:val="24"/>
              </w:rPr>
              <w:t>碼；超出</w:t>
            </w:r>
            <w:r w:rsidR="00702430" w:rsidRPr="0096448F">
              <w:rPr>
                <w:rFonts w:hAnsi="標楷體" w:hint="eastAsia"/>
                <w:color w:val="FF0000"/>
                <w:sz w:val="24"/>
                <w:szCs w:val="24"/>
                <w:u w:val="single"/>
              </w:rPr>
              <w:t>U</w:t>
            </w:r>
            <w:r w:rsidR="00702430" w:rsidRPr="0096448F">
              <w:rPr>
                <w:rFonts w:hAnsi="標楷體"/>
                <w:color w:val="FF0000"/>
                <w:sz w:val="24"/>
                <w:szCs w:val="24"/>
                <w:u w:val="single"/>
              </w:rPr>
              <w:t>nicode</w:t>
            </w:r>
            <w:r w:rsidR="00702430" w:rsidRPr="006311AF">
              <w:rPr>
                <w:rFonts w:hAnsi="標楷體"/>
                <w:sz w:val="24"/>
                <w:szCs w:val="24"/>
              </w:rPr>
              <w:t>碼範圍以外的中文字，以國家標準交換碼（CNS11643）中文編碼#&lt;PP-XXYY&gt;的格式為之。</w:t>
            </w:r>
          </w:p>
          <w:p w:rsidR="00702430" w:rsidRPr="00702430" w:rsidRDefault="00702430" w:rsidP="00702430">
            <w:pPr>
              <w:pStyle w:val="0"/>
              <w:ind w:left="120" w:firstLineChars="0" w:firstLine="0"/>
              <w:jc w:val="both"/>
              <w:rPr>
                <w:rFonts w:hAnsi="標楷體"/>
                <w:sz w:val="24"/>
                <w:szCs w:val="24"/>
              </w:rPr>
            </w:pPr>
          </w:p>
        </w:tc>
        <w:tc>
          <w:tcPr>
            <w:tcW w:w="2170" w:type="pct"/>
          </w:tcPr>
          <w:p w:rsidR="00702430" w:rsidRPr="006311AF" w:rsidRDefault="00702430" w:rsidP="009F6EAF">
            <w:pPr>
              <w:pStyle w:val="0"/>
              <w:numPr>
                <w:ilvl w:val="0"/>
                <w:numId w:val="23"/>
              </w:numPr>
              <w:spacing w:line="460" w:lineRule="exact"/>
              <w:ind w:firstLineChars="0"/>
              <w:jc w:val="both"/>
              <w:rPr>
                <w:rFonts w:hAnsi="標楷體"/>
                <w:sz w:val="24"/>
                <w:szCs w:val="24"/>
              </w:rPr>
            </w:pPr>
            <w:bookmarkStart w:id="12" w:name="OLE_LINK12"/>
            <w:bookmarkStart w:id="13" w:name="OLE_LINK13"/>
            <w:r w:rsidRPr="006311AF">
              <w:rPr>
                <w:rFonts w:hAnsi="標楷體"/>
                <w:sz w:val="24"/>
                <w:szCs w:val="24"/>
              </w:rPr>
              <w:t>姓名需使用</w:t>
            </w:r>
            <w:r w:rsidRPr="009B4136">
              <w:rPr>
                <w:rFonts w:hAnsi="標楷體"/>
                <w:sz w:val="24"/>
                <w:szCs w:val="24"/>
              </w:rPr>
              <w:t>標準BIG-5碼</w:t>
            </w:r>
            <w:r w:rsidRPr="006311AF">
              <w:rPr>
                <w:rFonts w:hAnsi="標楷體"/>
                <w:sz w:val="24"/>
                <w:szCs w:val="24"/>
              </w:rPr>
              <w:t>；超出</w:t>
            </w:r>
            <w:r w:rsidRPr="009B4136">
              <w:rPr>
                <w:rFonts w:hAnsi="標楷體"/>
                <w:sz w:val="24"/>
                <w:szCs w:val="24"/>
              </w:rPr>
              <w:t>BIG</w:t>
            </w:r>
            <w:smartTag w:uri="urn:schemas-microsoft-com:office:smarttags" w:element="chmetcnv">
              <w:smartTagPr>
                <w:attr w:name="TCSC" w:val="0"/>
                <w:attr w:name="NumberType" w:val="1"/>
                <w:attr w:name="Negative" w:val="True"/>
                <w:attr w:name="HasSpace" w:val="False"/>
                <w:attr w:name="SourceValue" w:val="5"/>
                <w:attr w:name="UnitName" w:val="碼"/>
              </w:smartTagPr>
              <w:r w:rsidRPr="009B4136">
                <w:rPr>
                  <w:rFonts w:hAnsi="標楷體"/>
                  <w:sz w:val="24"/>
                  <w:szCs w:val="24"/>
                </w:rPr>
                <w:t>-5</w:t>
              </w:r>
              <w:r w:rsidRPr="006311AF">
                <w:rPr>
                  <w:rFonts w:hAnsi="標楷體"/>
                  <w:sz w:val="24"/>
                  <w:szCs w:val="24"/>
                </w:rPr>
                <w:t>碼</w:t>
              </w:r>
            </w:smartTag>
            <w:r w:rsidRPr="006311AF">
              <w:rPr>
                <w:rFonts w:hAnsi="標楷體"/>
                <w:sz w:val="24"/>
                <w:szCs w:val="24"/>
              </w:rPr>
              <w:t>範圍以外的中文字，以國家標準交換碼（CNS11643）中文編碼#&lt;PP-XXYY&gt;的格式為之。</w:t>
            </w:r>
          </w:p>
          <w:bookmarkEnd w:id="12"/>
          <w:bookmarkEnd w:id="13"/>
          <w:p w:rsidR="00702430" w:rsidRPr="00702430" w:rsidRDefault="00702430" w:rsidP="00702430">
            <w:pPr>
              <w:pStyle w:val="0"/>
              <w:ind w:left="120" w:firstLineChars="0" w:firstLine="0"/>
              <w:jc w:val="both"/>
              <w:rPr>
                <w:rFonts w:hAnsi="標楷體"/>
                <w:sz w:val="24"/>
                <w:szCs w:val="24"/>
              </w:rPr>
            </w:pPr>
          </w:p>
        </w:tc>
        <w:tc>
          <w:tcPr>
            <w:tcW w:w="609" w:type="pct"/>
          </w:tcPr>
          <w:p w:rsidR="00702430" w:rsidRPr="006311AF" w:rsidRDefault="00702430" w:rsidP="001208B4">
            <w:pPr>
              <w:pStyle w:val="0"/>
              <w:ind w:leftChars="15" w:left="33" w:firstLineChars="0" w:firstLine="0"/>
              <w:rPr>
                <w:rFonts w:hAnsi="標楷體"/>
                <w:sz w:val="24"/>
                <w:szCs w:val="24"/>
              </w:rPr>
            </w:pPr>
            <w:r>
              <w:rPr>
                <w:rFonts w:hAnsi="標楷體" w:hint="eastAsia"/>
                <w:sz w:val="24"/>
                <w:szCs w:val="24"/>
              </w:rPr>
              <w:t>修正編碼方式為Unicode碼</w:t>
            </w:r>
          </w:p>
        </w:tc>
      </w:tr>
      <w:tr w:rsidR="008B2EBE" w:rsidRPr="00B6243C" w:rsidTr="009A1049">
        <w:trPr>
          <w:trHeight w:val="2261"/>
        </w:trPr>
        <w:tc>
          <w:tcPr>
            <w:tcW w:w="2221" w:type="pct"/>
          </w:tcPr>
          <w:p w:rsidR="007546BD" w:rsidRDefault="007546BD" w:rsidP="007546BD">
            <w:pPr>
              <w:spacing w:line="460" w:lineRule="exact"/>
              <w:ind w:leftChars="-1" w:left="-2"/>
              <w:rPr>
                <w:rFonts w:ascii="標楷體" w:eastAsia="標楷體" w:hAnsi="標楷體"/>
                <w:sz w:val="24"/>
              </w:rPr>
            </w:pPr>
            <w:r w:rsidRPr="007546BD">
              <w:rPr>
                <w:rFonts w:ascii="標楷體" w:eastAsia="標楷體" w:hAnsi="標楷體"/>
                <w:sz w:val="24"/>
              </w:rPr>
              <w:t>附件二、</w:t>
            </w:r>
            <w:r w:rsidRPr="007546BD">
              <w:rPr>
                <w:rFonts w:ascii="標楷體" w:eastAsia="標楷體" w:hAnsi="標楷體" w:hint="eastAsia"/>
                <w:sz w:val="24"/>
              </w:rPr>
              <w:t>結合</w:t>
            </w:r>
            <w:r w:rsidRPr="007546BD">
              <w:rPr>
                <w:rFonts w:ascii="標楷體" w:eastAsia="標楷體" w:hAnsi="標楷體"/>
                <w:sz w:val="24"/>
              </w:rPr>
              <w:t>實體</w:t>
            </w:r>
            <w:r w:rsidRPr="007546BD">
              <w:rPr>
                <w:rFonts w:ascii="標楷體" w:eastAsia="標楷體" w:hAnsi="標楷體" w:hint="eastAsia"/>
                <w:sz w:val="24"/>
              </w:rPr>
              <w:t>身分</w:t>
            </w:r>
            <w:r w:rsidRPr="007546BD">
              <w:rPr>
                <w:rFonts w:ascii="標楷體" w:eastAsia="標楷體" w:hAnsi="標楷體"/>
                <w:sz w:val="24"/>
              </w:rPr>
              <w:t>識別</w:t>
            </w:r>
            <w:r w:rsidRPr="007546BD">
              <w:rPr>
                <w:rFonts w:ascii="標楷體" w:eastAsia="標楷體" w:hAnsi="標楷體" w:hint="eastAsia"/>
                <w:sz w:val="24"/>
              </w:rPr>
              <w:t>與網路身分識別功能於同一載具之印製規格</w:t>
            </w:r>
          </w:p>
          <w:p w:rsidR="007546BD" w:rsidRDefault="007546BD" w:rsidP="008B2EBE">
            <w:pPr>
              <w:spacing w:line="460" w:lineRule="exact"/>
              <w:ind w:leftChars="-1" w:left="-2" w:firstLineChars="215" w:firstLine="516"/>
              <w:rPr>
                <w:rFonts w:ascii="標楷體" w:eastAsia="標楷體" w:hAnsi="標楷體" w:hint="eastAsia"/>
                <w:sz w:val="24"/>
              </w:rPr>
            </w:pPr>
          </w:p>
          <w:p w:rsidR="008B2EBE" w:rsidRPr="00EC57F7" w:rsidRDefault="008B2EBE" w:rsidP="008B2EBE">
            <w:pPr>
              <w:spacing w:line="460" w:lineRule="exact"/>
              <w:ind w:leftChars="-1" w:left="-2" w:firstLineChars="215" w:firstLine="516"/>
              <w:rPr>
                <w:rFonts w:ascii="標楷體" w:eastAsia="標楷體" w:hAnsi="標楷體"/>
                <w:sz w:val="24"/>
              </w:rPr>
            </w:pPr>
            <w:r w:rsidRPr="00EC57F7">
              <w:rPr>
                <w:rFonts w:ascii="標楷體" w:eastAsia="標楷體" w:hAnsi="標楷體" w:hint="eastAsia"/>
                <w:sz w:val="24"/>
              </w:rPr>
              <w:t>(</w:t>
            </w:r>
            <w:r w:rsidRPr="00EC57F7">
              <w:rPr>
                <w:rFonts w:ascii="標楷體" w:eastAsia="標楷體" w:hAnsi="標楷體"/>
                <w:sz w:val="24"/>
              </w:rPr>
              <w:t>五</w:t>
            </w:r>
            <w:r w:rsidRPr="00EC57F7">
              <w:rPr>
                <w:rFonts w:ascii="標楷體" w:eastAsia="標楷體" w:hAnsi="標楷體" w:hint="eastAsia"/>
                <w:sz w:val="24"/>
              </w:rPr>
              <w:t>)</w:t>
            </w:r>
            <w:r w:rsidRPr="00EC57F7">
              <w:rPr>
                <w:rFonts w:ascii="標楷體" w:eastAsia="標楷體" w:hAnsi="標楷體"/>
                <w:sz w:val="24"/>
              </w:rPr>
              <w:t>加解密簽章運算</w:t>
            </w:r>
          </w:p>
          <w:p w:rsidR="008B2EBE" w:rsidRPr="00EC57F7" w:rsidRDefault="008B2EBE" w:rsidP="008B2EBE">
            <w:pPr>
              <w:spacing w:line="460" w:lineRule="exact"/>
              <w:ind w:left="960"/>
              <w:rPr>
                <w:rFonts w:ascii="標楷體" w:eastAsia="標楷體" w:hAnsi="標楷體"/>
                <w:sz w:val="24"/>
              </w:rPr>
            </w:pPr>
            <w:r>
              <w:rPr>
                <w:rFonts w:ascii="標楷體" w:eastAsia="標楷體" w:hAnsi="標楷體" w:hint="eastAsia"/>
                <w:sz w:val="24"/>
              </w:rPr>
              <w:t>2、</w:t>
            </w:r>
            <w:r w:rsidRPr="00EC57F7">
              <w:rPr>
                <w:rFonts w:ascii="標楷體" w:eastAsia="標楷體" w:hAnsi="標楷體"/>
                <w:sz w:val="24"/>
              </w:rPr>
              <w:t>提供非對稱式RSA加解密運算：</w:t>
            </w:r>
          </w:p>
          <w:p w:rsidR="008B2EBE" w:rsidRPr="00EC57F7" w:rsidRDefault="008B2EBE" w:rsidP="009A1049">
            <w:pPr>
              <w:spacing w:line="460" w:lineRule="exact"/>
              <w:ind w:left="1440" w:hangingChars="600" w:hanging="1440"/>
              <w:rPr>
                <w:rFonts w:ascii="標楷體" w:eastAsia="標楷體" w:hAnsi="標楷體"/>
                <w:sz w:val="24"/>
              </w:rPr>
            </w:pPr>
            <w:r>
              <w:rPr>
                <w:rFonts w:ascii="標楷體" w:eastAsia="標楷體" w:hAnsi="標楷體" w:hint="eastAsia"/>
                <w:sz w:val="24"/>
              </w:rPr>
              <w:t xml:space="preserve">         (1)</w:t>
            </w:r>
            <w:r w:rsidRPr="00EC57F7">
              <w:rPr>
                <w:rFonts w:ascii="標楷體" w:eastAsia="標楷體" w:hAnsi="標楷體"/>
                <w:sz w:val="24"/>
              </w:rPr>
              <w:t>金鑰長度至少可支援1024</w:t>
            </w:r>
            <w:r w:rsidRPr="009A1049">
              <w:rPr>
                <w:rFonts w:ascii="標楷體" w:eastAsia="標楷體" w:hAnsi="標楷體" w:hint="eastAsia"/>
                <w:color w:val="FF0000"/>
                <w:sz w:val="24"/>
                <w:u w:val="single"/>
              </w:rPr>
              <w:t>位元</w:t>
            </w:r>
            <w:r w:rsidRPr="00EC57F7">
              <w:rPr>
                <w:rFonts w:ascii="標楷體" w:eastAsia="標楷體" w:hAnsi="標楷體"/>
                <w:sz w:val="24"/>
              </w:rPr>
              <w:t>以上。</w:t>
            </w:r>
          </w:p>
          <w:p w:rsidR="008B2EBE" w:rsidRPr="00EC57F7" w:rsidRDefault="008B2EBE" w:rsidP="008B2EBE">
            <w:pPr>
              <w:tabs>
                <w:tab w:val="left" w:pos="960"/>
              </w:tabs>
              <w:spacing w:line="460" w:lineRule="exact"/>
              <w:rPr>
                <w:rFonts w:ascii="標楷體" w:eastAsia="標楷體" w:hAnsi="標楷體"/>
                <w:sz w:val="24"/>
              </w:rPr>
            </w:pPr>
            <w:r w:rsidRPr="00EC57F7">
              <w:rPr>
                <w:rFonts w:ascii="標楷體" w:eastAsia="標楷體" w:hAnsi="標楷體"/>
                <w:sz w:val="24"/>
              </w:rPr>
              <w:t xml:space="preserve">     </w:t>
            </w:r>
            <w:r w:rsidRPr="00EC57F7">
              <w:rPr>
                <w:rFonts w:ascii="標楷體" w:eastAsia="標楷體" w:hAnsi="標楷體" w:hint="eastAsia"/>
                <w:sz w:val="24"/>
              </w:rPr>
              <w:t>(</w:t>
            </w:r>
            <w:r w:rsidRPr="00EC57F7">
              <w:rPr>
                <w:rFonts w:ascii="標楷體" w:eastAsia="標楷體" w:hAnsi="標楷體"/>
                <w:sz w:val="24"/>
              </w:rPr>
              <w:t>六</w:t>
            </w:r>
            <w:r w:rsidRPr="00EC57F7">
              <w:rPr>
                <w:rFonts w:ascii="標楷體" w:eastAsia="標楷體" w:hAnsi="標楷體" w:hint="eastAsia"/>
                <w:sz w:val="24"/>
              </w:rPr>
              <w:t>)</w:t>
            </w:r>
            <w:r w:rsidRPr="00EC57F7">
              <w:rPr>
                <w:rFonts w:ascii="標楷體" w:eastAsia="標楷體" w:hAnsi="標楷體"/>
                <w:sz w:val="24"/>
              </w:rPr>
              <w:t>卡片執行速度</w:t>
            </w:r>
          </w:p>
          <w:p w:rsidR="008B2EBE" w:rsidRPr="008C18B8" w:rsidRDefault="008B2EBE" w:rsidP="008B2EBE">
            <w:pPr>
              <w:numPr>
                <w:ilvl w:val="0"/>
                <w:numId w:val="7"/>
              </w:numPr>
              <w:spacing w:line="460" w:lineRule="exact"/>
              <w:rPr>
                <w:rFonts w:ascii="標楷體" w:eastAsia="標楷體" w:hAnsi="標楷體" w:hint="eastAsia"/>
                <w:sz w:val="24"/>
              </w:rPr>
            </w:pPr>
            <w:r w:rsidRPr="008C18B8">
              <w:rPr>
                <w:rFonts w:ascii="標楷體" w:eastAsia="標楷體" w:hAnsi="標楷體" w:hint="eastAsia"/>
                <w:sz w:val="24"/>
              </w:rPr>
              <w:t>RSA私密金鑰</w:t>
            </w:r>
            <w:r w:rsidRPr="009B4136">
              <w:rPr>
                <w:rFonts w:ascii="標楷體" w:eastAsia="標楷體" w:hAnsi="標楷體" w:hint="eastAsia"/>
                <w:sz w:val="24"/>
                <w:u w:val="single"/>
              </w:rPr>
              <w:t>1024</w:t>
            </w:r>
            <w:r w:rsidRPr="009A1049">
              <w:rPr>
                <w:rFonts w:ascii="標楷體" w:eastAsia="標楷體" w:hAnsi="標楷體" w:hint="eastAsia"/>
                <w:color w:val="FF0000"/>
                <w:sz w:val="24"/>
                <w:u w:val="single"/>
              </w:rPr>
              <w:t>/2048</w:t>
            </w:r>
            <w:r w:rsidRPr="008C18B8">
              <w:rPr>
                <w:rFonts w:ascii="標楷體" w:eastAsia="標楷體" w:hAnsi="標楷體" w:hint="eastAsia"/>
                <w:sz w:val="24"/>
              </w:rPr>
              <w:t xml:space="preserve"> 位元的運算平均速度須少於</w:t>
            </w:r>
            <w:r w:rsidRPr="009A1049">
              <w:rPr>
                <w:rFonts w:ascii="標楷體" w:eastAsia="標楷體" w:hAnsi="標楷體" w:hint="eastAsia"/>
                <w:color w:val="FF0000"/>
                <w:sz w:val="24"/>
                <w:u w:val="single"/>
              </w:rPr>
              <w:lastRenderedPageBreak/>
              <w:t>200/950ms</w:t>
            </w:r>
            <w:r w:rsidRPr="008C18B8">
              <w:rPr>
                <w:rFonts w:ascii="標楷體" w:eastAsia="標楷體" w:hAnsi="標楷體" w:hint="eastAsia"/>
                <w:sz w:val="24"/>
              </w:rPr>
              <w:t>。</w:t>
            </w:r>
          </w:p>
          <w:p w:rsidR="008B2EBE" w:rsidRPr="008C18B8" w:rsidRDefault="008B2EBE" w:rsidP="008B2EBE">
            <w:pPr>
              <w:numPr>
                <w:ilvl w:val="0"/>
                <w:numId w:val="7"/>
              </w:numPr>
              <w:spacing w:line="460" w:lineRule="exact"/>
              <w:rPr>
                <w:rFonts w:ascii="標楷體" w:eastAsia="標楷體" w:hAnsi="標楷體" w:hint="eastAsia"/>
                <w:sz w:val="24"/>
              </w:rPr>
            </w:pPr>
            <w:r w:rsidRPr="008C18B8">
              <w:rPr>
                <w:rFonts w:ascii="標楷體" w:eastAsia="標楷體" w:hAnsi="標楷體" w:hint="eastAsia"/>
                <w:sz w:val="24"/>
              </w:rPr>
              <w:t>RSA公開金鑰</w:t>
            </w:r>
            <w:r w:rsidRPr="009B4136">
              <w:rPr>
                <w:rFonts w:ascii="標楷體" w:eastAsia="標楷體" w:hAnsi="標楷體" w:hint="eastAsia"/>
                <w:sz w:val="24"/>
                <w:u w:val="single"/>
              </w:rPr>
              <w:t>1024</w:t>
            </w:r>
            <w:r w:rsidRPr="008841D2">
              <w:rPr>
                <w:rFonts w:ascii="標楷體" w:eastAsia="標楷體" w:hAnsi="標楷體" w:hint="eastAsia"/>
                <w:color w:val="FF0000"/>
                <w:sz w:val="24"/>
                <w:u w:val="single"/>
              </w:rPr>
              <w:t>/2048</w:t>
            </w:r>
            <w:r w:rsidRPr="008C18B8">
              <w:rPr>
                <w:rFonts w:ascii="標楷體" w:eastAsia="標楷體" w:hAnsi="標楷體" w:hint="eastAsia"/>
                <w:sz w:val="24"/>
              </w:rPr>
              <w:t xml:space="preserve"> 位元的運算平均速度須少於</w:t>
            </w:r>
            <w:r w:rsidRPr="009A1049">
              <w:rPr>
                <w:rFonts w:ascii="標楷體" w:eastAsia="標楷體" w:hAnsi="標楷體" w:hint="eastAsia"/>
                <w:color w:val="FF0000"/>
                <w:sz w:val="24"/>
                <w:u w:val="single"/>
              </w:rPr>
              <w:t>25/40ms</w:t>
            </w:r>
            <w:r w:rsidRPr="008C18B8">
              <w:rPr>
                <w:rFonts w:ascii="標楷體" w:eastAsia="標楷體" w:hAnsi="標楷體" w:hint="eastAsia"/>
                <w:sz w:val="24"/>
              </w:rPr>
              <w:t>。</w:t>
            </w:r>
          </w:p>
          <w:p w:rsidR="008B2EBE" w:rsidRPr="008C18B8" w:rsidRDefault="008B2EBE" w:rsidP="008B2EBE">
            <w:pPr>
              <w:numPr>
                <w:ilvl w:val="0"/>
                <w:numId w:val="7"/>
              </w:numPr>
              <w:spacing w:line="460" w:lineRule="exact"/>
              <w:rPr>
                <w:rFonts w:ascii="標楷體" w:eastAsia="標楷體" w:hAnsi="標楷體" w:hint="eastAsia"/>
                <w:sz w:val="24"/>
              </w:rPr>
            </w:pPr>
            <w:r w:rsidRPr="008C18B8">
              <w:rPr>
                <w:rFonts w:ascii="標楷體" w:eastAsia="標楷體" w:hAnsi="標楷體" w:hint="eastAsia"/>
                <w:sz w:val="24"/>
              </w:rPr>
              <w:t>RSA</w:t>
            </w:r>
            <w:r w:rsidRPr="009A1049">
              <w:rPr>
                <w:rFonts w:ascii="標楷體" w:eastAsia="標楷體" w:hAnsi="標楷體" w:hint="eastAsia"/>
                <w:color w:val="FF0000"/>
                <w:sz w:val="24"/>
                <w:u w:val="single"/>
              </w:rPr>
              <w:t xml:space="preserve"> 2048</w:t>
            </w:r>
            <w:r w:rsidRPr="008C18B8">
              <w:rPr>
                <w:rFonts w:ascii="標楷體" w:eastAsia="標楷體" w:hAnsi="標楷體" w:hint="eastAsia"/>
                <w:sz w:val="24"/>
              </w:rPr>
              <w:t>位元產生RSA金鑰對運算之平均時間</w:t>
            </w:r>
            <w:r w:rsidRPr="009A1049">
              <w:rPr>
                <w:rFonts w:ascii="標楷體" w:eastAsia="標楷體" w:hAnsi="標楷體" w:hint="eastAsia"/>
                <w:color w:val="FF0000"/>
                <w:sz w:val="24"/>
                <w:u w:val="single"/>
              </w:rPr>
              <w:t>小於30秒</w:t>
            </w:r>
            <w:r w:rsidRPr="008C18B8">
              <w:rPr>
                <w:rFonts w:ascii="標楷體" w:eastAsia="標楷體" w:hAnsi="標楷體" w:hint="eastAsia"/>
                <w:sz w:val="24"/>
              </w:rPr>
              <w:t>。</w:t>
            </w:r>
          </w:p>
          <w:p w:rsidR="008B2EBE" w:rsidRPr="008B2EBE" w:rsidRDefault="008B2EBE" w:rsidP="00EC57F7">
            <w:pPr>
              <w:spacing w:line="460" w:lineRule="exact"/>
              <w:ind w:leftChars="-1" w:left="-2" w:firstLineChars="215" w:firstLine="516"/>
              <w:rPr>
                <w:rFonts w:ascii="標楷體" w:eastAsia="標楷體" w:hAnsi="標楷體" w:hint="eastAsia"/>
                <w:sz w:val="24"/>
              </w:rPr>
            </w:pPr>
          </w:p>
        </w:tc>
        <w:tc>
          <w:tcPr>
            <w:tcW w:w="2170" w:type="pct"/>
          </w:tcPr>
          <w:p w:rsidR="007546BD" w:rsidRDefault="007546BD" w:rsidP="007546BD">
            <w:pPr>
              <w:spacing w:line="460" w:lineRule="exact"/>
              <w:ind w:leftChars="-1" w:left="-2"/>
              <w:rPr>
                <w:rFonts w:ascii="標楷體" w:eastAsia="標楷體" w:hAnsi="標楷體"/>
                <w:sz w:val="24"/>
              </w:rPr>
            </w:pPr>
            <w:r w:rsidRPr="007546BD">
              <w:rPr>
                <w:rFonts w:ascii="標楷體" w:eastAsia="標楷體" w:hAnsi="標楷體"/>
                <w:sz w:val="24"/>
              </w:rPr>
              <w:lastRenderedPageBreak/>
              <w:t>附件二、</w:t>
            </w:r>
            <w:r w:rsidRPr="007546BD">
              <w:rPr>
                <w:rFonts w:ascii="標楷體" w:eastAsia="標楷體" w:hAnsi="標楷體" w:hint="eastAsia"/>
                <w:sz w:val="24"/>
              </w:rPr>
              <w:t>結合</w:t>
            </w:r>
            <w:r w:rsidRPr="007546BD">
              <w:rPr>
                <w:rFonts w:ascii="標楷體" w:eastAsia="標楷體" w:hAnsi="標楷體"/>
                <w:sz w:val="24"/>
              </w:rPr>
              <w:t>實體</w:t>
            </w:r>
            <w:r w:rsidRPr="007546BD">
              <w:rPr>
                <w:rFonts w:ascii="標楷體" w:eastAsia="標楷體" w:hAnsi="標楷體" w:hint="eastAsia"/>
                <w:sz w:val="24"/>
              </w:rPr>
              <w:t>身分</w:t>
            </w:r>
            <w:r w:rsidRPr="007546BD">
              <w:rPr>
                <w:rFonts w:ascii="標楷體" w:eastAsia="標楷體" w:hAnsi="標楷體"/>
                <w:sz w:val="24"/>
              </w:rPr>
              <w:t>識別</w:t>
            </w:r>
            <w:r w:rsidRPr="007546BD">
              <w:rPr>
                <w:rFonts w:ascii="標楷體" w:eastAsia="標楷體" w:hAnsi="標楷體" w:hint="eastAsia"/>
                <w:sz w:val="24"/>
              </w:rPr>
              <w:t>與網路身分識別功能於同一載具之印製規格</w:t>
            </w:r>
          </w:p>
          <w:p w:rsidR="007546BD" w:rsidRPr="007546BD" w:rsidRDefault="007546BD" w:rsidP="008B2EBE">
            <w:pPr>
              <w:spacing w:line="460" w:lineRule="exact"/>
              <w:ind w:leftChars="-1" w:left="-2" w:firstLineChars="215" w:firstLine="516"/>
              <w:rPr>
                <w:rFonts w:ascii="標楷體" w:eastAsia="標楷體" w:hAnsi="標楷體" w:hint="eastAsia"/>
                <w:sz w:val="24"/>
              </w:rPr>
            </w:pPr>
          </w:p>
          <w:p w:rsidR="008B2EBE" w:rsidRPr="00EC57F7" w:rsidRDefault="008B2EBE" w:rsidP="008B2EBE">
            <w:pPr>
              <w:spacing w:line="460" w:lineRule="exact"/>
              <w:ind w:leftChars="-1" w:left="-2" w:firstLineChars="215" w:firstLine="516"/>
              <w:rPr>
                <w:rFonts w:ascii="標楷體" w:eastAsia="標楷體" w:hAnsi="標楷體"/>
                <w:sz w:val="24"/>
              </w:rPr>
            </w:pPr>
            <w:r w:rsidRPr="00EC57F7">
              <w:rPr>
                <w:rFonts w:ascii="標楷體" w:eastAsia="標楷體" w:hAnsi="標楷體" w:hint="eastAsia"/>
                <w:sz w:val="24"/>
              </w:rPr>
              <w:t>(</w:t>
            </w:r>
            <w:r w:rsidRPr="00EC57F7">
              <w:rPr>
                <w:rFonts w:ascii="標楷體" w:eastAsia="標楷體" w:hAnsi="標楷體"/>
                <w:sz w:val="24"/>
              </w:rPr>
              <w:t>五</w:t>
            </w:r>
            <w:r w:rsidRPr="00EC57F7">
              <w:rPr>
                <w:rFonts w:ascii="標楷體" w:eastAsia="標楷體" w:hAnsi="標楷體" w:hint="eastAsia"/>
                <w:sz w:val="24"/>
              </w:rPr>
              <w:t>)</w:t>
            </w:r>
            <w:r w:rsidRPr="00EC57F7">
              <w:rPr>
                <w:rFonts w:ascii="標楷體" w:eastAsia="標楷體" w:hAnsi="標楷體"/>
                <w:sz w:val="24"/>
              </w:rPr>
              <w:t>加解密簽章運算</w:t>
            </w:r>
          </w:p>
          <w:p w:rsidR="008B2EBE" w:rsidRPr="00EC57F7" w:rsidRDefault="008B2EBE" w:rsidP="008B2EBE">
            <w:pPr>
              <w:spacing w:line="460" w:lineRule="exact"/>
              <w:ind w:left="764"/>
              <w:rPr>
                <w:rFonts w:ascii="標楷體" w:eastAsia="標楷體" w:hAnsi="標楷體"/>
                <w:sz w:val="24"/>
              </w:rPr>
            </w:pPr>
            <w:r>
              <w:rPr>
                <w:rFonts w:ascii="標楷體" w:eastAsia="標楷體" w:hAnsi="標楷體" w:hint="eastAsia"/>
                <w:sz w:val="24"/>
              </w:rPr>
              <w:t>2、</w:t>
            </w:r>
            <w:r w:rsidRPr="00EC57F7">
              <w:rPr>
                <w:rFonts w:ascii="標楷體" w:eastAsia="標楷體" w:hAnsi="標楷體"/>
                <w:sz w:val="24"/>
              </w:rPr>
              <w:t>提供非對稱式RSA加解密運算：</w:t>
            </w:r>
          </w:p>
          <w:p w:rsidR="008B2EBE" w:rsidRPr="00EC57F7" w:rsidRDefault="008B2EBE" w:rsidP="009A1049">
            <w:pPr>
              <w:spacing w:line="460" w:lineRule="exact"/>
              <w:ind w:leftChars="250" w:left="1270" w:hangingChars="300" w:hanging="720"/>
              <w:rPr>
                <w:rFonts w:ascii="標楷體" w:eastAsia="標楷體" w:hAnsi="標楷體"/>
                <w:sz w:val="24"/>
              </w:rPr>
            </w:pPr>
            <w:r>
              <w:rPr>
                <w:rFonts w:ascii="標楷體" w:eastAsia="標楷體" w:hAnsi="標楷體" w:hint="eastAsia"/>
                <w:sz w:val="24"/>
              </w:rPr>
              <w:t xml:space="preserve">   (1)</w:t>
            </w:r>
            <w:r w:rsidRPr="00EC57F7">
              <w:rPr>
                <w:rFonts w:ascii="標楷體" w:eastAsia="標楷體" w:hAnsi="標楷體"/>
                <w:sz w:val="24"/>
              </w:rPr>
              <w:t>金鑰長度至少可支援1024以上。</w:t>
            </w:r>
          </w:p>
          <w:p w:rsidR="008B2EBE" w:rsidRPr="00EC57F7" w:rsidRDefault="008B2EBE" w:rsidP="008B2EBE">
            <w:pPr>
              <w:tabs>
                <w:tab w:val="left" w:pos="960"/>
              </w:tabs>
              <w:spacing w:line="460" w:lineRule="exact"/>
              <w:rPr>
                <w:rFonts w:ascii="標楷體" w:eastAsia="標楷體" w:hAnsi="標楷體"/>
                <w:sz w:val="24"/>
              </w:rPr>
            </w:pPr>
            <w:r w:rsidRPr="00EC57F7">
              <w:rPr>
                <w:rFonts w:ascii="標楷體" w:eastAsia="標楷體" w:hAnsi="標楷體"/>
                <w:sz w:val="24"/>
              </w:rPr>
              <w:t xml:space="preserve">     </w:t>
            </w:r>
            <w:r w:rsidRPr="00EC57F7">
              <w:rPr>
                <w:rFonts w:ascii="標楷體" w:eastAsia="標楷體" w:hAnsi="標楷體" w:hint="eastAsia"/>
                <w:sz w:val="24"/>
              </w:rPr>
              <w:t>(</w:t>
            </w:r>
            <w:r w:rsidRPr="00EC57F7">
              <w:rPr>
                <w:rFonts w:ascii="標楷體" w:eastAsia="標楷體" w:hAnsi="標楷體"/>
                <w:sz w:val="24"/>
              </w:rPr>
              <w:t>六</w:t>
            </w:r>
            <w:r w:rsidRPr="00EC57F7">
              <w:rPr>
                <w:rFonts w:ascii="標楷體" w:eastAsia="標楷體" w:hAnsi="標楷體" w:hint="eastAsia"/>
                <w:sz w:val="24"/>
              </w:rPr>
              <w:t>)</w:t>
            </w:r>
            <w:r w:rsidRPr="00EC57F7">
              <w:rPr>
                <w:rFonts w:ascii="標楷體" w:eastAsia="標楷體" w:hAnsi="標楷體"/>
                <w:sz w:val="24"/>
              </w:rPr>
              <w:t>卡片執行速度</w:t>
            </w:r>
          </w:p>
          <w:p w:rsidR="002E5ABA" w:rsidRDefault="008B2EBE" w:rsidP="008B2EBE">
            <w:pPr>
              <w:numPr>
                <w:ilvl w:val="0"/>
                <w:numId w:val="11"/>
              </w:numPr>
              <w:tabs>
                <w:tab w:val="left" w:pos="1452"/>
                <w:tab w:val="left" w:pos="1594"/>
              </w:tabs>
              <w:spacing w:line="460" w:lineRule="exact"/>
              <w:ind w:firstLine="263"/>
              <w:rPr>
                <w:rFonts w:ascii="標楷體" w:eastAsia="標楷體" w:hAnsi="標楷體" w:hint="eastAsia"/>
                <w:sz w:val="24"/>
              </w:rPr>
            </w:pPr>
            <w:r w:rsidRPr="00EC57F7">
              <w:rPr>
                <w:rFonts w:ascii="標楷體" w:eastAsia="標楷體" w:hAnsi="標楷體"/>
                <w:sz w:val="24"/>
              </w:rPr>
              <w:t>RSA私密金鑰1024 位元的</w:t>
            </w:r>
            <w:r w:rsidR="002E5ABA">
              <w:rPr>
                <w:rFonts w:ascii="標楷體" w:eastAsia="標楷體" w:hAnsi="標楷體" w:hint="eastAsia"/>
                <w:sz w:val="24"/>
              </w:rPr>
              <w:t xml:space="preserve">  </w:t>
            </w:r>
          </w:p>
          <w:p w:rsidR="008B2EBE" w:rsidRPr="00EC57F7" w:rsidRDefault="008B2EBE" w:rsidP="002E5ABA">
            <w:pPr>
              <w:tabs>
                <w:tab w:val="left" w:pos="1452"/>
                <w:tab w:val="left" w:pos="1594"/>
              </w:tabs>
              <w:spacing w:line="460" w:lineRule="exact"/>
              <w:ind w:leftChars="700" w:left="1540"/>
              <w:rPr>
                <w:rFonts w:ascii="標楷體" w:eastAsia="標楷體" w:hAnsi="標楷體"/>
                <w:sz w:val="24"/>
              </w:rPr>
            </w:pPr>
            <w:r w:rsidRPr="00EC57F7">
              <w:rPr>
                <w:rFonts w:ascii="標楷體" w:eastAsia="標楷體" w:hAnsi="標楷體"/>
                <w:sz w:val="24"/>
              </w:rPr>
              <w:t>運算平均速度須少於</w:t>
            </w:r>
            <w:r>
              <w:rPr>
                <w:rFonts w:ascii="標楷體" w:eastAsia="標楷體" w:hAnsi="標楷體" w:hint="eastAsia"/>
                <w:sz w:val="24"/>
              </w:rPr>
              <w:t xml:space="preserve"> </w:t>
            </w:r>
            <w:r w:rsidRPr="00EC57F7">
              <w:rPr>
                <w:rFonts w:ascii="標楷體" w:eastAsia="標楷體" w:hAnsi="標楷體"/>
                <w:sz w:val="24"/>
              </w:rPr>
              <w:lastRenderedPageBreak/>
              <w:t>950ms。</w:t>
            </w:r>
          </w:p>
          <w:p w:rsidR="008B2EBE" w:rsidRPr="00EC57F7" w:rsidRDefault="008B2EBE" w:rsidP="008B2EBE">
            <w:pPr>
              <w:numPr>
                <w:ilvl w:val="0"/>
                <w:numId w:val="11"/>
              </w:numPr>
              <w:tabs>
                <w:tab w:val="clear" w:pos="764"/>
              </w:tabs>
              <w:spacing w:line="460" w:lineRule="exact"/>
              <w:ind w:left="1680" w:hanging="600"/>
              <w:rPr>
                <w:rFonts w:ascii="標楷體" w:eastAsia="標楷體" w:hAnsi="標楷體"/>
                <w:sz w:val="24"/>
              </w:rPr>
            </w:pPr>
            <w:r w:rsidRPr="00EC57F7">
              <w:rPr>
                <w:rFonts w:ascii="標楷體" w:eastAsia="標楷體" w:hAnsi="標楷體"/>
                <w:sz w:val="24"/>
              </w:rPr>
              <w:t>RSA公開金鑰1024 位元的運算平均速度須少於400ms。</w:t>
            </w:r>
          </w:p>
          <w:p w:rsidR="008B2EBE" w:rsidRPr="00B63376" w:rsidRDefault="008B2EBE" w:rsidP="00B63376">
            <w:pPr>
              <w:numPr>
                <w:ilvl w:val="0"/>
                <w:numId w:val="11"/>
              </w:numPr>
              <w:tabs>
                <w:tab w:val="clear" w:pos="764"/>
              </w:tabs>
              <w:spacing w:line="460" w:lineRule="exact"/>
              <w:ind w:left="1680" w:hanging="600"/>
              <w:rPr>
                <w:rFonts w:ascii="標楷體" w:eastAsia="標楷體" w:hAnsi="標楷體" w:hint="eastAsia"/>
                <w:sz w:val="24"/>
              </w:rPr>
            </w:pPr>
            <w:r w:rsidRPr="00EC57F7">
              <w:rPr>
                <w:rFonts w:ascii="標楷體" w:eastAsia="標楷體" w:hAnsi="標楷體"/>
                <w:sz w:val="24"/>
              </w:rPr>
              <w:t>RSA 1024 位元產生RSA金鑰對運算之平均時間小於15秒</w:t>
            </w:r>
            <w:r w:rsidRPr="008841D2">
              <w:rPr>
                <w:rFonts w:ascii="標楷體" w:eastAsia="標楷體" w:hAnsi="標楷體"/>
                <w:color w:val="FF0000"/>
                <w:sz w:val="24"/>
                <w:u w:val="single"/>
              </w:rPr>
              <w:t>，最長小於60秒</w:t>
            </w:r>
            <w:r w:rsidRPr="00EC57F7">
              <w:rPr>
                <w:rFonts w:ascii="標楷體" w:eastAsia="標楷體" w:hAnsi="標楷體"/>
                <w:sz w:val="24"/>
              </w:rPr>
              <w:t>。</w:t>
            </w:r>
          </w:p>
        </w:tc>
        <w:tc>
          <w:tcPr>
            <w:tcW w:w="609" w:type="pct"/>
          </w:tcPr>
          <w:p w:rsidR="008B2EBE" w:rsidRDefault="008B2EBE" w:rsidP="001208B4">
            <w:pPr>
              <w:pStyle w:val="0"/>
              <w:ind w:leftChars="15" w:left="33" w:firstLineChars="0" w:firstLine="0"/>
              <w:rPr>
                <w:rFonts w:hAnsi="標楷體" w:hint="eastAsia"/>
                <w:sz w:val="24"/>
                <w:szCs w:val="24"/>
              </w:rPr>
            </w:pPr>
            <w:r>
              <w:rPr>
                <w:rFonts w:hAnsi="標楷體" w:hint="eastAsia"/>
                <w:sz w:val="24"/>
                <w:szCs w:val="24"/>
              </w:rPr>
              <w:lastRenderedPageBreak/>
              <w:t>修正演算法長度及卡片執行速度</w:t>
            </w:r>
          </w:p>
        </w:tc>
      </w:tr>
      <w:tr w:rsidR="008B2EBE" w:rsidRPr="00B6243C" w:rsidTr="009A1049">
        <w:trPr>
          <w:trHeight w:val="1410"/>
        </w:trPr>
        <w:tc>
          <w:tcPr>
            <w:tcW w:w="2221" w:type="pct"/>
          </w:tcPr>
          <w:p w:rsidR="008B2EBE" w:rsidRPr="00EC57F7" w:rsidRDefault="008B2EBE" w:rsidP="008B2EBE">
            <w:pPr>
              <w:spacing w:line="460" w:lineRule="exact"/>
              <w:ind w:firstLineChars="250" w:firstLine="600"/>
              <w:rPr>
                <w:rFonts w:ascii="標楷體" w:eastAsia="標楷體" w:hAnsi="標楷體"/>
                <w:sz w:val="24"/>
              </w:rPr>
            </w:pPr>
            <w:r w:rsidRPr="00EC57F7">
              <w:rPr>
                <w:rFonts w:ascii="標楷體" w:eastAsia="標楷體" w:hAnsi="標楷體" w:hint="eastAsia"/>
                <w:sz w:val="24"/>
              </w:rPr>
              <w:lastRenderedPageBreak/>
              <w:t>(</w:t>
            </w:r>
            <w:r w:rsidRPr="00EC57F7">
              <w:rPr>
                <w:rFonts w:ascii="標楷體" w:eastAsia="標楷體" w:hAnsi="標楷體"/>
                <w:sz w:val="24"/>
              </w:rPr>
              <w:t>九</w:t>
            </w:r>
            <w:r w:rsidRPr="00EC57F7">
              <w:rPr>
                <w:rFonts w:ascii="標楷體" w:eastAsia="標楷體" w:hAnsi="標楷體" w:hint="eastAsia"/>
                <w:sz w:val="24"/>
              </w:rPr>
              <w:t>)</w:t>
            </w:r>
            <w:r w:rsidRPr="00EC57F7">
              <w:rPr>
                <w:rFonts w:ascii="標楷體" w:eastAsia="標楷體" w:hAnsi="標楷體"/>
                <w:sz w:val="24"/>
              </w:rPr>
              <w:t>介面軟體功能</w:t>
            </w:r>
          </w:p>
          <w:p w:rsidR="00483113" w:rsidRPr="00483113" w:rsidRDefault="00483113" w:rsidP="00483113">
            <w:pPr>
              <w:numPr>
                <w:ilvl w:val="0"/>
                <w:numId w:val="8"/>
              </w:numPr>
              <w:spacing w:line="460" w:lineRule="exact"/>
              <w:rPr>
                <w:rFonts w:ascii="標楷體" w:eastAsia="標楷體" w:hAnsi="標楷體" w:hint="eastAsia"/>
                <w:color w:val="FF0000"/>
                <w:sz w:val="24"/>
                <w:u w:val="single"/>
              </w:rPr>
            </w:pPr>
            <w:r w:rsidRPr="00483113">
              <w:rPr>
                <w:rFonts w:ascii="標楷體" w:eastAsia="標楷體" w:hAnsi="標楷體" w:hint="eastAsia"/>
                <w:color w:val="FF0000"/>
                <w:sz w:val="24"/>
                <w:u w:val="single"/>
              </w:rPr>
              <w:t>提供微軟CSP(Cryptographic Service Provider)與PKCS#11介面之Smart Card應用程式介面及其附屬函式庫(API and *.dll)。</w:t>
            </w:r>
          </w:p>
          <w:p w:rsidR="00483113" w:rsidRPr="00483113" w:rsidRDefault="00483113" w:rsidP="00483113">
            <w:pPr>
              <w:numPr>
                <w:ilvl w:val="0"/>
                <w:numId w:val="8"/>
              </w:numPr>
              <w:spacing w:line="460" w:lineRule="exact"/>
              <w:rPr>
                <w:rFonts w:ascii="標楷體" w:eastAsia="標楷體" w:hAnsi="標楷體" w:hint="eastAsia"/>
                <w:color w:val="FF0000"/>
                <w:sz w:val="24"/>
                <w:u w:val="single"/>
              </w:rPr>
            </w:pPr>
            <w:r w:rsidRPr="00483113">
              <w:rPr>
                <w:rFonts w:ascii="標楷體" w:eastAsia="標楷體" w:hAnsi="標楷體" w:hint="eastAsia"/>
                <w:color w:val="FF0000"/>
                <w:sz w:val="24"/>
                <w:u w:val="single"/>
              </w:rPr>
              <w:t>提供RSA 簽驗章、SHA1、SHA-2雜湊演算法、DES、3DES、RC2、RC4等演算法</w:t>
            </w:r>
            <w:r w:rsidR="006155DA" w:rsidRPr="00483113">
              <w:rPr>
                <w:rFonts w:ascii="標楷體" w:eastAsia="標楷體" w:hAnsi="標楷體" w:hint="eastAsia"/>
                <w:color w:val="FF0000"/>
                <w:sz w:val="24"/>
                <w:u w:val="single"/>
              </w:rPr>
              <w:t>。</w:t>
            </w:r>
          </w:p>
          <w:p w:rsidR="00483113" w:rsidRPr="00483113" w:rsidRDefault="00483113" w:rsidP="00483113">
            <w:pPr>
              <w:numPr>
                <w:ilvl w:val="0"/>
                <w:numId w:val="8"/>
              </w:numPr>
              <w:spacing w:line="460" w:lineRule="exact"/>
              <w:rPr>
                <w:rFonts w:ascii="標楷體" w:eastAsia="標楷體" w:hAnsi="標楷體" w:hint="eastAsia"/>
                <w:color w:val="FF0000"/>
                <w:sz w:val="24"/>
                <w:u w:val="single"/>
              </w:rPr>
            </w:pPr>
            <w:r w:rsidRPr="00483113">
              <w:rPr>
                <w:rFonts w:ascii="標楷體" w:eastAsia="標楷體" w:hAnsi="標楷體" w:hint="eastAsia"/>
                <w:color w:val="FF0000"/>
                <w:sz w:val="24"/>
                <w:u w:val="single"/>
              </w:rPr>
              <w:t>提供RSA PKCS#1及X.509 (raw)RSA簽驗章、SHA1、SHA-2雜湊演算法、DES、3DES 加解密等演算法</w:t>
            </w:r>
            <w:r w:rsidR="006155DA" w:rsidRPr="00483113">
              <w:rPr>
                <w:rFonts w:ascii="標楷體" w:eastAsia="標楷體" w:hAnsi="標楷體" w:hint="eastAsia"/>
                <w:color w:val="FF0000"/>
                <w:sz w:val="24"/>
                <w:u w:val="single"/>
              </w:rPr>
              <w:t>。</w:t>
            </w:r>
          </w:p>
          <w:p w:rsidR="008B2EBE" w:rsidRPr="008B2EBE" w:rsidRDefault="00483113" w:rsidP="00483113">
            <w:pPr>
              <w:numPr>
                <w:ilvl w:val="0"/>
                <w:numId w:val="8"/>
              </w:numPr>
              <w:spacing w:line="460" w:lineRule="exact"/>
              <w:rPr>
                <w:rFonts w:ascii="標楷體" w:eastAsia="標楷體" w:hAnsi="標楷體" w:hint="eastAsia"/>
                <w:sz w:val="24"/>
              </w:rPr>
            </w:pPr>
            <w:r w:rsidRPr="00483113">
              <w:rPr>
                <w:rFonts w:ascii="標楷體" w:eastAsia="標楷體" w:hAnsi="標楷體" w:hint="eastAsia"/>
                <w:color w:val="FF0000"/>
                <w:sz w:val="24"/>
                <w:u w:val="single"/>
              </w:rPr>
              <w:t>配合CSP或PKCS#11可支援 IE 、Outlook系列、Mozilla Firefox操作本卡片。</w:t>
            </w:r>
          </w:p>
        </w:tc>
        <w:tc>
          <w:tcPr>
            <w:tcW w:w="2170" w:type="pct"/>
          </w:tcPr>
          <w:p w:rsidR="008B2EBE" w:rsidRPr="00EC57F7" w:rsidRDefault="008B2EBE" w:rsidP="008B2EBE">
            <w:pPr>
              <w:spacing w:line="460" w:lineRule="exact"/>
              <w:rPr>
                <w:rFonts w:ascii="標楷體" w:eastAsia="標楷體" w:hAnsi="標楷體"/>
                <w:sz w:val="24"/>
              </w:rPr>
            </w:pPr>
            <w:r w:rsidRPr="00EC57F7">
              <w:rPr>
                <w:rFonts w:ascii="標楷體" w:eastAsia="標楷體" w:hAnsi="標楷體" w:hint="eastAsia"/>
                <w:sz w:val="24"/>
              </w:rPr>
              <w:t>(</w:t>
            </w:r>
            <w:r w:rsidRPr="00EC57F7">
              <w:rPr>
                <w:rFonts w:ascii="標楷體" w:eastAsia="標楷體" w:hAnsi="標楷體"/>
                <w:sz w:val="24"/>
              </w:rPr>
              <w:t>九</w:t>
            </w:r>
            <w:r w:rsidRPr="00EC57F7">
              <w:rPr>
                <w:rFonts w:ascii="標楷體" w:eastAsia="標楷體" w:hAnsi="標楷體" w:hint="eastAsia"/>
                <w:sz w:val="24"/>
              </w:rPr>
              <w:t>)</w:t>
            </w:r>
            <w:r w:rsidRPr="00EC57F7">
              <w:rPr>
                <w:rFonts w:ascii="標楷體" w:eastAsia="標楷體" w:hAnsi="標楷體"/>
                <w:sz w:val="24"/>
              </w:rPr>
              <w:t>介面軟體功能</w:t>
            </w:r>
          </w:p>
          <w:p w:rsidR="006E5C3F" w:rsidRDefault="008B2EBE" w:rsidP="006E5C3F">
            <w:pPr>
              <w:numPr>
                <w:ilvl w:val="0"/>
                <w:numId w:val="12"/>
              </w:numPr>
              <w:spacing w:line="460" w:lineRule="exact"/>
              <w:rPr>
                <w:rFonts w:ascii="標楷體" w:eastAsia="標楷體" w:hAnsi="標楷體"/>
                <w:color w:val="FF0000"/>
                <w:sz w:val="24"/>
                <w:u w:val="single"/>
              </w:rPr>
            </w:pPr>
            <w:r w:rsidRPr="009A1049">
              <w:rPr>
                <w:rFonts w:ascii="標楷體" w:eastAsia="標楷體" w:hAnsi="標楷體"/>
                <w:color w:val="FF0000"/>
                <w:sz w:val="24"/>
                <w:u w:val="single"/>
              </w:rPr>
              <w:t>支援Microsoft Cryptography Service Providers (CSP)與RSA PKCS#11介面。</w:t>
            </w:r>
          </w:p>
          <w:p w:rsidR="006E5C3F" w:rsidRDefault="008B2EBE" w:rsidP="006E5C3F">
            <w:pPr>
              <w:numPr>
                <w:ilvl w:val="0"/>
                <w:numId w:val="12"/>
              </w:numPr>
              <w:spacing w:line="460" w:lineRule="exact"/>
              <w:rPr>
                <w:rFonts w:ascii="標楷體" w:eastAsia="標楷體" w:hAnsi="標楷體"/>
                <w:color w:val="FF0000"/>
                <w:sz w:val="24"/>
                <w:u w:val="single"/>
              </w:rPr>
            </w:pPr>
            <w:r w:rsidRPr="006E5C3F">
              <w:rPr>
                <w:rFonts w:ascii="標楷體" w:eastAsia="標楷體" w:hAnsi="標楷體"/>
                <w:color w:val="FF0000"/>
                <w:sz w:val="24"/>
                <w:u w:val="single"/>
              </w:rPr>
              <w:t>提供用戶可直接由IE、Outlook、Outlook Express、Netscape Browser及 Netscape Messenger中直接操作本卡片。</w:t>
            </w:r>
          </w:p>
          <w:p w:rsidR="006E5C3F" w:rsidRDefault="008B2EBE" w:rsidP="006E5C3F">
            <w:pPr>
              <w:numPr>
                <w:ilvl w:val="0"/>
                <w:numId w:val="12"/>
              </w:numPr>
              <w:spacing w:line="460" w:lineRule="exact"/>
              <w:rPr>
                <w:rFonts w:ascii="標楷體" w:eastAsia="標楷體" w:hAnsi="標楷體"/>
                <w:color w:val="FF0000"/>
                <w:sz w:val="24"/>
                <w:u w:val="single"/>
              </w:rPr>
            </w:pPr>
            <w:r w:rsidRPr="006E5C3F">
              <w:rPr>
                <w:rFonts w:ascii="標楷體" w:eastAsia="標楷體" w:hAnsi="標楷體"/>
                <w:sz w:val="24"/>
              </w:rPr>
              <w:t>提供Microsoft CSP與PKCS#11介面之Smart Card應用程式介面及其附屬函式庫(API and *.dll)。</w:t>
            </w:r>
          </w:p>
          <w:p w:rsidR="008B2EBE" w:rsidRPr="006E5C3F" w:rsidRDefault="008B2EBE" w:rsidP="006E5C3F">
            <w:pPr>
              <w:numPr>
                <w:ilvl w:val="0"/>
                <w:numId w:val="12"/>
              </w:numPr>
              <w:spacing w:line="460" w:lineRule="exact"/>
              <w:rPr>
                <w:rFonts w:ascii="標楷體" w:eastAsia="標楷體" w:hAnsi="標楷體" w:hint="eastAsia"/>
                <w:color w:val="FF0000"/>
                <w:sz w:val="24"/>
                <w:u w:val="single"/>
              </w:rPr>
            </w:pPr>
            <w:r w:rsidRPr="006E5C3F">
              <w:rPr>
                <w:rFonts w:ascii="標楷體" w:eastAsia="標楷體" w:hAnsi="標楷體"/>
                <w:color w:val="FF0000"/>
                <w:sz w:val="24"/>
                <w:u w:val="single"/>
              </w:rPr>
              <w:t>提供詳細的Application Data Unit(APDU)指令範例文件，說明如何產生RSA金鑰對(Key Pair)和輸入憑證(Certificate)。</w:t>
            </w:r>
          </w:p>
        </w:tc>
        <w:tc>
          <w:tcPr>
            <w:tcW w:w="609" w:type="pct"/>
          </w:tcPr>
          <w:p w:rsidR="008B2EBE" w:rsidRDefault="008B2EBE" w:rsidP="006E5C3F">
            <w:pPr>
              <w:pStyle w:val="0"/>
              <w:ind w:leftChars="79" w:left="174" w:firstLineChars="0" w:firstLine="0"/>
              <w:rPr>
                <w:rFonts w:hAnsi="標楷體" w:hint="eastAsia"/>
                <w:sz w:val="24"/>
                <w:szCs w:val="24"/>
              </w:rPr>
            </w:pPr>
            <w:r>
              <w:rPr>
                <w:rFonts w:hAnsi="標楷體" w:hint="eastAsia"/>
                <w:sz w:val="24"/>
                <w:szCs w:val="24"/>
              </w:rPr>
              <w:t>配合演算法長度及功能，修正介面軟體功能</w:t>
            </w:r>
          </w:p>
        </w:tc>
      </w:tr>
      <w:tr w:rsidR="008B2EBE" w:rsidRPr="005C6FFD" w:rsidTr="009A1049">
        <w:trPr>
          <w:trHeight w:val="3681"/>
        </w:trPr>
        <w:tc>
          <w:tcPr>
            <w:tcW w:w="2221" w:type="pct"/>
          </w:tcPr>
          <w:p w:rsidR="005C6FFD" w:rsidRDefault="008B2EBE" w:rsidP="005C6FFD">
            <w:pPr>
              <w:spacing w:line="460" w:lineRule="exact"/>
              <w:ind w:firstLineChars="193" w:firstLine="463"/>
              <w:rPr>
                <w:rFonts w:ascii="標楷體" w:eastAsia="標楷體" w:hAnsi="標楷體" w:hint="eastAsia"/>
                <w:sz w:val="24"/>
              </w:rPr>
            </w:pPr>
            <w:r w:rsidRPr="008B2EBE">
              <w:rPr>
                <w:rFonts w:ascii="標楷體" w:eastAsia="標楷體" w:hAnsi="標楷體" w:hint="eastAsia"/>
                <w:sz w:val="24"/>
              </w:rPr>
              <w:lastRenderedPageBreak/>
              <w:t>（圖例如下）</w:t>
            </w:r>
          </w:p>
          <w:p w:rsidR="005C6FFD" w:rsidRDefault="004B7333" w:rsidP="005C6FFD">
            <w:pPr>
              <w:spacing w:line="240" w:lineRule="auto"/>
              <w:ind w:firstLineChars="193" w:firstLine="463"/>
              <w:rPr>
                <w:rFonts w:ascii="標楷體" w:eastAsia="標楷體" w:hAnsi="標楷體" w:hint="eastAsia"/>
                <w:sz w:val="24"/>
              </w:rPr>
            </w:pPr>
            <w:r>
              <w:rPr>
                <w:rFonts w:ascii="標楷體" w:eastAsia="標楷體" w:hAnsi="標楷體" w:hint="eastAsia"/>
                <w:noProof/>
                <w:sz w:val="24"/>
              </w:rPr>
              <w:drawing>
                <wp:inline distT="0" distB="0" distL="0" distR="0">
                  <wp:extent cx="2422525" cy="1674495"/>
                  <wp:effectExtent l="19050" t="0" r="0" b="0"/>
                  <wp:docPr id="1" name="圖片 1" descr="國發會識別證_最終版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發會識別證_最終版v2"/>
                          <pic:cNvPicPr>
                            <a:picLocks noChangeAspect="1" noChangeArrowheads="1"/>
                          </pic:cNvPicPr>
                        </pic:nvPicPr>
                        <pic:blipFill>
                          <a:blip r:embed="rId9"/>
                          <a:srcRect/>
                          <a:stretch>
                            <a:fillRect/>
                          </a:stretch>
                        </pic:blipFill>
                        <pic:spPr bwMode="auto">
                          <a:xfrm>
                            <a:off x="0" y="0"/>
                            <a:ext cx="2422525" cy="1674495"/>
                          </a:xfrm>
                          <a:prstGeom prst="rect">
                            <a:avLst/>
                          </a:prstGeom>
                          <a:noFill/>
                          <a:ln w="9525">
                            <a:noFill/>
                            <a:miter lim="800000"/>
                            <a:headEnd/>
                            <a:tailEnd/>
                          </a:ln>
                        </pic:spPr>
                      </pic:pic>
                    </a:graphicData>
                  </a:graphic>
                </wp:inline>
              </w:drawing>
            </w:r>
          </w:p>
          <w:p w:rsidR="005C6FFD" w:rsidRPr="00EC57F7" w:rsidRDefault="005C6FFD" w:rsidP="005C6FFD">
            <w:pPr>
              <w:spacing w:line="460" w:lineRule="exact"/>
              <w:ind w:firstLineChars="193" w:firstLine="463"/>
              <w:rPr>
                <w:rFonts w:ascii="標楷體" w:eastAsia="標楷體" w:hAnsi="標楷體" w:hint="eastAsia"/>
                <w:sz w:val="24"/>
              </w:rPr>
            </w:pPr>
          </w:p>
        </w:tc>
        <w:tc>
          <w:tcPr>
            <w:tcW w:w="2170" w:type="pct"/>
          </w:tcPr>
          <w:p w:rsidR="00A14C33" w:rsidRDefault="00A14C33" w:rsidP="00A14C33">
            <w:pPr>
              <w:spacing w:line="460" w:lineRule="exact"/>
              <w:ind w:firstLineChars="250" w:firstLine="600"/>
              <w:rPr>
                <w:rFonts w:ascii="標楷體" w:eastAsia="標楷體" w:hAnsi="標楷體"/>
                <w:sz w:val="24"/>
              </w:rPr>
            </w:pPr>
            <w:r w:rsidRPr="008B2EBE">
              <w:rPr>
                <w:rFonts w:ascii="標楷體" w:eastAsia="標楷體" w:hAnsi="標楷體" w:hint="eastAsia"/>
                <w:sz w:val="24"/>
              </w:rPr>
              <w:t>（圖例如下）</w:t>
            </w:r>
          </w:p>
          <w:p w:rsidR="00A14C33" w:rsidRPr="00EC57F7" w:rsidRDefault="004B7333" w:rsidP="00A14C33">
            <w:pPr>
              <w:spacing w:line="240" w:lineRule="auto"/>
              <w:rPr>
                <w:rFonts w:ascii="標楷體" w:eastAsia="標楷體" w:hAnsi="標楷體" w:hint="eastAsia"/>
                <w:sz w:val="24"/>
              </w:rPr>
            </w:pPr>
            <w:r>
              <w:rPr>
                <w:rFonts w:ascii="標楷體" w:eastAsia="標楷體" w:hAnsi="標楷體"/>
                <w:noProof/>
                <w:sz w:val="24"/>
              </w:rPr>
              <w:drawing>
                <wp:inline distT="0" distB="0" distL="0" distR="0">
                  <wp:extent cx="2379345" cy="1941195"/>
                  <wp:effectExtent l="19050" t="0" r="190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379345" cy="1941195"/>
                          </a:xfrm>
                          <a:prstGeom prst="rect">
                            <a:avLst/>
                          </a:prstGeom>
                          <a:noFill/>
                        </pic:spPr>
                      </pic:pic>
                    </a:graphicData>
                  </a:graphic>
                </wp:inline>
              </w:drawing>
            </w:r>
          </w:p>
        </w:tc>
        <w:tc>
          <w:tcPr>
            <w:tcW w:w="609" w:type="pct"/>
          </w:tcPr>
          <w:p w:rsidR="008B2EBE" w:rsidRDefault="00A14C33" w:rsidP="008B2EBE">
            <w:pPr>
              <w:pStyle w:val="0"/>
              <w:ind w:leftChars="79" w:left="174" w:firstLineChars="0" w:firstLine="1"/>
              <w:rPr>
                <w:rFonts w:hAnsi="標楷體" w:hint="eastAsia"/>
                <w:sz w:val="24"/>
                <w:szCs w:val="24"/>
              </w:rPr>
            </w:pPr>
            <w:r>
              <w:rPr>
                <w:rFonts w:hAnsi="標楷體" w:hint="eastAsia"/>
                <w:sz w:val="24"/>
                <w:szCs w:val="24"/>
              </w:rPr>
              <w:t>配合組織改造，修正機關名稱</w:t>
            </w:r>
            <w:r w:rsidR="005C6FFD">
              <w:rPr>
                <w:rFonts w:hAnsi="標楷體" w:hint="eastAsia"/>
                <w:sz w:val="24"/>
                <w:szCs w:val="24"/>
              </w:rPr>
              <w:t>及版面</w:t>
            </w:r>
            <w:r>
              <w:rPr>
                <w:rFonts w:hAnsi="標楷體" w:hint="eastAsia"/>
                <w:sz w:val="24"/>
                <w:szCs w:val="24"/>
              </w:rPr>
              <w:t>。</w:t>
            </w:r>
          </w:p>
        </w:tc>
      </w:tr>
    </w:tbl>
    <w:p w:rsidR="00A646AB" w:rsidRPr="00B6243C" w:rsidRDefault="00A646AB" w:rsidP="009F6EAF">
      <w:pPr>
        <w:spacing w:line="240" w:lineRule="auto"/>
        <w:rPr>
          <w:sz w:val="24"/>
        </w:rPr>
      </w:pPr>
    </w:p>
    <w:sectPr w:rsidR="00A646AB" w:rsidRPr="00B6243C" w:rsidSect="009A1049">
      <w:footerReference w:type="default" r:id="rId11"/>
      <w:pgSz w:w="11907" w:h="16839" w:code="9"/>
      <w:pgMar w:top="1440" w:right="1800" w:bottom="14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D1" w:rsidRDefault="00D904D1" w:rsidP="00A646AB">
      <w:pPr>
        <w:spacing w:line="240" w:lineRule="auto"/>
      </w:pPr>
      <w:r>
        <w:separator/>
      </w:r>
    </w:p>
  </w:endnote>
  <w:endnote w:type="continuationSeparator" w:id="1">
    <w:p w:rsidR="00D904D1" w:rsidRDefault="00D904D1" w:rsidP="00A646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7B" w:rsidRDefault="00DA477B">
    <w:pPr>
      <w:pStyle w:val="a4"/>
      <w:jc w:val="center"/>
    </w:pPr>
    <w:fldSimple w:instr="PAGE   \* MERGEFORMAT">
      <w:r w:rsidR="004B7333" w:rsidRPr="004B7333">
        <w:rPr>
          <w:noProof/>
          <w:lang w:val="zh-TW"/>
        </w:rPr>
        <w:t>1</w:t>
      </w:r>
    </w:fldSimple>
  </w:p>
  <w:p w:rsidR="00DA477B" w:rsidRDefault="00DA47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D1" w:rsidRDefault="00D904D1" w:rsidP="00A646AB">
      <w:pPr>
        <w:spacing w:line="240" w:lineRule="auto"/>
      </w:pPr>
      <w:r>
        <w:separator/>
      </w:r>
    </w:p>
  </w:footnote>
  <w:footnote w:type="continuationSeparator" w:id="1">
    <w:p w:rsidR="00D904D1" w:rsidRDefault="00D904D1" w:rsidP="00A646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199"/>
    <w:multiLevelType w:val="hybridMultilevel"/>
    <w:tmpl w:val="8424C908"/>
    <w:lvl w:ilvl="0" w:tplc="FAB0FF6A">
      <w:start w:val="1"/>
      <w:numFmt w:val="decimalFullWidth"/>
      <w:lvlText w:val="%1、"/>
      <w:lvlJc w:val="left"/>
      <w:pPr>
        <w:tabs>
          <w:tab w:val="num" w:pos="764"/>
        </w:tabs>
        <w:ind w:left="764" w:hanging="480"/>
      </w:pPr>
      <w:rPr>
        <w:rFonts w:hint="eastAsia"/>
        <w:b w:val="0"/>
        <w:i w:val="0"/>
        <w:sz w:val="24"/>
      </w:rPr>
    </w:lvl>
    <w:lvl w:ilvl="1" w:tplc="EED61B64">
      <w:start w:val="1"/>
      <w:numFmt w:val="decimalFullWidth"/>
      <w:lvlText w:val="(%2)"/>
      <w:lvlJc w:val="left"/>
      <w:pPr>
        <w:tabs>
          <w:tab w:val="num" w:pos="1200"/>
        </w:tabs>
        <w:ind w:left="1200" w:hanging="720"/>
      </w:pPr>
      <w:rPr>
        <w:rFonts w:ascii="標楷體" w:eastAsia="標楷體" w:hAnsi="標楷體" w:hint="eastAsia"/>
        <w:b w:val="0"/>
        <w:i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BB5EE9"/>
    <w:multiLevelType w:val="hybridMultilevel"/>
    <w:tmpl w:val="37A04678"/>
    <w:lvl w:ilvl="0" w:tplc="4C12D496">
      <w:start w:val="1"/>
      <w:numFmt w:val="decimalFullWidth"/>
      <w:lvlText w:val="%1、"/>
      <w:lvlJc w:val="left"/>
      <w:pPr>
        <w:tabs>
          <w:tab w:val="num" w:pos="764"/>
        </w:tabs>
        <w:ind w:left="764" w:hanging="480"/>
      </w:pPr>
      <w:rPr>
        <w:rFonts w:hint="eastAsia"/>
        <w:b w:val="0"/>
        <w:i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415C80"/>
    <w:multiLevelType w:val="hybridMultilevel"/>
    <w:tmpl w:val="1BBC5368"/>
    <w:lvl w:ilvl="0" w:tplc="2BDE68E8">
      <w:start w:val="2"/>
      <w:numFmt w:val="decimalFullWidth"/>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nsid w:val="08600E85"/>
    <w:multiLevelType w:val="hybridMultilevel"/>
    <w:tmpl w:val="1F648590"/>
    <w:lvl w:ilvl="0" w:tplc="0560B1B6">
      <w:start w:val="2"/>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C309A1"/>
    <w:multiLevelType w:val="hybridMultilevel"/>
    <w:tmpl w:val="37A04678"/>
    <w:lvl w:ilvl="0" w:tplc="4C12D496">
      <w:start w:val="1"/>
      <w:numFmt w:val="decimalFullWidth"/>
      <w:lvlText w:val="%1、"/>
      <w:lvlJc w:val="left"/>
      <w:pPr>
        <w:tabs>
          <w:tab w:val="num" w:pos="764"/>
        </w:tabs>
        <w:ind w:left="764" w:hanging="480"/>
      </w:pPr>
      <w:rPr>
        <w:rFonts w:hint="eastAsia"/>
        <w:b w:val="0"/>
        <w:i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B263E7"/>
    <w:multiLevelType w:val="hybridMultilevel"/>
    <w:tmpl w:val="7B56115E"/>
    <w:lvl w:ilvl="0" w:tplc="AECEAD1E">
      <w:start w:val="1"/>
      <w:numFmt w:val="decimalFullWidth"/>
      <w:lvlText w:val="%1、"/>
      <w:lvlJc w:val="left"/>
      <w:pPr>
        <w:tabs>
          <w:tab w:val="num" w:pos="764"/>
        </w:tabs>
        <w:ind w:left="764" w:hanging="480"/>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7D2E10"/>
    <w:multiLevelType w:val="hybridMultilevel"/>
    <w:tmpl w:val="ED36F67A"/>
    <w:lvl w:ilvl="0" w:tplc="306C002C">
      <w:start w:val="1"/>
      <w:numFmt w:val="decimalFullWidth"/>
      <w:lvlText w:val="%1、"/>
      <w:lvlJc w:val="left"/>
      <w:pPr>
        <w:tabs>
          <w:tab w:val="num" w:pos="764"/>
        </w:tabs>
        <w:ind w:left="764" w:hanging="480"/>
      </w:pPr>
      <w:rPr>
        <w:rFonts w:hint="eastAsia"/>
        <w:b w:val="0"/>
        <w:i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13043C"/>
    <w:multiLevelType w:val="hybridMultilevel"/>
    <w:tmpl w:val="F8EAD62E"/>
    <w:lvl w:ilvl="0" w:tplc="301E5528">
      <w:start w:val="4"/>
      <w:numFmt w:val="taiwaneseCountingThousand"/>
      <w:lvlText w:val="%1、"/>
      <w:lvlJc w:val="left"/>
      <w:pPr>
        <w:tabs>
          <w:tab w:val="num" w:pos="689"/>
        </w:tabs>
        <w:ind w:left="689" w:hanging="360"/>
      </w:pPr>
      <w:rPr>
        <w:rFonts w:ascii="Times New Roman" w:eastAsia="標楷體" w:hAnsi="Times New Roman" w:cs="Times New Roman" w:hint="eastAsia"/>
      </w:rPr>
    </w:lvl>
    <w:lvl w:ilvl="1" w:tplc="486CA358">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DE1040"/>
    <w:multiLevelType w:val="hybridMultilevel"/>
    <w:tmpl w:val="688410C4"/>
    <w:lvl w:ilvl="0" w:tplc="92FC64D8">
      <w:start w:val="1"/>
      <w:numFmt w:val="decimalFullWidth"/>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C44CE7"/>
    <w:multiLevelType w:val="hybridMultilevel"/>
    <w:tmpl w:val="0FE0410C"/>
    <w:lvl w:ilvl="0" w:tplc="CAC4537C">
      <w:start w:val="1"/>
      <w:numFmt w:val="decimalFullWidth"/>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DC4682B"/>
    <w:multiLevelType w:val="hybridMultilevel"/>
    <w:tmpl w:val="256850E4"/>
    <w:lvl w:ilvl="0" w:tplc="892E0AB6">
      <w:start w:val="2"/>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FE5A80"/>
    <w:multiLevelType w:val="hybridMultilevel"/>
    <w:tmpl w:val="3A8092C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315242C9"/>
    <w:multiLevelType w:val="hybridMultilevel"/>
    <w:tmpl w:val="37A04678"/>
    <w:lvl w:ilvl="0" w:tplc="4C12D496">
      <w:start w:val="1"/>
      <w:numFmt w:val="decimalFullWidth"/>
      <w:lvlText w:val="%1、"/>
      <w:lvlJc w:val="left"/>
      <w:pPr>
        <w:tabs>
          <w:tab w:val="num" w:pos="764"/>
        </w:tabs>
        <w:ind w:left="764" w:hanging="480"/>
      </w:pPr>
      <w:rPr>
        <w:rFonts w:hint="eastAsia"/>
        <w:b w:val="0"/>
        <w:i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ED65B1"/>
    <w:multiLevelType w:val="hybridMultilevel"/>
    <w:tmpl w:val="0AD61DB2"/>
    <w:lvl w:ilvl="0" w:tplc="CFC6978A">
      <w:start w:val="2"/>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AA74E1"/>
    <w:multiLevelType w:val="hybridMultilevel"/>
    <w:tmpl w:val="B26A28EC"/>
    <w:lvl w:ilvl="0" w:tplc="A860D8B8">
      <w:start w:val="2"/>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BE52CF"/>
    <w:multiLevelType w:val="hybridMultilevel"/>
    <w:tmpl w:val="AEEE817E"/>
    <w:lvl w:ilvl="0" w:tplc="2542C0E4">
      <w:start w:val="1"/>
      <w:numFmt w:val="decimalFullWidth"/>
      <w:lvlText w:val="%1、"/>
      <w:lvlJc w:val="left"/>
      <w:pPr>
        <w:tabs>
          <w:tab w:val="num" w:pos="1473"/>
        </w:tabs>
        <w:ind w:left="1473" w:hanging="480"/>
      </w:pPr>
      <w:rPr>
        <w:rFonts w:hint="eastAsia"/>
        <w:b w:val="0"/>
        <w:i w:val="0"/>
        <w:sz w:val="24"/>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7">
    <w:nsid w:val="55735633"/>
    <w:multiLevelType w:val="hybridMultilevel"/>
    <w:tmpl w:val="0FE0410C"/>
    <w:lvl w:ilvl="0" w:tplc="CAC4537C">
      <w:start w:val="1"/>
      <w:numFmt w:val="decimalFullWidth"/>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C6E3591"/>
    <w:multiLevelType w:val="hybridMultilevel"/>
    <w:tmpl w:val="ACB06A4A"/>
    <w:lvl w:ilvl="0" w:tplc="81A878AA">
      <w:start w:val="1"/>
      <w:numFmt w:val="taiwaneseCountingThousand"/>
      <w:lvlText w:val="%1、"/>
      <w:lvlJc w:val="left"/>
      <w:pPr>
        <w:tabs>
          <w:tab w:val="num" w:pos="689"/>
        </w:tabs>
        <w:ind w:left="689" w:hanging="360"/>
      </w:pPr>
      <w:rPr>
        <w:rFonts w:ascii="Times New Roman" w:eastAsia="標楷體" w:hAnsi="Times New Roman" w:cs="Times New Roman"/>
      </w:rPr>
    </w:lvl>
    <w:lvl w:ilvl="1" w:tplc="10ECA18C">
      <w:start w:val="1"/>
      <w:numFmt w:val="upperLetter"/>
      <w:lvlText w:val="%2."/>
      <w:lvlJc w:val="left"/>
      <w:pPr>
        <w:tabs>
          <w:tab w:val="num" w:pos="1289"/>
        </w:tabs>
        <w:ind w:left="1289" w:hanging="480"/>
      </w:pPr>
      <w:rPr>
        <w:rFonts w:hint="default"/>
      </w:rPr>
    </w:lvl>
    <w:lvl w:ilvl="2" w:tplc="7CF2E0B8">
      <w:start w:val="1"/>
      <w:numFmt w:val="upperLetter"/>
      <w:lvlText w:val="%3."/>
      <w:lvlJc w:val="left"/>
      <w:pPr>
        <w:tabs>
          <w:tab w:val="num" w:pos="1769"/>
        </w:tabs>
        <w:ind w:left="1769" w:hanging="480"/>
      </w:pPr>
      <w:rPr>
        <w:rFonts w:hint="default"/>
      </w:rPr>
    </w:lvl>
    <w:lvl w:ilvl="3" w:tplc="0409000F">
      <w:start w:val="1"/>
      <w:numFmt w:val="decimal"/>
      <w:lvlText w:val="%4."/>
      <w:lvlJc w:val="left"/>
      <w:pPr>
        <w:tabs>
          <w:tab w:val="num" w:pos="2249"/>
        </w:tabs>
        <w:ind w:left="2249" w:hanging="480"/>
      </w:pPr>
    </w:lvl>
    <w:lvl w:ilvl="4" w:tplc="274CDC36">
      <w:start w:val="1"/>
      <w:numFmt w:val="decimalEnclosedCircle"/>
      <w:lvlText w:val="%5"/>
      <w:lvlJc w:val="left"/>
      <w:pPr>
        <w:tabs>
          <w:tab w:val="num" w:pos="2609"/>
        </w:tabs>
        <w:ind w:left="2609" w:hanging="360"/>
      </w:pPr>
      <w:rPr>
        <w:rFonts w:hint="default"/>
      </w:rPr>
    </w:lvl>
    <w:lvl w:ilvl="5" w:tplc="0409001B" w:tentative="1">
      <w:start w:val="1"/>
      <w:numFmt w:val="lowerRoman"/>
      <w:lvlText w:val="%6."/>
      <w:lvlJc w:val="right"/>
      <w:pPr>
        <w:tabs>
          <w:tab w:val="num" w:pos="3209"/>
        </w:tabs>
        <w:ind w:left="3209" w:hanging="480"/>
      </w:pPr>
    </w:lvl>
    <w:lvl w:ilvl="6" w:tplc="0409000F" w:tentative="1">
      <w:start w:val="1"/>
      <w:numFmt w:val="decimal"/>
      <w:lvlText w:val="%7."/>
      <w:lvlJc w:val="left"/>
      <w:pPr>
        <w:tabs>
          <w:tab w:val="num" w:pos="3689"/>
        </w:tabs>
        <w:ind w:left="3689" w:hanging="480"/>
      </w:pPr>
    </w:lvl>
    <w:lvl w:ilvl="7" w:tplc="04090019" w:tentative="1">
      <w:start w:val="1"/>
      <w:numFmt w:val="ideographTraditional"/>
      <w:lvlText w:val="%8、"/>
      <w:lvlJc w:val="left"/>
      <w:pPr>
        <w:tabs>
          <w:tab w:val="num" w:pos="4169"/>
        </w:tabs>
        <w:ind w:left="4169" w:hanging="480"/>
      </w:pPr>
    </w:lvl>
    <w:lvl w:ilvl="8" w:tplc="0409001B" w:tentative="1">
      <w:start w:val="1"/>
      <w:numFmt w:val="lowerRoman"/>
      <w:lvlText w:val="%9."/>
      <w:lvlJc w:val="right"/>
      <w:pPr>
        <w:tabs>
          <w:tab w:val="num" w:pos="4649"/>
        </w:tabs>
        <w:ind w:left="4649" w:hanging="480"/>
      </w:pPr>
    </w:lvl>
  </w:abstractNum>
  <w:abstractNum w:abstractNumId="19">
    <w:nsid w:val="621511CA"/>
    <w:multiLevelType w:val="hybridMultilevel"/>
    <w:tmpl w:val="2BFA5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7A5D60"/>
    <w:multiLevelType w:val="hybridMultilevel"/>
    <w:tmpl w:val="8C669F18"/>
    <w:lvl w:ilvl="0" w:tplc="EE8E7B94">
      <w:start w:val="1"/>
      <w:numFmt w:val="decimalFullWidth"/>
      <w:lvlText w:val="%1、"/>
      <w:lvlJc w:val="left"/>
      <w:pPr>
        <w:tabs>
          <w:tab w:val="num" w:pos="1473"/>
        </w:tabs>
        <w:ind w:left="1473" w:hanging="480"/>
      </w:pPr>
      <w:rPr>
        <w:rFonts w:hint="eastAsia"/>
        <w:b w:val="0"/>
        <w:i w:val="0"/>
        <w:sz w:val="24"/>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1">
    <w:nsid w:val="66882A63"/>
    <w:multiLevelType w:val="hybridMultilevel"/>
    <w:tmpl w:val="07767E88"/>
    <w:lvl w:ilvl="0" w:tplc="9340A3BC">
      <w:start w:val="1"/>
      <w:numFmt w:val="decimalFullWidth"/>
      <w:lvlText w:val="%1、"/>
      <w:lvlJc w:val="left"/>
      <w:pPr>
        <w:tabs>
          <w:tab w:val="num" w:pos="1440"/>
        </w:tabs>
        <w:ind w:left="1440" w:hanging="480"/>
      </w:pPr>
      <w:rPr>
        <w:rFonts w:hint="eastAsia"/>
        <w:b w:val="0"/>
        <w:i w:val="0"/>
        <w:sz w:val="24"/>
      </w:rPr>
    </w:lvl>
    <w:lvl w:ilvl="1" w:tplc="04090019" w:tentative="1">
      <w:start w:val="1"/>
      <w:numFmt w:val="ideographTraditional"/>
      <w:lvlText w:val="%2、"/>
      <w:lvlJc w:val="left"/>
      <w:pPr>
        <w:tabs>
          <w:tab w:val="num" w:pos="1636"/>
        </w:tabs>
        <w:ind w:left="1636" w:hanging="480"/>
      </w:pPr>
    </w:lvl>
    <w:lvl w:ilvl="2" w:tplc="0409001B" w:tentative="1">
      <w:start w:val="1"/>
      <w:numFmt w:val="lowerRoman"/>
      <w:lvlText w:val="%3."/>
      <w:lvlJc w:val="right"/>
      <w:pPr>
        <w:tabs>
          <w:tab w:val="num" w:pos="2116"/>
        </w:tabs>
        <w:ind w:left="2116" w:hanging="480"/>
      </w:pPr>
    </w:lvl>
    <w:lvl w:ilvl="3" w:tplc="0409000F" w:tentative="1">
      <w:start w:val="1"/>
      <w:numFmt w:val="decimal"/>
      <w:lvlText w:val="%4."/>
      <w:lvlJc w:val="left"/>
      <w:pPr>
        <w:tabs>
          <w:tab w:val="num" w:pos="2596"/>
        </w:tabs>
        <w:ind w:left="2596" w:hanging="480"/>
      </w:pPr>
    </w:lvl>
    <w:lvl w:ilvl="4" w:tplc="04090019" w:tentative="1">
      <w:start w:val="1"/>
      <w:numFmt w:val="ideographTraditional"/>
      <w:lvlText w:val="%5、"/>
      <w:lvlJc w:val="left"/>
      <w:pPr>
        <w:tabs>
          <w:tab w:val="num" w:pos="3076"/>
        </w:tabs>
        <w:ind w:left="3076" w:hanging="480"/>
      </w:pPr>
    </w:lvl>
    <w:lvl w:ilvl="5" w:tplc="0409001B" w:tentative="1">
      <w:start w:val="1"/>
      <w:numFmt w:val="lowerRoman"/>
      <w:lvlText w:val="%6."/>
      <w:lvlJc w:val="right"/>
      <w:pPr>
        <w:tabs>
          <w:tab w:val="num" w:pos="3556"/>
        </w:tabs>
        <w:ind w:left="3556" w:hanging="480"/>
      </w:pPr>
    </w:lvl>
    <w:lvl w:ilvl="6" w:tplc="0409000F" w:tentative="1">
      <w:start w:val="1"/>
      <w:numFmt w:val="decimal"/>
      <w:lvlText w:val="%7."/>
      <w:lvlJc w:val="left"/>
      <w:pPr>
        <w:tabs>
          <w:tab w:val="num" w:pos="4036"/>
        </w:tabs>
        <w:ind w:left="4036" w:hanging="480"/>
      </w:pPr>
    </w:lvl>
    <w:lvl w:ilvl="7" w:tplc="04090019" w:tentative="1">
      <w:start w:val="1"/>
      <w:numFmt w:val="ideographTraditional"/>
      <w:lvlText w:val="%8、"/>
      <w:lvlJc w:val="left"/>
      <w:pPr>
        <w:tabs>
          <w:tab w:val="num" w:pos="4516"/>
        </w:tabs>
        <w:ind w:left="4516" w:hanging="480"/>
      </w:pPr>
    </w:lvl>
    <w:lvl w:ilvl="8" w:tplc="0409001B" w:tentative="1">
      <w:start w:val="1"/>
      <w:numFmt w:val="lowerRoman"/>
      <w:lvlText w:val="%9."/>
      <w:lvlJc w:val="right"/>
      <w:pPr>
        <w:tabs>
          <w:tab w:val="num" w:pos="4996"/>
        </w:tabs>
        <w:ind w:left="4996" w:hanging="480"/>
      </w:pPr>
    </w:lvl>
  </w:abstractNum>
  <w:abstractNum w:abstractNumId="22">
    <w:nsid w:val="6EE811C3"/>
    <w:multiLevelType w:val="hybridMultilevel"/>
    <w:tmpl w:val="0FE0410C"/>
    <w:lvl w:ilvl="0" w:tplc="CAC4537C">
      <w:start w:val="1"/>
      <w:numFmt w:val="decimalFullWidth"/>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37E6814"/>
    <w:multiLevelType w:val="hybridMultilevel"/>
    <w:tmpl w:val="0CF0A7E0"/>
    <w:lvl w:ilvl="0" w:tplc="4C12D496">
      <w:start w:val="1"/>
      <w:numFmt w:val="decimalFullWidth"/>
      <w:lvlText w:val="%1、"/>
      <w:lvlJc w:val="left"/>
      <w:pPr>
        <w:tabs>
          <w:tab w:val="num" w:pos="1724"/>
        </w:tabs>
        <w:ind w:left="1724" w:hanging="480"/>
      </w:pPr>
      <w:rPr>
        <w:rFonts w:hint="eastAsia"/>
        <w:b w:val="0"/>
        <w:i w:val="0"/>
        <w:sz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78E82AE1"/>
    <w:multiLevelType w:val="hybridMultilevel"/>
    <w:tmpl w:val="85ACB286"/>
    <w:lvl w:ilvl="0" w:tplc="5ED8F384">
      <w:start w:val="1"/>
      <w:numFmt w:val="decimalFullWidth"/>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96E36ED"/>
    <w:multiLevelType w:val="hybridMultilevel"/>
    <w:tmpl w:val="42BC83B4"/>
    <w:lvl w:ilvl="0" w:tplc="1F28953A">
      <w:start w:val="1"/>
      <w:numFmt w:val="decimalFullWidth"/>
      <w:lvlText w:val="%1、"/>
      <w:lvlJc w:val="left"/>
      <w:pPr>
        <w:tabs>
          <w:tab w:val="num" w:pos="1047"/>
        </w:tabs>
        <w:ind w:left="1047" w:hanging="480"/>
      </w:pPr>
      <w:rPr>
        <w:rFonts w:hint="eastAsia"/>
        <w:b w:val="0"/>
        <w:i w:val="0"/>
        <w:color w:val="000000"/>
        <w:sz w:val="24"/>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26">
    <w:nsid w:val="7DA91786"/>
    <w:multiLevelType w:val="hybridMultilevel"/>
    <w:tmpl w:val="ACB06A4A"/>
    <w:lvl w:ilvl="0" w:tplc="81A878AA">
      <w:start w:val="1"/>
      <w:numFmt w:val="taiwaneseCountingThousand"/>
      <w:lvlText w:val="%1、"/>
      <w:lvlJc w:val="left"/>
      <w:pPr>
        <w:tabs>
          <w:tab w:val="num" w:pos="689"/>
        </w:tabs>
        <w:ind w:left="689" w:hanging="360"/>
      </w:pPr>
      <w:rPr>
        <w:rFonts w:ascii="Times New Roman" w:eastAsia="標楷體" w:hAnsi="Times New Roman" w:cs="Times New Roman"/>
      </w:rPr>
    </w:lvl>
    <w:lvl w:ilvl="1" w:tplc="10ECA18C">
      <w:start w:val="1"/>
      <w:numFmt w:val="upperLetter"/>
      <w:lvlText w:val="%2."/>
      <w:lvlJc w:val="left"/>
      <w:pPr>
        <w:tabs>
          <w:tab w:val="num" w:pos="1289"/>
        </w:tabs>
        <w:ind w:left="1289" w:hanging="480"/>
      </w:pPr>
      <w:rPr>
        <w:rFonts w:hint="default"/>
      </w:rPr>
    </w:lvl>
    <w:lvl w:ilvl="2" w:tplc="7CF2E0B8">
      <w:start w:val="1"/>
      <w:numFmt w:val="upperLetter"/>
      <w:lvlText w:val="%3."/>
      <w:lvlJc w:val="left"/>
      <w:pPr>
        <w:tabs>
          <w:tab w:val="num" w:pos="1769"/>
        </w:tabs>
        <w:ind w:left="1769" w:hanging="480"/>
      </w:pPr>
      <w:rPr>
        <w:rFonts w:hint="default"/>
      </w:rPr>
    </w:lvl>
    <w:lvl w:ilvl="3" w:tplc="0409000F">
      <w:start w:val="1"/>
      <w:numFmt w:val="decimal"/>
      <w:lvlText w:val="%4."/>
      <w:lvlJc w:val="left"/>
      <w:pPr>
        <w:tabs>
          <w:tab w:val="num" w:pos="2249"/>
        </w:tabs>
        <w:ind w:left="2249" w:hanging="480"/>
      </w:pPr>
    </w:lvl>
    <w:lvl w:ilvl="4" w:tplc="274CDC36">
      <w:start w:val="1"/>
      <w:numFmt w:val="decimalEnclosedCircle"/>
      <w:lvlText w:val="%5"/>
      <w:lvlJc w:val="left"/>
      <w:pPr>
        <w:tabs>
          <w:tab w:val="num" w:pos="2609"/>
        </w:tabs>
        <w:ind w:left="2609" w:hanging="360"/>
      </w:pPr>
      <w:rPr>
        <w:rFonts w:hint="default"/>
      </w:rPr>
    </w:lvl>
    <w:lvl w:ilvl="5" w:tplc="0409001B" w:tentative="1">
      <w:start w:val="1"/>
      <w:numFmt w:val="lowerRoman"/>
      <w:lvlText w:val="%6."/>
      <w:lvlJc w:val="right"/>
      <w:pPr>
        <w:tabs>
          <w:tab w:val="num" w:pos="3209"/>
        </w:tabs>
        <w:ind w:left="3209" w:hanging="480"/>
      </w:pPr>
    </w:lvl>
    <w:lvl w:ilvl="6" w:tplc="0409000F" w:tentative="1">
      <w:start w:val="1"/>
      <w:numFmt w:val="decimal"/>
      <w:lvlText w:val="%7."/>
      <w:lvlJc w:val="left"/>
      <w:pPr>
        <w:tabs>
          <w:tab w:val="num" w:pos="3689"/>
        </w:tabs>
        <w:ind w:left="3689" w:hanging="480"/>
      </w:pPr>
    </w:lvl>
    <w:lvl w:ilvl="7" w:tplc="04090019" w:tentative="1">
      <w:start w:val="1"/>
      <w:numFmt w:val="ideographTraditional"/>
      <w:lvlText w:val="%8、"/>
      <w:lvlJc w:val="left"/>
      <w:pPr>
        <w:tabs>
          <w:tab w:val="num" w:pos="4169"/>
        </w:tabs>
        <w:ind w:left="4169" w:hanging="480"/>
      </w:pPr>
    </w:lvl>
    <w:lvl w:ilvl="8" w:tplc="0409001B" w:tentative="1">
      <w:start w:val="1"/>
      <w:numFmt w:val="lowerRoman"/>
      <w:lvlText w:val="%9."/>
      <w:lvlJc w:val="right"/>
      <w:pPr>
        <w:tabs>
          <w:tab w:val="num" w:pos="4649"/>
        </w:tabs>
        <w:ind w:left="4649" w:hanging="480"/>
      </w:pPr>
    </w:lvl>
  </w:abstractNum>
  <w:num w:numId="1">
    <w:abstractNumId w:val="13"/>
  </w:num>
  <w:num w:numId="2">
    <w:abstractNumId w:val="1"/>
  </w:num>
  <w:num w:numId="3">
    <w:abstractNumId w:val="17"/>
  </w:num>
  <w:num w:numId="4">
    <w:abstractNumId w:val="18"/>
  </w:num>
  <w:num w:numId="5">
    <w:abstractNumId w:val="7"/>
  </w:num>
  <w:num w:numId="6">
    <w:abstractNumId w:val="0"/>
  </w:num>
  <w:num w:numId="7">
    <w:abstractNumId w:val="21"/>
  </w:num>
  <w:num w:numId="8">
    <w:abstractNumId w:val="5"/>
  </w:num>
  <w:num w:numId="9">
    <w:abstractNumId w:val="24"/>
  </w:num>
  <w:num w:numId="10">
    <w:abstractNumId w:val="8"/>
  </w:num>
  <w:num w:numId="11">
    <w:abstractNumId w:val="6"/>
  </w:num>
  <w:num w:numId="12">
    <w:abstractNumId w:val="25"/>
  </w:num>
  <w:num w:numId="13">
    <w:abstractNumId w:val="16"/>
  </w:num>
  <w:num w:numId="14">
    <w:abstractNumId w:val="20"/>
  </w:num>
  <w:num w:numId="15">
    <w:abstractNumId w:val="26"/>
  </w:num>
  <w:num w:numId="16">
    <w:abstractNumId w:val="2"/>
  </w:num>
  <w:num w:numId="17">
    <w:abstractNumId w:val="3"/>
  </w:num>
  <w:num w:numId="18">
    <w:abstractNumId w:val="14"/>
  </w:num>
  <w:num w:numId="19">
    <w:abstractNumId w:val="15"/>
  </w:num>
  <w:num w:numId="20">
    <w:abstractNumId w:val="10"/>
  </w:num>
  <w:num w:numId="21">
    <w:abstractNumId w:val="23"/>
  </w:num>
  <w:num w:numId="22">
    <w:abstractNumId w:val="12"/>
  </w:num>
  <w:num w:numId="23">
    <w:abstractNumId w:val="9"/>
  </w:num>
  <w:num w:numId="24">
    <w:abstractNumId w:val="4"/>
  </w:num>
  <w:num w:numId="25">
    <w:abstractNumId w:val="22"/>
  </w:num>
  <w:num w:numId="26">
    <w:abstractNumId w:val="11"/>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80"/>
  <w:drawingGridHorizontalSpacing w:val="11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77D"/>
    <w:rsid w:val="00027683"/>
    <w:rsid w:val="000368E0"/>
    <w:rsid w:val="00043221"/>
    <w:rsid w:val="001208B4"/>
    <w:rsid w:val="001F04E2"/>
    <w:rsid w:val="002259C5"/>
    <w:rsid w:val="00231622"/>
    <w:rsid w:val="00256386"/>
    <w:rsid w:val="002E3EF6"/>
    <w:rsid w:val="002E5ABA"/>
    <w:rsid w:val="00483113"/>
    <w:rsid w:val="004B7333"/>
    <w:rsid w:val="00543312"/>
    <w:rsid w:val="00565E8A"/>
    <w:rsid w:val="005700AE"/>
    <w:rsid w:val="005C6FFD"/>
    <w:rsid w:val="005F0450"/>
    <w:rsid w:val="006155DA"/>
    <w:rsid w:val="006311AF"/>
    <w:rsid w:val="006B4DF3"/>
    <w:rsid w:val="006E5C3F"/>
    <w:rsid w:val="00702430"/>
    <w:rsid w:val="007546BD"/>
    <w:rsid w:val="00760942"/>
    <w:rsid w:val="00780E08"/>
    <w:rsid w:val="007C3470"/>
    <w:rsid w:val="008841D2"/>
    <w:rsid w:val="0089016F"/>
    <w:rsid w:val="00895336"/>
    <w:rsid w:val="0089673C"/>
    <w:rsid w:val="00896C1C"/>
    <w:rsid w:val="008B2EBE"/>
    <w:rsid w:val="008C18B8"/>
    <w:rsid w:val="00942675"/>
    <w:rsid w:val="0096448F"/>
    <w:rsid w:val="009A1049"/>
    <w:rsid w:val="009B4136"/>
    <w:rsid w:val="009F6EAF"/>
    <w:rsid w:val="00A14C33"/>
    <w:rsid w:val="00A646AB"/>
    <w:rsid w:val="00AA4BCE"/>
    <w:rsid w:val="00B6243C"/>
    <w:rsid w:val="00B63376"/>
    <w:rsid w:val="00B83F89"/>
    <w:rsid w:val="00BA1C92"/>
    <w:rsid w:val="00C24D25"/>
    <w:rsid w:val="00CC5D82"/>
    <w:rsid w:val="00D0377D"/>
    <w:rsid w:val="00D633B7"/>
    <w:rsid w:val="00D66BB1"/>
    <w:rsid w:val="00D673FB"/>
    <w:rsid w:val="00D83964"/>
    <w:rsid w:val="00D904D1"/>
    <w:rsid w:val="00DA0224"/>
    <w:rsid w:val="00DA194E"/>
    <w:rsid w:val="00DA477B"/>
    <w:rsid w:val="00EC57F7"/>
    <w:rsid w:val="00ED4EAA"/>
    <w:rsid w:val="00F73D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1AF"/>
    <w:pPr>
      <w:widowControl w:val="0"/>
      <w:spacing w:line="340" w:lineRule="exact"/>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uiPriority w:val="99"/>
    <w:rsid w:val="00A646AB"/>
    <w:pPr>
      <w:tabs>
        <w:tab w:val="center" w:pos="4153"/>
        <w:tab w:val="right" w:pos="8306"/>
      </w:tabs>
      <w:snapToGrid w:val="0"/>
    </w:pPr>
    <w:rPr>
      <w:sz w:val="20"/>
      <w:szCs w:val="20"/>
    </w:rPr>
  </w:style>
  <w:style w:type="character" w:customStyle="1" w:styleId="a5">
    <w:name w:val="頁尾 字元"/>
    <w:link w:val="a4"/>
    <w:uiPriority w:val="99"/>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customStyle="1" w:styleId="0">
    <w:name w:val="0"/>
    <w:basedOn w:val="a"/>
    <w:rsid w:val="006311AF"/>
    <w:pPr>
      <w:spacing w:line="240" w:lineRule="auto"/>
      <w:ind w:left="598" w:hangingChars="187" w:hanging="598"/>
      <w:jc w:val="left"/>
    </w:pPr>
    <w:rPr>
      <w:rFonts w:ascii="標楷體" w:eastAsia="標楷體"/>
      <w:sz w:val="32"/>
      <w:szCs w:val="20"/>
    </w:rPr>
  </w:style>
  <w:style w:type="character" w:styleId="a9">
    <w:name w:val="Hyperlink"/>
    <w:rsid w:val="006311AF"/>
    <w:rPr>
      <w:color w:val="0000FF"/>
      <w:u w:val="single"/>
    </w:rPr>
  </w:style>
  <w:style w:type="paragraph" w:styleId="aa">
    <w:name w:val="Balloon Text"/>
    <w:basedOn w:val="a"/>
    <w:link w:val="ab"/>
    <w:rsid w:val="00896C1C"/>
    <w:pPr>
      <w:spacing w:line="240" w:lineRule="auto"/>
    </w:pPr>
    <w:rPr>
      <w:rFonts w:ascii="Calibri Light" w:hAnsi="Calibri Light"/>
      <w:sz w:val="18"/>
      <w:szCs w:val="18"/>
    </w:rPr>
  </w:style>
  <w:style w:type="character" w:customStyle="1" w:styleId="ab">
    <w:name w:val="註解方塊文字 字元"/>
    <w:link w:val="aa"/>
    <w:rsid w:val="00896C1C"/>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012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a.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00EF-674A-4229-88CF-C2C11E5D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2115</Characters>
  <Application>Microsoft Office Word</Application>
  <DocSecurity>4</DocSecurity>
  <Lines>17</Lines>
  <Paragraphs>4</Paragraphs>
  <ScaleCrop>false</ScaleCrop>
  <Company>NONE</Company>
  <LinksUpToDate>false</LinksUpToDate>
  <CharactersWithSpaces>2482</CharactersWithSpaces>
  <SharedDoc>false</SharedDoc>
  <HLinks>
    <vt:vector size="12" baseType="variant">
      <vt:variant>
        <vt:i4>6488120</vt:i4>
      </vt:variant>
      <vt:variant>
        <vt:i4>3</vt:i4>
      </vt:variant>
      <vt:variant>
        <vt:i4>0</vt:i4>
      </vt:variant>
      <vt:variant>
        <vt:i4>5</vt:i4>
      </vt:variant>
      <vt:variant>
        <vt:lpwstr>http://www.cpa.gov.tw/</vt:lpwstr>
      </vt:variant>
      <vt:variant>
        <vt:lpwstr/>
      </vt:variant>
      <vt:variant>
        <vt:i4>2555955</vt:i4>
      </vt:variant>
      <vt:variant>
        <vt:i4>0</vt:i4>
      </vt:variant>
      <vt:variant>
        <vt:i4>0</vt:i4>
      </vt:variant>
      <vt:variant>
        <vt:i4>5</vt:i4>
      </vt:variant>
      <vt:variant>
        <vt:lpwstr>http://www.dgpa.gov.tw/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person</cp:lastModifiedBy>
  <cp:revision>2</cp:revision>
  <cp:lastPrinted>2015-01-28T09:25:00Z</cp:lastPrinted>
  <dcterms:created xsi:type="dcterms:W3CDTF">2015-02-25T06:29:00Z</dcterms:created>
  <dcterms:modified xsi:type="dcterms:W3CDTF">2015-02-25T06:29:00Z</dcterms:modified>
</cp:coreProperties>
</file>