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53" w:rsidRPr="00C131D5" w:rsidRDefault="006B4E6A">
      <w:pPr>
        <w:jc w:val="center"/>
        <w:rPr>
          <w:rFonts w:eastAsia="標楷體"/>
          <w:b/>
          <w:bCs/>
          <w:sz w:val="36"/>
        </w:rPr>
      </w:pPr>
      <w:r w:rsidRPr="00C131D5">
        <w:rPr>
          <w:rFonts w:eastAsia="標楷體"/>
          <w:b/>
          <w:bCs/>
          <w:sz w:val="36"/>
        </w:rPr>
        <w:t>公務人員晉升官等（資位）訓練成績評量要</w:t>
      </w:r>
      <w:r w:rsidR="00B00853" w:rsidRPr="00C131D5">
        <w:rPr>
          <w:rFonts w:eastAsia="標楷體"/>
          <w:b/>
          <w:bCs/>
          <w:sz w:val="36"/>
        </w:rPr>
        <w:t>點</w:t>
      </w:r>
    </w:p>
    <w:p w:rsidR="00F60CA1" w:rsidRPr="00C131D5" w:rsidRDefault="00502E72" w:rsidP="00B94B6A">
      <w:pPr>
        <w:pStyle w:val="a3"/>
        <w:spacing w:line="0" w:lineRule="atLeast"/>
        <w:ind w:leftChars="1358" w:left="3259"/>
        <w:jc w:val="both"/>
        <w:rPr>
          <w:rFonts w:ascii="Times New Roman" w:hint="default"/>
          <w:color w:val="000000"/>
        </w:rPr>
      </w:pPr>
      <w:r w:rsidRPr="00C131D5">
        <w:rPr>
          <w:rFonts w:ascii="Times New Roman" w:hint="default"/>
          <w:color w:val="000000"/>
        </w:rPr>
        <w:t>中華民國</w:t>
      </w:r>
      <w:r w:rsidRPr="00C131D5">
        <w:rPr>
          <w:rFonts w:ascii="Times New Roman" w:hint="default"/>
          <w:color w:val="000000"/>
        </w:rPr>
        <w:t>101</w:t>
      </w:r>
      <w:r w:rsidRPr="00C131D5">
        <w:rPr>
          <w:rFonts w:ascii="Times New Roman" w:hint="default"/>
          <w:color w:val="000000"/>
        </w:rPr>
        <w:t>年</w:t>
      </w:r>
      <w:r w:rsidRPr="00C131D5">
        <w:rPr>
          <w:rFonts w:ascii="Times New Roman" w:hint="default"/>
          <w:color w:val="000000"/>
        </w:rPr>
        <w:t>8</w:t>
      </w:r>
      <w:r w:rsidRPr="00C131D5">
        <w:rPr>
          <w:rFonts w:ascii="Times New Roman" w:hint="default"/>
          <w:color w:val="000000"/>
        </w:rPr>
        <w:t>月</w:t>
      </w:r>
      <w:r w:rsidRPr="00C131D5">
        <w:rPr>
          <w:rFonts w:ascii="Times New Roman" w:hint="default"/>
          <w:color w:val="000000"/>
        </w:rPr>
        <w:t>31</w:t>
      </w:r>
      <w:r w:rsidRPr="00C131D5">
        <w:rPr>
          <w:rFonts w:ascii="Times New Roman" w:hint="default"/>
          <w:color w:val="000000"/>
        </w:rPr>
        <w:t>日保訓會公評字第</w:t>
      </w:r>
      <w:r w:rsidR="009628EC" w:rsidRPr="00C131D5">
        <w:rPr>
          <w:rFonts w:ascii="Times New Roman" w:hint="default"/>
          <w:color w:val="000000"/>
        </w:rPr>
        <w:t>1011014946B</w:t>
      </w:r>
      <w:r w:rsidRPr="00C131D5">
        <w:rPr>
          <w:rFonts w:ascii="Times New Roman" w:hint="default"/>
          <w:color w:val="000000"/>
        </w:rPr>
        <w:t>號令</w:t>
      </w:r>
      <w:r w:rsidR="006B4E6A" w:rsidRPr="00C131D5">
        <w:rPr>
          <w:rFonts w:ascii="Times New Roman" w:hint="default"/>
          <w:color w:val="000000"/>
        </w:rPr>
        <w:t>訂定</w:t>
      </w:r>
      <w:r w:rsidRPr="00C131D5">
        <w:rPr>
          <w:rFonts w:ascii="Times New Roman" w:hint="default"/>
          <w:color w:val="000000"/>
        </w:rPr>
        <w:t>發布全文</w:t>
      </w:r>
      <w:r w:rsidR="009628EC" w:rsidRPr="00C131D5">
        <w:rPr>
          <w:rFonts w:ascii="Times New Roman" w:hint="default"/>
          <w:color w:val="000000"/>
        </w:rPr>
        <w:t>，並自</w:t>
      </w:r>
      <w:r w:rsidR="009628EC" w:rsidRPr="00C131D5">
        <w:rPr>
          <w:rFonts w:ascii="Times New Roman" w:hint="default"/>
          <w:color w:val="000000"/>
        </w:rPr>
        <w:t>102</w:t>
      </w:r>
      <w:r w:rsidR="009628EC" w:rsidRPr="00C131D5">
        <w:rPr>
          <w:rFonts w:ascii="Times New Roman" w:hint="default"/>
          <w:color w:val="000000"/>
        </w:rPr>
        <w:t>年</w:t>
      </w:r>
      <w:r w:rsidR="009628EC" w:rsidRPr="00C131D5">
        <w:rPr>
          <w:rFonts w:ascii="Times New Roman" w:hint="default"/>
          <w:color w:val="000000"/>
        </w:rPr>
        <w:t>1</w:t>
      </w:r>
      <w:r w:rsidR="009628EC" w:rsidRPr="00C131D5">
        <w:rPr>
          <w:rFonts w:ascii="Times New Roman" w:hint="default"/>
          <w:color w:val="000000"/>
        </w:rPr>
        <w:t>月</w:t>
      </w:r>
      <w:r w:rsidR="009628EC" w:rsidRPr="00C131D5">
        <w:rPr>
          <w:rFonts w:ascii="Times New Roman" w:hint="default"/>
          <w:color w:val="000000"/>
        </w:rPr>
        <w:t>1</w:t>
      </w:r>
      <w:r w:rsidR="009628EC" w:rsidRPr="00C131D5">
        <w:rPr>
          <w:rFonts w:ascii="Times New Roman" w:hint="default"/>
          <w:color w:val="000000"/>
        </w:rPr>
        <w:t>日生效</w:t>
      </w:r>
    </w:p>
    <w:p w:rsidR="00502E72" w:rsidRPr="00C131D5" w:rsidRDefault="00F60CA1" w:rsidP="00B94B6A">
      <w:pPr>
        <w:pStyle w:val="a3"/>
        <w:spacing w:line="0" w:lineRule="atLeast"/>
        <w:ind w:leftChars="1358" w:left="3259"/>
        <w:jc w:val="both"/>
        <w:rPr>
          <w:rFonts w:ascii="Times New Roman" w:hint="default"/>
          <w:color w:val="000000"/>
        </w:rPr>
      </w:pPr>
      <w:r w:rsidRPr="00C131D5">
        <w:rPr>
          <w:rFonts w:ascii="Times New Roman" w:hint="default"/>
          <w:color w:val="000000"/>
        </w:rPr>
        <w:t>中華民國</w:t>
      </w:r>
      <w:r w:rsidRPr="00C131D5">
        <w:rPr>
          <w:rFonts w:ascii="Times New Roman" w:hint="default"/>
          <w:color w:val="000000"/>
        </w:rPr>
        <w:t>102</w:t>
      </w:r>
      <w:r w:rsidRPr="00C131D5">
        <w:rPr>
          <w:rFonts w:ascii="Times New Roman" w:hint="default"/>
          <w:color w:val="000000"/>
        </w:rPr>
        <w:t>年</w:t>
      </w:r>
      <w:r w:rsidRPr="00C131D5">
        <w:rPr>
          <w:rFonts w:ascii="Times New Roman" w:hint="default"/>
          <w:color w:val="000000"/>
        </w:rPr>
        <w:t>3</w:t>
      </w:r>
      <w:r w:rsidRPr="00C131D5">
        <w:rPr>
          <w:rFonts w:ascii="Times New Roman" w:hint="default"/>
          <w:color w:val="000000"/>
        </w:rPr>
        <w:t>月</w:t>
      </w:r>
      <w:r w:rsidRPr="00C131D5">
        <w:rPr>
          <w:rFonts w:ascii="Times New Roman" w:hint="default"/>
          <w:color w:val="000000"/>
        </w:rPr>
        <w:t>20</w:t>
      </w:r>
      <w:r w:rsidRPr="00C131D5">
        <w:rPr>
          <w:rFonts w:ascii="Times New Roman" w:hint="default"/>
          <w:color w:val="000000"/>
        </w:rPr>
        <w:t>日保訓會公評字第</w:t>
      </w:r>
      <w:r w:rsidRPr="00C131D5">
        <w:rPr>
          <w:rFonts w:ascii="Times New Roman" w:hint="default"/>
          <w:color w:val="000000"/>
        </w:rPr>
        <w:t>10222601691</w:t>
      </w:r>
      <w:r w:rsidRPr="00C131D5">
        <w:rPr>
          <w:rFonts w:ascii="Times New Roman" w:hint="default"/>
          <w:color w:val="000000"/>
        </w:rPr>
        <w:t>號令修正發</w:t>
      </w:r>
      <w:r w:rsidR="00BC366D" w:rsidRPr="00C131D5">
        <w:rPr>
          <w:rFonts w:ascii="Times New Roman" w:hint="default"/>
          <w:color w:val="000000"/>
        </w:rPr>
        <w:t>布</w:t>
      </w:r>
      <w:r w:rsidRPr="00C131D5">
        <w:rPr>
          <w:rFonts w:ascii="Times New Roman" w:hint="default"/>
          <w:color w:val="000000"/>
        </w:rPr>
        <w:t>，並自</w:t>
      </w:r>
      <w:r w:rsidRPr="00C131D5">
        <w:rPr>
          <w:rFonts w:ascii="Times New Roman" w:hint="default"/>
          <w:color w:val="000000"/>
        </w:rPr>
        <w:t>102</w:t>
      </w:r>
      <w:r w:rsidRPr="00C131D5">
        <w:rPr>
          <w:rFonts w:ascii="Times New Roman" w:hint="default"/>
          <w:color w:val="000000"/>
        </w:rPr>
        <w:t>年</w:t>
      </w:r>
      <w:r w:rsidRPr="00C131D5">
        <w:rPr>
          <w:rFonts w:ascii="Times New Roman" w:hint="default"/>
          <w:color w:val="000000"/>
        </w:rPr>
        <w:t>5</w:t>
      </w:r>
      <w:r w:rsidRPr="00C131D5">
        <w:rPr>
          <w:rFonts w:ascii="Times New Roman" w:hint="default"/>
          <w:color w:val="000000"/>
        </w:rPr>
        <w:t>月</w:t>
      </w:r>
      <w:r w:rsidRPr="00C131D5">
        <w:rPr>
          <w:rFonts w:ascii="Times New Roman" w:hint="default"/>
          <w:color w:val="000000"/>
        </w:rPr>
        <w:t>25</w:t>
      </w:r>
      <w:r w:rsidRPr="00C131D5">
        <w:rPr>
          <w:rFonts w:ascii="Times New Roman" w:hint="default"/>
          <w:color w:val="000000"/>
        </w:rPr>
        <w:t>日生效</w:t>
      </w:r>
    </w:p>
    <w:p w:rsidR="00AD1369" w:rsidRPr="00C131D5" w:rsidRDefault="00BC366D" w:rsidP="00762197">
      <w:pPr>
        <w:pStyle w:val="a3"/>
        <w:spacing w:line="0" w:lineRule="atLeast"/>
        <w:ind w:leftChars="1358" w:left="3259"/>
        <w:jc w:val="both"/>
        <w:rPr>
          <w:rFonts w:ascii="Times New Roman" w:hint="default"/>
          <w:color w:val="000000"/>
        </w:rPr>
      </w:pPr>
      <w:r w:rsidRPr="00C131D5">
        <w:rPr>
          <w:rFonts w:ascii="Times New Roman" w:hint="default"/>
          <w:color w:val="000000"/>
        </w:rPr>
        <w:t>中華民國</w:t>
      </w:r>
      <w:r w:rsidRPr="00C131D5">
        <w:rPr>
          <w:rFonts w:ascii="Times New Roman" w:hint="default"/>
          <w:color w:val="000000"/>
        </w:rPr>
        <w:t>103</w:t>
      </w:r>
      <w:r w:rsidRPr="00C131D5">
        <w:rPr>
          <w:rFonts w:ascii="Times New Roman" w:hint="default"/>
          <w:color w:val="000000"/>
        </w:rPr>
        <w:t>年</w:t>
      </w:r>
      <w:r w:rsidRPr="00C131D5">
        <w:rPr>
          <w:rFonts w:ascii="Times New Roman" w:hint="default"/>
          <w:color w:val="000000"/>
        </w:rPr>
        <w:t>2</w:t>
      </w:r>
      <w:r w:rsidRPr="00C131D5">
        <w:rPr>
          <w:rFonts w:ascii="Times New Roman" w:hint="default"/>
          <w:color w:val="000000"/>
        </w:rPr>
        <w:t>月</w:t>
      </w:r>
      <w:r w:rsidRPr="00C131D5">
        <w:rPr>
          <w:rFonts w:ascii="Times New Roman" w:hint="default"/>
          <w:color w:val="000000"/>
        </w:rPr>
        <w:t>21</w:t>
      </w:r>
      <w:r w:rsidRPr="00C131D5">
        <w:rPr>
          <w:rFonts w:ascii="Times New Roman" w:hint="default"/>
          <w:color w:val="000000"/>
        </w:rPr>
        <w:t>日保訓會公評字第</w:t>
      </w:r>
      <w:r w:rsidRPr="00C131D5">
        <w:rPr>
          <w:rFonts w:ascii="Times New Roman" w:hint="default"/>
          <w:color w:val="000000"/>
        </w:rPr>
        <w:t>1032260083</w:t>
      </w:r>
      <w:r w:rsidRPr="00C131D5">
        <w:rPr>
          <w:rFonts w:ascii="Times New Roman" w:hint="default"/>
          <w:color w:val="000000"/>
        </w:rPr>
        <w:t>號令修正發布</w:t>
      </w:r>
    </w:p>
    <w:p w:rsidR="002D07E6" w:rsidRPr="00C131D5" w:rsidRDefault="002D07E6" w:rsidP="002D07E6">
      <w:pPr>
        <w:pStyle w:val="a3"/>
        <w:spacing w:line="0" w:lineRule="atLeast"/>
        <w:ind w:leftChars="1358" w:left="3259"/>
        <w:jc w:val="both"/>
        <w:rPr>
          <w:rFonts w:ascii="Times New Roman" w:hint="default"/>
        </w:rPr>
      </w:pPr>
      <w:r w:rsidRPr="00C131D5">
        <w:rPr>
          <w:rFonts w:ascii="Times New Roman" w:hint="default"/>
          <w:color w:val="000000"/>
        </w:rPr>
        <w:t>中華民國</w:t>
      </w:r>
      <w:r w:rsidRPr="00C131D5">
        <w:rPr>
          <w:rFonts w:ascii="Times New Roman" w:hint="default"/>
          <w:color w:val="000000"/>
        </w:rPr>
        <w:t>104</w:t>
      </w:r>
      <w:r w:rsidRPr="00C131D5">
        <w:rPr>
          <w:rFonts w:ascii="Times New Roman" w:hint="default"/>
          <w:color w:val="000000"/>
        </w:rPr>
        <w:t>年</w:t>
      </w:r>
      <w:r w:rsidRPr="00C131D5">
        <w:rPr>
          <w:rFonts w:ascii="Times New Roman" w:hint="default"/>
          <w:color w:val="000000"/>
        </w:rPr>
        <w:t>2</w:t>
      </w:r>
      <w:r w:rsidRPr="00C131D5">
        <w:rPr>
          <w:rFonts w:ascii="Times New Roman" w:hint="default"/>
          <w:color w:val="000000"/>
        </w:rPr>
        <w:t>月</w:t>
      </w:r>
      <w:r w:rsidR="00343F4D">
        <w:rPr>
          <w:rFonts w:ascii="Times New Roman" w:eastAsia="新細明體" w:hint="default"/>
          <w:color w:val="000000"/>
        </w:rPr>
        <w:t>13</w:t>
      </w:r>
      <w:r w:rsidRPr="00C131D5">
        <w:rPr>
          <w:rFonts w:ascii="Times New Roman" w:hint="default"/>
          <w:color w:val="000000"/>
        </w:rPr>
        <w:t>日保訓會公評字第</w:t>
      </w:r>
      <w:r w:rsidR="00343F4D">
        <w:rPr>
          <w:rFonts w:ascii="Times New Roman" w:eastAsia="新細明體" w:hint="default"/>
          <w:color w:val="000000"/>
        </w:rPr>
        <w:t>1042260072</w:t>
      </w:r>
      <w:r w:rsidRPr="00C131D5">
        <w:rPr>
          <w:rFonts w:ascii="Times New Roman" w:hint="default"/>
          <w:color w:val="000000"/>
        </w:rPr>
        <w:t>號令修正發布</w:t>
      </w:r>
    </w:p>
    <w:p w:rsidR="00F60CA1" w:rsidRPr="00C131D5" w:rsidRDefault="00F60CA1" w:rsidP="00BC366D">
      <w:pPr>
        <w:pStyle w:val="a3"/>
        <w:spacing w:line="0" w:lineRule="atLeast"/>
        <w:ind w:leftChars="1500" w:left="3600"/>
        <w:rPr>
          <w:rFonts w:ascii="Times New Roman" w:hint="default"/>
          <w:color w:val="000000"/>
          <w:sz w:val="16"/>
        </w:rPr>
      </w:pPr>
    </w:p>
    <w:p w:rsidR="00CF721A" w:rsidRPr="00C131D5" w:rsidRDefault="003B3994" w:rsidP="00986CBE">
      <w:pPr>
        <w:spacing w:line="460" w:lineRule="exact"/>
        <w:ind w:left="546" w:hangingChars="195" w:hanging="546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一、</w:t>
      </w:r>
      <w:r w:rsidR="00CF721A" w:rsidRPr="00C131D5">
        <w:rPr>
          <w:rFonts w:eastAsia="標楷體"/>
          <w:sz w:val="28"/>
          <w:szCs w:val="28"/>
        </w:rPr>
        <w:t>公務人員保障暨培訓委員會（以下簡稱保訓會）為規範薦任公務人員晉升簡任官等訓練（以下簡稱薦升簡訓練）、警正警察人員晉升警監官等訓練（以下簡稱正升監訓練）、委任公務人員晉升薦任官等訓練（以下簡稱委升薦訓練）、警佐警察人員晉升警正官等訓練（以下簡稱佐升正訓練）及交通事業人員員級晉升高員級資位訓練（以下簡稱員升高員訓練）成績評量事宜，以客觀、公正、公平之方式評量訓練成績，特訂定本要點。</w:t>
      </w:r>
    </w:p>
    <w:p w:rsidR="00CF721A" w:rsidRPr="00C131D5" w:rsidRDefault="003B3994" w:rsidP="00986CBE">
      <w:pPr>
        <w:spacing w:line="460" w:lineRule="exact"/>
        <w:ind w:left="546" w:hangingChars="195" w:hanging="546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二、</w:t>
      </w:r>
      <w:r w:rsidR="00DA3E9B" w:rsidRPr="00C131D5">
        <w:rPr>
          <w:rFonts w:eastAsia="標楷體"/>
          <w:sz w:val="28"/>
          <w:szCs w:val="28"/>
        </w:rPr>
        <w:t>薦升簡及正升監訓練成績評量包括生活管理、團體紀律及活動表現成績與課程成績，並依下列方式評定訓練總成績（如附件一）</w:t>
      </w:r>
      <w:r w:rsidR="00CF721A" w:rsidRPr="00C131D5">
        <w:rPr>
          <w:rFonts w:eastAsia="標楷體"/>
          <w:sz w:val="28"/>
          <w:szCs w:val="28"/>
        </w:rPr>
        <w:t>：</w:t>
      </w:r>
    </w:p>
    <w:p w:rsidR="00CF721A" w:rsidRPr="00C131D5" w:rsidRDefault="00CF721A" w:rsidP="0026091C">
      <w:pPr>
        <w:spacing w:line="460" w:lineRule="exact"/>
        <w:ind w:leftChars="232" w:left="1397" w:hangingChars="300" w:hanging="84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（一）</w:t>
      </w:r>
      <w:r w:rsidR="00037F29" w:rsidRPr="00C131D5">
        <w:rPr>
          <w:rFonts w:eastAsia="標楷體"/>
          <w:sz w:val="28"/>
          <w:szCs w:val="28"/>
        </w:rPr>
        <w:t>生活管理、團體紀律及活動表現成績：占訓練總成績百分之十，其評分項目如下</w:t>
      </w:r>
      <w:r w:rsidRPr="00C131D5">
        <w:rPr>
          <w:rFonts w:eastAsia="標楷體"/>
          <w:sz w:val="28"/>
          <w:szCs w:val="28"/>
        </w:rPr>
        <w:t>：</w:t>
      </w:r>
    </w:p>
    <w:p w:rsidR="00CF721A" w:rsidRPr="00C131D5" w:rsidRDefault="00CF721A" w:rsidP="0026091C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1</w:t>
      </w:r>
      <w:r w:rsidR="0026091C" w:rsidRPr="00C131D5">
        <w:rPr>
          <w:rFonts w:eastAsia="標楷體"/>
          <w:sz w:val="28"/>
          <w:szCs w:val="28"/>
        </w:rPr>
        <w:t>、</w:t>
      </w:r>
      <w:r w:rsidRPr="00C131D5">
        <w:rPr>
          <w:rFonts w:eastAsia="標楷體"/>
          <w:sz w:val="28"/>
          <w:szCs w:val="28"/>
        </w:rPr>
        <w:t>生活管理：包括規律、精神、整潔、儀表、談吐及關懷待人等。</w:t>
      </w:r>
    </w:p>
    <w:p w:rsidR="00CF721A" w:rsidRPr="00C131D5" w:rsidRDefault="00CF721A" w:rsidP="0026091C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2</w:t>
      </w:r>
      <w:r w:rsidR="0026091C" w:rsidRPr="00C131D5">
        <w:rPr>
          <w:rFonts w:eastAsia="標楷體"/>
          <w:sz w:val="28"/>
          <w:szCs w:val="28"/>
        </w:rPr>
        <w:t>、</w:t>
      </w:r>
      <w:r w:rsidRPr="00C131D5">
        <w:rPr>
          <w:rFonts w:eastAsia="標楷體"/>
          <w:sz w:val="28"/>
          <w:szCs w:val="28"/>
        </w:rPr>
        <w:t>團體紀律：包括差勤狀況、操守、守時、責任感及團隊精神等。</w:t>
      </w:r>
    </w:p>
    <w:p w:rsidR="00CF721A" w:rsidRPr="00C131D5" w:rsidRDefault="00CF721A" w:rsidP="0026091C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3</w:t>
      </w:r>
      <w:r w:rsidR="0026091C" w:rsidRPr="00C131D5">
        <w:rPr>
          <w:rFonts w:eastAsia="標楷體"/>
          <w:sz w:val="28"/>
          <w:szCs w:val="28"/>
        </w:rPr>
        <w:t>、</w:t>
      </w:r>
      <w:r w:rsidRPr="00C131D5">
        <w:rPr>
          <w:rFonts w:eastAsia="標楷體"/>
          <w:sz w:val="28"/>
          <w:szCs w:val="28"/>
        </w:rPr>
        <w:t>活動表現：包括參與各項活動、課業研討及擔任自治幹部等表現。</w:t>
      </w:r>
    </w:p>
    <w:p w:rsidR="00CF721A" w:rsidRPr="00C131D5" w:rsidRDefault="00CF721A" w:rsidP="0026091C">
      <w:pPr>
        <w:spacing w:line="460" w:lineRule="exact"/>
        <w:ind w:leftChars="232" w:left="1397" w:hangingChars="300" w:hanging="84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（二）課程成績：占訓練總成績百分之九十，其評分項目及配分比例如下：</w:t>
      </w:r>
      <w:r w:rsidRPr="00C131D5">
        <w:rPr>
          <w:rFonts w:eastAsia="標楷體"/>
          <w:sz w:val="28"/>
          <w:szCs w:val="28"/>
        </w:rPr>
        <w:t xml:space="preserve"> </w:t>
      </w:r>
    </w:p>
    <w:p w:rsidR="00CF721A" w:rsidRPr="00C131D5" w:rsidRDefault="00CF721A" w:rsidP="00037F29">
      <w:pPr>
        <w:spacing w:line="460" w:lineRule="exact"/>
        <w:ind w:leftChars="579" w:left="1732" w:hangingChars="122" w:hanging="342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1</w:t>
      </w:r>
      <w:r w:rsidR="0026091C" w:rsidRPr="00C131D5">
        <w:rPr>
          <w:rFonts w:eastAsia="標楷體"/>
          <w:sz w:val="28"/>
          <w:szCs w:val="28"/>
        </w:rPr>
        <w:t>、</w:t>
      </w:r>
      <w:r w:rsidR="00037F29" w:rsidRPr="00C131D5">
        <w:rPr>
          <w:rFonts w:eastAsia="標楷體"/>
          <w:sz w:val="28"/>
          <w:szCs w:val="28"/>
        </w:rPr>
        <w:t>專題研討：含小組研討、書面報告與口頭報告及答詢，占課程成績百分之五十。原始分數以一百分計算，其中團體成績六十分，包含書面報告五十分，口頭報告十分；個別成績四十分，包含書面報告撰擬過程參與</w:t>
      </w:r>
      <w:r w:rsidR="00037F29" w:rsidRPr="00C131D5">
        <w:rPr>
          <w:rFonts w:eastAsia="標楷體"/>
          <w:sz w:val="28"/>
          <w:szCs w:val="28"/>
        </w:rPr>
        <w:lastRenderedPageBreak/>
        <w:t>表現二十分，本組答詢表現十五分，在他組報告時發問五分</w:t>
      </w:r>
      <w:r w:rsidRPr="00C131D5">
        <w:rPr>
          <w:rFonts w:eastAsia="標楷體"/>
          <w:sz w:val="28"/>
          <w:szCs w:val="28"/>
        </w:rPr>
        <w:t>。</w:t>
      </w:r>
    </w:p>
    <w:p w:rsidR="00CF721A" w:rsidRPr="00C131D5" w:rsidRDefault="00CF721A" w:rsidP="0026091C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2</w:t>
      </w:r>
      <w:r w:rsidR="0026091C" w:rsidRPr="00C131D5">
        <w:rPr>
          <w:rFonts w:eastAsia="標楷體"/>
          <w:sz w:val="28"/>
          <w:szCs w:val="28"/>
        </w:rPr>
        <w:t>、</w:t>
      </w:r>
      <w:r w:rsidRPr="00C131D5">
        <w:rPr>
          <w:rFonts w:eastAsia="標楷體"/>
          <w:sz w:val="28"/>
          <w:szCs w:val="28"/>
        </w:rPr>
        <w:t>案例書面寫作：</w:t>
      </w:r>
      <w:r w:rsidR="00464DDD" w:rsidRPr="00C131D5">
        <w:rPr>
          <w:rFonts w:eastAsia="標楷體"/>
          <w:sz w:val="28"/>
          <w:szCs w:val="28"/>
        </w:rPr>
        <w:t>採情境測驗方式，占課程成績百分之五十</w:t>
      </w:r>
      <w:r w:rsidRPr="00C131D5">
        <w:rPr>
          <w:rFonts w:eastAsia="標楷體"/>
          <w:sz w:val="28"/>
          <w:szCs w:val="28"/>
        </w:rPr>
        <w:t>。</w:t>
      </w:r>
    </w:p>
    <w:p w:rsidR="00CF721A" w:rsidRPr="00C131D5" w:rsidRDefault="00797AF3" w:rsidP="00986CBE">
      <w:pPr>
        <w:pStyle w:val="a8"/>
        <w:spacing w:line="460" w:lineRule="exact"/>
        <w:ind w:left="490" w:hangingChars="175" w:hanging="490"/>
        <w:rPr>
          <w:sz w:val="28"/>
          <w:szCs w:val="28"/>
        </w:rPr>
      </w:pPr>
      <w:r>
        <w:rPr>
          <w:sz w:val="28"/>
          <w:szCs w:val="28"/>
        </w:rPr>
        <w:t>三、委升薦及員升高員訓練成績評量包括生活管理、團體紀律</w:t>
      </w:r>
      <w:r>
        <w:rPr>
          <w:rFonts w:hint="eastAsia"/>
          <w:sz w:val="28"/>
          <w:szCs w:val="28"/>
        </w:rPr>
        <w:t>及</w:t>
      </w:r>
      <w:r w:rsidR="00CF721A" w:rsidRPr="00C131D5">
        <w:rPr>
          <w:sz w:val="28"/>
          <w:szCs w:val="28"/>
        </w:rPr>
        <w:t>活動表現成績</w:t>
      </w:r>
      <w:r>
        <w:rPr>
          <w:rFonts w:hint="eastAsia"/>
          <w:sz w:val="28"/>
          <w:szCs w:val="28"/>
        </w:rPr>
        <w:t>與</w:t>
      </w:r>
      <w:r w:rsidR="00CF721A" w:rsidRPr="00C131D5">
        <w:rPr>
          <w:sz w:val="28"/>
          <w:szCs w:val="28"/>
        </w:rPr>
        <w:t>課程成績，並依下列方式評定訓練總成績</w:t>
      </w:r>
      <w:r w:rsidR="00205490" w:rsidRPr="00205490">
        <w:rPr>
          <w:rFonts w:hint="eastAsia"/>
          <w:sz w:val="28"/>
          <w:szCs w:val="28"/>
        </w:rPr>
        <w:t>（如附件二）</w:t>
      </w:r>
      <w:r w:rsidR="00CF721A" w:rsidRPr="00C131D5">
        <w:rPr>
          <w:sz w:val="28"/>
          <w:szCs w:val="28"/>
        </w:rPr>
        <w:t>：</w:t>
      </w:r>
    </w:p>
    <w:p w:rsidR="00CF721A" w:rsidRPr="00C131D5" w:rsidRDefault="00CF721A" w:rsidP="007B450E">
      <w:pPr>
        <w:spacing w:line="460" w:lineRule="exact"/>
        <w:ind w:leftChars="232" w:left="1397" w:hangingChars="300" w:hanging="84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（一）生活管理、團體紀律及活動表現成績：占訓練總成績百分之十，其評分項目如下：</w:t>
      </w:r>
    </w:p>
    <w:p w:rsidR="00CF721A" w:rsidRPr="00C131D5" w:rsidRDefault="00CF721A" w:rsidP="007B450E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1</w:t>
      </w:r>
      <w:r w:rsidR="007B450E" w:rsidRPr="00C131D5">
        <w:rPr>
          <w:rFonts w:eastAsia="標楷體"/>
          <w:sz w:val="28"/>
          <w:szCs w:val="28"/>
        </w:rPr>
        <w:t>、</w:t>
      </w:r>
      <w:r w:rsidRPr="00C131D5">
        <w:rPr>
          <w:rFonts w:eastAsia="標楷體"/>
          <w:sz w:val="28"/>
          <w:szCs w:val="28"/>
        </w:rPr>
        <w:t>生活管理：包括規律、精神、整潔、儀表、談吐及關懷待人等。</w:t>
      </w:r>
    </w:p>
    <w:p w:rsidR="00CF721A" w:rsidRPr="00C131D5" w:rsidRDefault="00CF721A" w:rsidP="007B450E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2</w:t>
      </w:r>
      <w:r w:rsidR="007B450E" w:rsidRPr="00C131D5">
        <w:rPr>
          <w:rFonts w:eastAsia="標楷體"/>
          <w:sz w:val="28"/>
          <w:szCs w:val="28"/>
        </w:rPr>
        <w:t>、</w:t>
      </w:r>
      <w:r w:rsidRPr="00C131D5">
        <w:rPr>
          <w:rFonts w:eastAsia="標楷體"/>
          <w:sz w:val="28"/>
          <w:szCs w:val="28"/>
        </w:rPr>
        <w:t>團體紀律：包括差勤狀況、操守、守時、責任感及團隊精神等。</w:t>
      </w:r>
    </w:p>
    <w:p w:rsidR="00CF721A" w:rsidRPr="00C131D5" w:rsidRDefault="00CF721A" w:rsidP="007B450E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3</w:t>
      </w:r>
      <w:r w:rsidR="007B450E" w:rsidRPr="00C131D5">
        <w:rPr>
          <w:rFonts w:eastAsia="標楷體"/>
          <w:sz w:val="28"/>
          <w:szCs w:val="28"/>
        </w:rPr>
        <w:t>、</w:t>
      </w:r>
      <w:r w:rsidRPr="00C131D5">
        <w:rPr>
          <w:rFonts w:eastAsia="標楷體"/>
          <w:sz w:val="28"/>
          <w:szCs w:val="28"/>
        </w:rPr>
        <w:t>活動表現：包括參與各項活動、課業研討及擔任自治幹部等表現。</w:t>
      </w:r>
    </w:p>
    <w:p w:rsidR="00CF721A" w:rsidRPr="00C131D5" w:rsidRDefault="00CF721A" w:rsidP="007B450E">
      <w:pPr>
        <w:spacing w:line="460" w:lineRule="exact"/>
        <w:ind w:leftChars="232" w:left="1397" w:hangingChars="300" w:hanging="84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（二）</w:t>
      </w:r>
      <w:r w:rsidR="007D635C" w:rsidRPr="007D635C">
        <w:rPr>
          <w:rFonts w:eastAsia="標楷體" w:hint="eastAsia"/>
          <w:sz w:val="28"/>
          <w:szCs w:val="28"/>
        </w:rPr>
        <w:t>課程成績：占訓練總成績百分之九十，其評分項目及配分比例如下</w:t>
      </w:r>
      <w:r w:rsidRPr="00C131D5">
        <w:rPr>
          <w:rFonts w:eastAsia="標楷體"/>
          <w:sz w:val="28"/>
          <w:szCs w:val="28"/>
        </w:rPr>
        <w:t>：</w:t>
      </w:r>
    </w:p>
    <w:p w:rsidR="00CF721A" w:rsidRPr="00C131D5" w:rsidRDefault="00CF721A" w:rsidP="007B450E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1</w:t>
      </w:r>
      <w:r w:rsidR="007B450E" w:rsidRPr="00C131D5">
        <w:rPr>
          <w:rFonts w:eastAsia="標楷體"/>
          <w:sz w:val="28"/>
          <w:szCs w:val="28"/>
        </w:rPr>
        <w:t>、</w:t>
      </w:r>
      <w:r w:rsidR="007D635C">
        <w:rPr>
          <w:rFonts w:eastAsia="標楷體" w:hint="eastAsia"/>
          <w:sz w:val="28"/>
          <w:szCs w:val="28"/>
        </w:rPr>
        <w:t>選擇題：占課程成績百分之四十</w:t>
      </w:r>
      <w:r w:rsidRPr="00C131D5">
        <w:rPr>
          <w:rFonts w:eastAsia="標楷體"/>
          <w:sz w:val="28"/>
          <w:szCs w:val="28"/>
        </w:rPr>
        <w:t>。</w:t>
      </w:r>
    </w:p>
    <w:p w:rsidR="00CF721A" w:rsidRDefault="00CF721A" w:rsidP="007B450E">
      <w:pPr>
        <w:spacing w:line="460" w:lineRule="exact"/>
        <w:ind w:leftChars="580" w:left="1812" w:hangingChars="150" w:hanging="420"/>
        <w:jc w:val="both"/>
        <w:rPr>
          <w:rFonts w:ascii="新細明體" w:hAnsi="新細明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2</w:t>
      </w:r>
      <w:r w:rsidR="007B450E" w:rsidRPr="00C131D5">
        <w:rPr>
          <w:rFonts w:eastAsia="標楷體"/>
          <w:sz w:val="28"/>
          <w:szCs w:val="28"/>
        </w:rPr>
        <w:t>、</w:t>
      </w:r>
      <w:r w:rsidR="007D635C">
        <w:rPr>
          <w:rFonts w:eastAsia="標楷體" w:hint="eastAsia"/>
          <w:sz w:val="28"/>
          <w:szCs w:val="28"/>
        </w:rPr>
        <w:t>實務寫作題：占課程成績百分之六十，包括</w:t>
      </w:r>
      <w:r w:rsidR="007D635C">
        <w:rPr>
          <w:rFonts w:ascii="新細明體" w:hAnsi="新細明體" w:hint="eastAsia"/>
          <w:sz w:val="28"/>
          <w:szCs w:val="28"/>
        </w:rPr>
        <w:t>：</w:t>
      </w:r>
    </w:p>
    <w:p w:rsidR="00C35836" w:rsidRPr="00C35836" w:rsidRDefault="00C35836" w:rsidP="00C35836">
      <w:pPr>
        <w:spacing w:line="460" w:lineRule="exact"/>
        <w:ind w:leftChars="580" w:left="2112" w:hangingChars="257" w:hanging="720"/>
        <w:jc w:val="both"/>
        <w:rPr>
          <w:rFonts w:eastAsia="標楷體"/>
          <w:sz w:val="28"/>
          <w:szCs w:val="28"/>
        </w:rPr>
      </w:pPr>
      <w:r w:rsidRPr="00C35836">
        <w:rPr>
          <w:rFonts w:eastAsia="標楷體"/>
          <w:sz w:val="28"/>
          <w:szCs w:val="28"/>
        </w:rPr>
        <w:t>（</w:t>
      </w:r>
      <w:r w:rsidRPr="00C35836">
        <w:rPr>
          <w:rFonts w:eastAsia="標楷體"/>
          <w:sz w:val="28"/>
          <w:szCs w:val="28"/>
        </w:rPr>
        <w:t>1</w:t>
      </w:r>
      <w:r w:rsidRPr="00C35836">
        <w:rPr>
          <w:rFonts w:eastAsia="標楷體"/>
          <w:sz w:val="28"/>
          <w:szCs w:val="28"/>
        </w:rPr>
        <w:t>）實務研討：含小組研討、報告及答詢，占實務寫作題成績百分之五十。原始分數以一百分計算，小組研討成績三十分；報告及答詢成績七十分，其中團體成績（包含書面報告及簡報技巧）四十二分，個別成績（包含口頭報告及答詢表現）二十八分。</w:t>
      </w:r>
    </w:p>
    <w:p w:rsidR="00C35836" w:rsidRPr="00C131D5" w:rsidRDefault="00C35836" w:rsidP="00C35836">
      <w:pPr>
        <w:spacing w:line="460" w:lineRule="exact"/>
        <w:ind w:leftChars="580" w:left="2112" w:hangingChars="257" w:hanging="720"/>
        <w:jc w:val="both"/>
        <w:rPr>
          <w:rFonts w:eastAsia="標楷體" w:hint="eastAsia"/>
          <w:sz w:val="28"/>
          <w:szCs w:val="28"/>
        </w:rPr>
      </w:pPr>
      <w:r w:rsidRPr="00C35836">
        <w:rPr>
          <w:rFonts w:eastAsia="標楷體"/>
          <w:sz w:val="28"/>
          <w:szCs w:val="28"/>
        </w:rPr>
        <w:t>（</w:t>
      </w:r>
      <w:r w:rsidRPr="00C35836">
        <w:rPr>
          <w:rFonts w:eastAsia="標楷體"/>
          <w:sz w:val="28"/>
          <w:szCs w:val="28"/>
        </w:rPr>
        <w:t>2</w:t>
      </w:r>
      <w:r w:rsidRPr="00C35836">
        <w:rPr>
          <w:rFonts w:eastAsia="標楷體"/>
          <w:sz w:val="28"/>
          <w:szCs w:val="28"/>
        </w:rPr>
        <w:t>）個案寫作：採情境測驗方式，占實務寫作題成績百分之五十。</w:t>
      </w:r>
    </w:p>
    <w:p w:rsidR="00CF721A" w:rsidRPr="00C131D5" w:rsidRDefault="00986CBE" w:rsidP="004B0FAE">
      <w:pPr>
        <w:pStyle w:val="a8"/>
        <w:spacing w:line="460" w:lineRule="exact"/>
        <w:ind w:left="490" w:hangingChars="175" w:hanging="490"/>
        <w:rPr>
          <w:sz w:val="28"/>
          <w:szCs w:val="28"/>
        </w:rPr>
      </w:pPr>
      <w:r>
        <w:rPr>
          <w:sz w:val="28"/>
          <w:szCs w:val="28"/>
        </w:rPr>
        <w:t>四、佐升正訓練成績評量包括生活管理、團體紀律</w:t>
      </w:r>
      <w:r>
        <w:rPr>
          <w:rFonts w:hint="eastAsia"/>
          <w:sz w:val="28"/>
          <w:szCs w:val="28"/>
        </w:rPr>
        <w:t>及</w:t>
      </w:r>
      <w:r w:rsidR="00CF721A" w:rsidRPr="00C131D5">
        <w:rPr>
          <w:sz w:val="28"/>
          <w:szCs w:val="28"/>
        </w:rPr>
        <w:t>活動表現成績</w:t>
      </w:r>
      <w:r>
        <w:rPr>
          <w:rFonts w:hint="eastAsia"/>
          <w:sz w:val="28"/>
          <w:szCs w:val="28"/>
        </w:rPr>
        <w:t>與</w:t>
      </w:r>
      <w:r w:rsidR="00CF721A" w:rsidRPr="00C131D5">
        <w:rPr>
          <w:sz w:val="28"/>
          <w:szCs w:val="28"/>
        </w:rPr>
        <w:t>課程成績，並依下列方式評定訓練總成績</w:t>
      </w:r>
      <w:r w:rsidR="00797AF3">
        <w:rPr>
          <w:rFonts w:ascii="標楷體" w:hAnsi="標楷體" w:hint="eastAsia"/>
          <w:sz w:val="28"/>
          <w:szCs w:val="28"/>
        </w:rPr>
        <w:t>（如附件三）</w:t>
      </w:r>
      <w:r w:rsidR="00CF721A" w:rsidRPr="00C131D5">
        <w:rPr>
          <w:sz w:val="28"/>
          <w:szCs w:val="28"/>
        </w:rPr>
        <w:t>：</w:t>
      </w:r>
    </w:p>
    <w:p w:rsidR="00CF721A" w:rsidRPr="00C131D5" w:rsidRDefault="00CF721A" w:rsidP="007E773A">
      <w:pPr>
        <w:spacing w:line="460" w:lineRule="exact"/>
        <w:ind w:leftChars="232" w:left="1397" w:hangingChars="300" w:hanging="84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（一）生活管理、團體紀律及活動表現成績：占訓練總成績百分之二十，其評分項目如下：</w:t>
      </w:r>
    </w:p>
    <w:p w:rsidR="00CF721A" w:rsidRPr="00C131D5" w:rsidRDefault="00CF721A" w:rsidP="007E773A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lastRenderedPageBreak/>
        <w:t>1</w:t>
      </w:r>
      <w:r w:rsidR="007E773A" w:rsidRPr="00C131D5">
        <w:rPr>
          <w:rFonts w:eastAsia="標楷體"/>
          <w:sz w:val="28"/>
          <w:szCs w:val="28"/>
        </w:rPr>
        <w:t>、</w:t>
      </w:r>
      <w:r w:rsidRPr="00C131D5">
        <w:rPr>
          <w:rFonts w:eastAsia="標楷體"/>
          <w:sz w:val="28"/>
          <w:szCs w:val="28"/>
        </w:rPr>
        <w:t>生活管理：包括規律、精神、整潔、儀表、談吐及關懷待人等。</w:t>
      </w:r>
    </w:p>
    <w:p w:rsidR="00CF721A" w:rsidRPr="00C131D5" w:rsidRDefault="00CF721A" w:rsidP="007E773A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2</w:t>
      </w:r>
      <w:r w:rsidR="007E773A" w:rsidRPr="00C131D5">
        <w:rPr>
          <w:rFonts w:eastAsia="標楷體"/>
          <w:sz w:val="28"/>
          <w:szCs w:val="28"/>
        </w:rPr>
        <w:t>、</w:t>
      </w:r>
      <w:r w:rsidRPr="00C131D5">
        <w:rPr>
          <w:rFonts w:eastAsia="標楷體"/>
          <w:sz w:val="28"/>
          <w:szCs w:val="28"/>
        </w:rPr>
        <w:t>團體紀律：包括差勤狀況、操守、守時、責任感及團隊精神等。</w:t>
      </w:r>
    </w:p>
    <w:p w:rsidR="00CF721A" w:rsidRPr="00C131D5" w:rsidRDefault="00CF721A" w:rsidP="007E773A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3</w:t>
      </w:r>
      <w:r w:rsidR="007E773A" w:rsidRPr="00C131D5">
        <w:rPr>
          <w:rFonts w:eastAsia="標楷體"/>
          <w:sz w:val="28"/>
          <w:szCs w:val="28"/>
        </w:rPr>
        <w:t>、</w:t>
      </w:r>
      <w:r w:rsidRPr="00C131D5">
        <w:rPr>
          <w:rFonts w:eastAsia="標楷體"/>
          <w:sz w:val="28"/>
          <w:szCs w:val="28"/>
        </w:rPr>
        <w:t>活動表現：包括參與各項活動、課業研討及擔任自治幹部等表現。</w:t>
      </w:r>
    </w:p>
    <w:p w:rsidR="00CF721A" w:rsidRPr="00C131D5" w:rsidRDefault="00CF721A" w:rsidP="007E773A">
      <w:pPr>
        <w:spacing w:line="460" w:lineRule="exact"/>
        <w:ind w:leftChars="232" w:left="1397" w:hangingChars="300" w:hanging="84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（二）</w:t>
      </w:r>
      <w:r w:rsidR="00721A4C">
        <w:rPr>
          <w:rFonts w:eastAsia="標楷體" w:hint="eastAsia"/>
          <w:sz w:val="28"/>
          <w:szCs w:val="28"/>
        </w:rPr>
        <w:t>課程成績：占訓練總成績百分之八十，其評分項目及配分比例如下</w:t>
      </w:r>
      <w:r w:rsidRPr="00C131D5">
        <w:rPr>
          <w:rFonts w:eastAsia="標楷體"/>
          <w:sz w:val="28"/>
          <w:szCs w:val="28"/>
        </w:rPr>
        <w:t>：</w:t>
      </w:r>
    </w:p>
    <w:p w:rsidR="00CF721A" w:rsidRPr="00C131D5" w:rsidRDefault="00CF721A" w:rsidP="007E773A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1</w:t>
      </w:r>
      <w:r w:rsidR="007E773A" w:rsidRPr="00C131D5">
        <w:rPr>
          <w:rFonts w:eastAsia="標楷體"/>
          <w:sz w:val="28"/>
          <w:szCs w:val="28"/>
        </w:rPr>
        <w:t>、</w:t>
      </w:r>
      <w:r w:rsidR="00721A4C">
        <w:rPr>
          <w:rFonts w:eastAsia="標楷體" w:hint="eastAsia"/>
          <w:sz w:val="28"/>
          <w:szCs w:val="28"/>
        </w:rPr>
        <w:t>選擇題：占課程成績百分之四十</w:t>
      </w:r>
      <w:r w:rsidRPr="00C131D5">
        <w:rPr>
          <w:rFonts w:eastAsia="標楷體"/>
          <w:sz w:val="28"/>
          <w:szCs w:val="28"/>
        </w:rPr>
        <w:t>。</w:t>
      </w:r>
    </w:p>
    <w:p w:rsidR="00CF721A" w:rsidRPr="00C131D5" w:rsidRDefault="00CF721A" w:rsidP="007E773A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2</w:t>
      </w:r>
      <w:r w:rsidR="007E773A" w:rsidRPr="00C131D5">
        <w:rPr>
          <w:rFonts w:eastAsia="標楷體"/>
          <w:sz w:val="28"/>
          <w:szCs w:val="28"/>
        </w:rPr>
        <w:t>、</w:t>
      </w:r>
      <w:r w:rsidR="00721A4C" w:rsidRPr="00721A4C">
        <w:rPr>
          <w:rFonts w:eastAsia="標楷體" w:hint="eastAsia"/>
          <w:sz w:val="28"/>
          <w:szCs w:val="28"/>
        </w:rPr>
        <w:t>實務寫作題：採情境測驗方式，占課程成績百分之六十。</w:t>
      </w:r>
    </w:p>
    <w:p w:rsidR="00AF597B" w:rsidRPr="00C131D5" w:rsidRDefault="00AF597B" w:rsidP="00AF597B">
      <w:pPr>
        <w:spacing w:line="460" w:lineRule="exact"/>
        <w:ind w:right="800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五、薦升簡及正升監訓練之專題研討，依下列方式辦理：</w:t>
      </w:r>
    </w:p>
    <w:p w:rsidR="00AF597B" w:rsidRPr="00C131D5" w:rsidRDefault="00AF597B" w:rsidP="00AF597B">
      <w:pPr>
        <w:snapToGrid w:val="0"/>
        <w:spacing w:line="460" w:lineRule="exact"/>
        <w:ind w:leftChars="100" w:left="1220" w:hangingChars="350" w:hanging="98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</w:t>
      </w:r>
      <w:r w:rsidRPr="00C131D5">
        <w:rPr>
          <w:rFonts w:eastAsia="標楷體"/>
          <w:sz w:val="28"/>
          <w:szCs w:val="28"/>
        </w:rPr>
        <w:t>（一）研討範圍：以訓練課程配當表之「核心職能」及「國家重要政策與議題」項目課程為範圍，各訓練機關（構）學校以安排於開訓後第三週實施完畢為原則。</w:t>
      </w:r>
    </w:p>
    <w:p w:rsidR="00AF597B" w:rsidRPr="00C131D5" w:rsidRDefault="00AF597B" w:rsidP="00AF597B">
      <w:pPr>
        <w:snapToGrid w:val="0"/>
        <w:spacing w:line="460" w:lineRule="exact"/>
        <w:ind w:leftChars="100" w:left="1220" w:hangingChars="350" w:hanging="98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</w:t>
      </w:r>
      <w:r w:rsidRPr="00C131D5">
        <w:rPr>
          <w:rFonts w:eastAsia="標楷體"/>
          <w:sz w:val="28"/>
          <w:szCs w:val="28"/>
        </w:rPr>
        <w:t>（二）研討題目：由國家文官學院（以下簡稱文官學院）聘請之講座命題，並由文官學院彙整提供各組受訓人員擇一研討。</w:t>
      </w:r>
    </w:p>
    <w:p w:rsidR="00AF597B" w:rsidRPr="00C131D5" w:rsidRDefault="00AF597B" w:rsidP="00AF597B">
      <w:pPr>
        <w:snapToGrid w:val="0"/>
        <w:spacing w:line="460" w:lineRule="exact"/>
        <w:ind w:leftChars="100" w:left="1220" w:hangingChars="350" w:hanging="98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</w:t>
      </w:r>
      <w:r w:rsidRPr="00C131D5">
        <w:rPr>
          <w:rFonts w:eastAsia="標楷體"/>
          <w:sz w:val="28"/>
          <w:szCs w:val="28"/>
        </w:rPr>
        <w:t>（三）</w:t>
      </w:r>
      <w:r w:rsidR="001F24EB" w:rsidRPr="001F24EB">
        <w:rPr>
          <w:rFonts w:eastAsia="標楷體" w:hint="eastAsia"/>
          <w:sz w:val="28"/>
          <w:szCs w:val="28"/>
        </w:rPr>
        <w:t>分組方式：訓練機關（構）學校</w:t>
      </w:r>
      <w:r w:rsidR="001F24EB">
        <w:rPr>
          <w:rFonts w:eastAsia="標楷體" w:hint="eastAsia"/>
          <w:sz w:val="28"/>
          <w:szCs w:val="28"/>
        </w:rPr>
        <w:t>應於第一週將受訓人員採異質性分成若干組，每組以不超過六人為原則</w:t>
      </w:r>
      <w:r w:rsidRPr="00C131D5">
        <w:rPr>
          <w:rFonts w:eastAsia="標楷體"/>
          <w:sz w:val="28"/>
          <w:szCs w:val="28"/>
        </w:rPr>
        <w:t>。</w:t>
      </w:r>
    </w:p>
    <w:p w:rsidR="00AF597B" w:rsidRPr="00C131D5" w:rsidRDefault="00AF597B" w:rsidP="00AF597B">
      <w:pPr>
        <w:snapToGrid w:val="0"/>
        <w:spacing w:line="460" w:lineRule="exact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  </w:t>
      </w:r>
      <w:r w:rsidR="001F24EB">
        <w:rPr>
          <w:rFonts w:eastAsia="標楷體"/>
          <w:sz w:val="28"/>
          <w:szCs w:val="28"/>
        </w:rPr>
        <w:t>（四）書面報告</w:t>
      </w:r>
      <w:r w:rsidRPr="00C131D5">
        <w:rPr>
          <w:rFonts w:eastAsia="標楷體"/>
          <w:sz w:val="28"/>
          <w:szCs w:val="28"/>
        </w:rPr>
        <w:t>：</w:t>
      </w:r>
    </w:p>
    <w:p w:rsidR="00AF597B" w:rsidRPr="00C131D5" w:rsidRDefault="00AF597B" w:rsidP="00AF597B">
      <w:pPr>
        <w:snapToGrid w:val="0"/>
        <w:spacing w:line="460" w:lineRule="exact"/>
        <w:ind w:left="1540" w:hangingChars="550" w:hanging="154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       1</w:t>
      </w:r>
      <w:r w:rsidRPr="00C131D5">
        <w:rPr>
          <w:rFonts w:eastAsia="標楷體"/>
          <w:sz w:val="28"/>
          <w:szCs w:val="28"/>
        </w:rPr>
        <w:t>、</w:t>
      </w:r>
      <w:r w:rsidR="001F24EB" w:rsidRPr="001F24EB">
        <w:rPr>
          <w:rFonts w:eastAsia="標楷體" w:hint="eastAsia"/>
          <w:sz w:val="28"/>
          <w:szCs w:val="28"/>
        </w:rPr>
        <w:t>內容：報告本文以五千</w:t>
      </w:r>
      <w:r w:rsidR="001F24EB">
        <w:rPr>
          <w:rFonts w:eastAsia="標楷體" w:hint="eastAsia"/>
          <w:sz w:val="28"/>
          <w:szCs w:val="28"/>
        </w:rPr>
        <w:t>字至八千字為原則；有引用資料者，應註明資料來源，並明列參考書目</w:t>
      </w:r>
      <w:r w:rsidRPr="00C131D5">
        <w:rPr>
          <w:rFonts w:eastAsia="標楷體"/>
          <w:sz w:val="28"/>
          <w:szCs w:val="28"/>
        </w:rPr>
        <w:t>。</w:t>
      </w:r>
    </w:p>
    <w:p w:rsidR="00AF597B" w:rsidRPr="00C131D5" w:rsidRDefault="00AF597B" w:rsidP="00AF597B">
      <w:pPr>
        <w:snapToGrid w:val="0"/>
        <w:spacing w:line="460" w:lineRule="exact"/>
        <w:ind w:left="1540" w:hangingChars="550" w:hanging="154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       2</w:t>
      </w:r>
      <w:r w:rsidRPr="00C131D5">
        <w:rPr>
          <w:rFonts w:eastAsia="標楷體"/>
          <w:sz w:val="28"/>
          <w:szCs w:val="28"/>
        </w:rPr>
        <w:t>、</w:t>
      </w:r>
      <w:r w:rsidR="001F24EB">
        <w:rPr>
          <w:rFonts w:eastAsia="標楷體" w:hint="eastAsia"/>
          <w:sz w:val="28"/>
          <w:szCs w:val="28"/>
        </w:rPr>
        <w:t>格式：應含封面、報告及分組討論紀錄各一式三份</w:t>
      </w:r>
      <w:r w:rsidRPr="00C131D5">
        <w:rPr>
          <w:rFonts w:eastAsia="標楷體"/>
          <w:sz w:val="28"/>
          <w:szCs w:val="28"/>
        </w:rPr>
        <w:t>。</w:t>
      </w:r>
    </w:p>
    <w:p w:rsidR="00AF597B" w:rsidRPr="00C131D5" w:rsidRDefault="00AF597B" w:rsidP="00AF597B">
      <w:pPr>
        <w:snapToGrid w:val="0"/>
        <w:spacing w:line="460" w:lineRule="exact"/>
        <w:ind w:leftChars="404" w:left="1670" w:hangingChars="250" w:hanging="70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（</w:t>
      </w:r>
      <w:r w:rsidRPr="00C131D5">
        <w:rPr>
          <w:rFonts w:eastAsia="標楷體"/>
          <w:sz w:val="28"/>
          <w:szCs w:val="28"/>
        </w:rPr>
        <w:t>1</w:t>
      </w:r>
      <w:r w:rsidRPr="00C131D5">
        <w:rPr>
          <w:rFonts w:eastAsia="標楷體"/>
          <w:sz w:val="28"/>
          <w:szCs w:val="28"/>
        </w:rPr>
        <w:t>）</w:t>
      </w:r>
      <w:r w:rsidR="0079199B" w:rsidRPr="0079199B">
        <w:rPr>
          <w:rFonts w:eastAsia="標楷體" w:hint="eastAsia"/>
          <w:sz w:val="28"/>
          <w:szCs w:val="28"/>
        </w:rPr>
        <w:t>報告：含摘要、目錄、本文及參考書目，其中</w:t>
      </w:r>
      <w:r w:rsidR="0079199B">
        <w:rPr>
          <w:rFonts w:eastAsia="標楷體" w:hint="eastAsia"/>
          <w:sz w:val="28"/>
          <w:szCs w:val="28"/>
        </w:rPr>
        <w:t>本文部分應含前言、現況分析、問題檢討、解決方案及結語等五大項次</w:t>
      </w:r>
      <w:r w:rsidRPr="00C131D5">
        <w:rPr>
          <w:rFonts w:eastAsia="標楷體"/>
          <w:sz w:val="28"/>
          <w:szCs w:val="28"/>
        </w:rPr>
        <w:t>。</w:t>
      </w:r>
    </w:p>
    <w:p w:rsidR="00AF597B" w:rsidRPr="00C131D5" w:rsidRDefault="00AF597B" w:rsidP="00AF597B">
      <w:pPr>
        <w:snapToGrid w:val="0"/>
        <w:spacing w:line="460" w:lineRule="exact"/>
        <w:ind w:leftChars="405" w:left="1672" w:hangingChars="250" w:hanging="70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（</w:t>
      </w:r>
      <w:r w:rsidRPr="00C131D5">
        <w:rPr>
          <w:rFonts w:eastAsia="標楷體"/>
          <w:sz w:val="28"/>
          <w:szCs w:val="28"/>
        </w:rPr>
        <w:t>2</w:t>
      </w:r>
      <w:r w:rsidRPr="00C131D5">
        <w:rPr>
          <w:rFonts w:eastAsia="標楷體"/>
          <w:sz w:val="28"/>
          <w:szCs w:val="28"/>
        </w:rPr>
        <w:t>）</w:t>
      </w:r>
      <w:r w:rsidR="0079199B" w:rsidRPr="0079199B">
        <w:rPr>
          <w:rFonts w:eastAsia="標楷體" w:hint="eastAsia"/>
          <w:sz w:val="28"/>
          <w:szCs w:val="28"/>
        </w:rPr>
        <w:t>分組討論紀錄：提供至少二次會議紀錄，字數不限，應呈</w:t>
      </w:r>
      <w:r w:rsidR="0079199B">
        <w:rPr>
          <w:rFonts w:eastAsia="標楷體" w:hint="eastAsia"/>
          <w:sz w:val="28"/>
          <w:szCs w:val="28"/>
        </w:rPr>
        <w:t>現小組成員在專題研討報告撰擬過程中個人參與情形、意見陳述及貢獻</w:t>
      </w:r>
      <w:r w:rsidRPr="00C131D5">
        <w:rPr>
          <w:rFonts w:eastAsia="標楷體"/>
          <w:sz w:val="28"/>
          <w:szCs w:val="28"/>
        </w:rPr>
        <w:t>。</w:t>
      </w:r>
    </w:p>
    <w:p w:rsidR="00AF597B" w:rsidRPr="00C131D5" w:rsidRDefault="00AF597B" w:rsidP="00AF597B">
      <w:pPr>
        <w:snapToGrid w:val="0"/>
        <w:spacing w:line="460" w:lineRule="exact"/>
        <w:ind w:left="1540" w:hangingChars="550" w:hanging="154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       3</w:t>
      </w:r>
      <w:r w:rsidRPr="00C131D5">
        <w:rPr>
          <w:rFonts w:eastAsia="標楷體"/>
          <w:sz w:val="28"/>
          <w:szCs w:val="28"/>
        </w:rPr>
        <w:t>、</w:t>
      </w:r>
      <w:r w:rsidR="0079199B" w:rsidRPr="0079199B">
        <w:rPr>
          <w:rFonts w:eastAsia="標楷體" w:hint="eastAsia"/>
          <w:sz w:val="28"/>
          <w:szCs w:val="28"/>
        </w:rPr>
        <w:t>繳交時間：舉行專題研討前三日送交訓練機關（構）學</w:t>
      </w:r>
      <w:r w:rsidR="0079199B">
        <w:rPr>
          <w:rFonts w:eastAsia="標楷體" w:hint="eastAsia"/>
          <w:sz w:val="28"/>
          <w:szCs w:val="28"/>
        </w:rPr>
        <w:lastRenderedPageBreak/>
        <w:t>校轉送二名共同主持之講座</w:t>
      </w:r>
      <w:r w:rsidRPr="00C131D5">
        <w:rPr>
          <w:rFonts w:eastAsia="標楷體"/>
          <w:sz w:val="28"/>
          <w:szCs w:val="28"/>
        </w:rPr>
        <w:t>。</w:t>
      </w:r>
    </w:p>
    <w:p w:rsidR="00AF597B" w:rsidRPr="00C131D5" w:rsidRDefault="00AF597B" w:rsidP="00AF597B">
      <w:pPr>
        <w:snapToGrid w:val="0"/>
        <w:spacing w:line="460" w:lineRule="exact"/>
        <w:ind w:leftChars="100" w:left="1220" w:hangingChars="350" w:hanging="98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</w:t>
      </w:r>
      <w:r w:rsidRPr="00C131D5">
        <w:rPr>
          <w:rFonts w:eastAsia="標楷體"/>
          <w:sz w:val="28"/>
          <w:szCs w:val="28"/>
        </w:rPr>
        <w:t>（五）</w:t>
      </w:r>
      <w:r w:rsidR="0079199B" w:rsidRPr="0079199B">
        <w:rPr>
          <w:rFonts w:eastAsia="標楷體" w:hint="eastAsia"/>
          <w:sz w:val="28"/>
          <w:szCs w:val="28"/>
        </w:rPr>
        <w:t>進行方式：於開訓後第三週星期五舉行為原則。各組時間為五十分鐘，各推派一人至二人進行口頭報告十五分鐘，由講座或受訓人員提出問題</w:t>
      </w:r>
      <w:r w:rsidR="0079199B">
        <w:rPr>
          <w:rFonts w:eastAsia="標楷體" w:hint="eastAsia"/>
          <w:sz w:val="28"/>
          <w:szCs w:val="28"/>
        </w:rPr>
        <w:t>，並由講座指定該組受訓人員進行二十五分鐘之答詢，最後由講座講評</w:t>
      </w:r>
      <w:r w:rsidRPr="00C131D5">
        <w:rPr>
          <w:rFonts w:eastAsia="標楷體"/>
          <w:sz w:val="28"/>
          <w:szCs w:val="28"/>
        </w:rPr>
        <w:t>。</w:t>
      </w:r>
    </w:p>
    <w:p w:rsidR="00AF597B" w:rsidRPr="00C131D5" w:rsidRDefault="00AF597B" w:rsidP="0079199B">
      <w:pPr>
        <w:snapToGrid w:val="0"/>
        <w:spacing w:line="460" w:lineRule="exact"/>
        <w:ind w:leftChars="100" w:left="1220" w:hangingChars="350" w:hanging="980"/>
        <w:jc w:val="both"/>
        <w:rPr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</w:t>
      </w:r>
      <w:r w:rsidRPr="00C131D5">
        <w:rPr>
          <w:rFonts w:eastAsia="標楷體"/>
          <w:sz w:val="28"/>
          <w:szCs w:val="28"/>
        </w:rPr>
        <w:t>（六）</w:t>
      </w:r>
      <w:r w:rsidR="0079199B" w:rsidRPr="0079199B">
        <w:rPr>
          <w:rFonts w:eastAsia="標楷體" w:hint="eastAsia"/>
          <w:sz w:val="28"/>
          <w:szCs w:val="28"/>
        </w:rPr>
        <w:t>成績計算：由各講座</w:t>
      </w:r>
      <w:r w:rsidR="0079199B">
        <w:rPr>
          <w:rFonts w:eastAsia="標楷體" w:hint="eastAsia"/>
          <w:sz w:val="28"/>
          <w:szCs w:val="28"/>
        </w:rPr>
        <w:t>依第二點第二款第一目規定分別評定成績後，以其成績加總平均計算之</w:t>
      </w:r>
      <w:r w:rsidRPr="00C131D5">
        <w:rPr>
          <w:sz w:val="28"/>
          <w:szCs w:val="28"/>
        </w:rPr>
        <w:t>。</w:t>
      </w:r>
    </w:p>
    <w:p w:rsidR="00AF597B" w:rsidRPr="00C131D5" w:rsidRDefault="00AF597B" w:rsidP="00AF597B">
      <w:pPr>
        <w:snapToGrid w:val="0"/>
        <w:spacing w:line="460" w:lineRule="exact"/>
        <w:ind w:left="546" w:hangingChars="195" w:hanging="546"/>
        <w:jc w:val="both"/>
        <w:rPr>
          <w:rFonts w:eastAsia="標楷體"/>
          <w:color w:val="000000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六、</w:t>
      </w:r>
      <w:r w:rsidRPr="00C131D5">
        <w:rPr>
          <w:rFonts w:eastAsia="標楷體"/>
          <w:color w:val="000000"/>
          <w:sz w:val="28"/>
          <w:szCs w:val="28"/>
        </w:rPr>
        <w:t>薦升簡及正升監訓練成績評量之案例書面寫作，依下列方式辦理：</w:t>
      </w:r>
    </w:p>
    <w:p w:rsidR="00AF597B" w:rsidRPr="00C131D5" w:rsidRDefault="00AF597B" w:rsidP="00B655DF">
      <w:pPr>
        <w:adjustRightInd w:val="0"/>
        <w:snapToGrid w:val="0"/>
        <w:spacing w:line="460" w:lineRule="exact"/>
        <w:ind w:left="1260" w:hangingChars="450" w:hanging="1260"/>
        <w:jc w:val="both"/>
        <w:rPr>
          <w:rFonts w:eastAsia="標楷體" w:hint="eastAsia"/>
          <w:color w:val="000000"/>
          <w:sz w:val="28"/>
          <w:szCs w:val="28"/>
        </w:rPr>
      </w:pPr>
      <w:r w:rsidRPr="00C131D5">
        <w:rPr>
          <w:rFonts w:eastAsia="標楷體"/>
          <w:color w:val="000000"/>
          <w:sz w:val="28"/>
          <w:szCs w:val="28"/>
        </w:rPr>
        <w:t xml:space="preserve">   </w:t>
      </w:r>
      <w:r w:rsidRPr="00C131D5">
        <w:rPr>
          <w:rFonts w:eastAsia="標楷體"/>
          <w:color w:val="000000"/>
          <w:sz w:val="28"/>
          <w:szCs w:val="28"/>
        </w:rPr>
        <w:t>（一）</w:t>
      </w:r>
      <w:r w:rsidR="00B655DF" w:rsidRPr="00B655DF">
        <w:rPr>
          <w:rFonts w:eastAsia="標楷體" w:hint="eastAsia"/>
          <w:color w:val="000000"/>
          <w:sz w:val="28"/>
          <w:szCs w:val="28"/>
        </w:rPr>
        <w:t>測驗範圍：以訓練課程配當表之「核心職能」項目課程為範圍，得採各科目分別或跨域命題。</w:t>
      </w:r>
    </w:p>
    <w:p w:rsidR="00AF597B" w:rsidRPr="00C131D5" w:rsidRDefault="00AF597B" w:rsidP="00AF597B">
      <w:pPr>
        <w:snapToGrid w:val="0"/>
        <w:spacing w:line="460" w:lineRule="exact"/>
        <w:ind w:left="1173" w:hangingChars="419" w:hanging="1173"/>
        <w:jc w:val="both"/>
        <w:rPr>
          <w:rFonts w:eastAsia="標楷體"/>
          <w:color w:val="000000"/>
          <w:sz w:val="28"/>
          <w:szCs w:val="28"/>
        </w:rPr>
      </w:pPr>
      <w:r w:rsidRPr="00C131D5">
        <w:rPr>
          <w:rFonts w:eastAsia="標楷體"/>
          <w:color w:val="000000"/>
          <w:sz w:val="28"/>
          <w:szCs w:val="28"/>
        </w:rPr>
        <w:t xml:space="preserve">   </w:t>
      </w:r>
      <w:r w:rsidRPr="00C131D5">
        <w:rPr>
          <w:rFonts w:eastAsia="標楷體"/>
          <w:color w:val="000000"/>
          <w:sz w:val="28"/>
          <w:szCs w:val="28"/>
        </w:rPr>
        <w:t>（二）</w:t>
      </w:r>
      <w:r w:rsidR="00CE24EC">
        <w:rPr>
          <w:rFonts w:eastAsia="標楷體" w:hint="eastAsia"/>
          <w:color w:val="000000"/>
          <w:sz w:val="28"/>
          <w:szCs w:val="28"/>
        </w:rPr>
        <w:t>測驗日期：於結訓當週星期三舉行為原則</w:t>
      </w:r>
      <w:r w:rsidRPr="00C131D5">
        <w:rPr>
          <w:rFonts w:eastAsia="標楷體"/>
          <w:color w:val="000000"/>
          <w:sz w:val="28"/>
          <w:szCs w:val="28"/>
        </w:rPr>
        <w:t>。</w:t>
      </w:r>
    </w:p>
    <w:p w:rsidR="00AF597B" w:rsidRPr="00C131D5" w:rsidRDefault="00AF597B" w:rsidP="00CE24EC">
      <w:pPr>
        <w:snapToGrid w:val="0"/>
        <w:spacing w:line="460" w:lineRule="exact"/>
        <w:ind w:left="1260" w:hangingChars="450" w:hanging="1260"/>
        <w:jc w:val="both"/>
        <w:rPr>
          <w:rFonts w:eastAsia="標楷體" w:hint="eastAsia"/>
          <w:color w:val="000000"/>
          <w:sz w:val="28"/>
          <w:szCs w:val="28"/>
        </w:rPr>
      </w:pPr>
      <w:r w:rsidRPr="00C131D5">
        <w:rPr>
          <w:rFonts w:eastAsia="標楷體"/>
          <w:color w:val="000000"/>
          <w:sz w:val="28"/>
          <w:szCs w:val="28"/>
        </w:rPr>
        <w:t xml:space="preserve">   </w:t>
      </w:r>
      <w:r w:rsidRPr="00C131D5">
        <w:rPr>
          <w:rFonts w:eastAsia="標楷體"/>
          <w:color w:val="000000"/>
          <w:sz w:val="28"/>
          <w:szCs w:val="28"/>
        </w:rPr>
        <w:t>（三）</w:t>
      </w:r>
      <w:r w:rsidR="00CE24EC" w:rsidRPr="00CE24EC">
        <w:rPr>
          <w:rFonts w:eastAsia="標楷體" w:hint="eastAsia"/>
          <w:color w:val="000000"/>
          <w:sz w:val="28"/>
          <w:szCs w:val="28"/>
        </w:rPr>
        <w:t>測驗題型及時間：試題為三題，情境採書面或影片方式呈現，測驗時間為三小時三十分鐘（含測驗說明）。</w:t>
      </w:r>
    </w:p>
    <w:p w:rsidR="00AF597B" w:rsidRPr="00C131D5" w:rsidRDefault="00AF597B" w:rsidP="00AD0026">
      <w:pPr>
        <w:pStyle w:val="3"/>
        <w:snapToGrid w:val="0"/>
        <w:spacing w:line="460" w:lineRule="exact"/>
        <w:ind w:left="496" w:rightChars="10" w:right="24" w:hangingChars="188" w:hanging="496"/>
        <w:jc w:val="both"/>
        <w:rPr>
          <w:rFonts w:ascii="Times New Roman" w:hAnsi="Times New Roman"/>
          <w:sz w:val="28"/>
          <w:szCs w:val="28"/>
        </w:rPr>
      </w:pPr>
      <w:r w:rsidRPr="00C131D5">
        <w:rPr>
          <w:rFonts w:ascii="Times New Roman" w:hAnsi="Times New Roman"/>
          <w:sz w:val="28"/>
          <w:szCs w:val="28"/>
        </w:rPr>
        <w:t>七、</w:t>
      </w:r>
      <w:r w:rsidR="00B6102C" w:rsidRPr="00B6102C">
        <w:rPr>
          <w:rFonts w:ascii="Times New Roman" w:hAnsi="Times New Roman" w:hint="eastAsia"/>
          <w:sz w:val="28"/>
          <w:szCs w:val="28"/>
        </w:rPr>
        <w:t>委升薦及員升高員訓練之實務研討，依下列方式辦理</w:t>
      </w:r>
      <w:r w:rsidRPr="00C131D5">
        <w:rPr>
          <w:rFonts w:ascii="Times New Roman" w:hAnsi="Times New Roman"/>
          <w:sz w:val="28"/>
          <w:szCs w:val="28"/>
        </w:rPr>
        <w:t>：</w:t>
      </w:r>
    </w:p>
    <w:p w:rsidR="00AF597B" w:rsidRPr="00C131D5" w:rsidRDefault="00AF597B" w:rsidP="00B017D5">
      <w:pPr>
        <w:adjustRightInd w:val="0"/>
        <w:snapToGrid w:val="0"/>
        <w:spacing w:line="460" w:lineRule="exact"/>
        <w:ind w:left="1260" w:hangingChars="450" w:hanging="126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  </w:t>
      </w:r>
      <w:r w:rsidRPr="00C131D5">
        <w:rPr>
          <w:rFonts w:eastAsia="標楷體"/>
          <w:sz w:val="28"/>
          <w:szCs w:val="28"/>
        </w:rPr>
        <w:t>（一）</w:t>
      </w:r>
      <w:r w:rsidR="00AB4E49" w:rsidRPr="00AB4E49">
        <w:rPr>
          <w:rFonts w:eastAsia="標楷體" w:hint="eastAsia"/>
          <w:sz w:val="28"/>
          <w:szCs w:val="28"/>
        </w:rPr>
        <w:t>研討範圍：以訓練課程配當表「行政管理知能與實務」</w:t>
      </w:r>
      <w:r w:rsidR="00B017D5">
        <w:rPr>
          <w:rFonts w:eastAsia="標楷體" w:hint="eastAsia"/>
          <w:sz w:val="28"/>
          <w:szCs w:val="28"/>
        </w:rPr>
        <w:t>單元</w:t>
      </w:r>
      <w:r w:rsidR="00AB4E49" w:rsidRPr="00AB4E49">
        <w:rPr>
          <w:rFonts w:eastAsia="標楷體" w:hint="eastAsia"/>
          <w:sz w:val="28"/>
          <w:szCs w:val="28"/>
        </w:rPr>
        <w:t>之「問題分析與解決」、「方案規劃」及「簡報技巧」課程為範圍，各訓練機關（構）學校以安排於開訓後第二週實施完畢為原則</w:t>
      </w:r>
      <w:r w:rsidRPr="00C131D5">
        <w:rPr>
          <w:rFonts w:eastAsia="標楷體"/>
          <w:sz w:val="28"/>
          <w:szCs w:val="28"/>
        </w:rPr>
        <w:t>。</w:t>
      </w:r>
    </w:p>
    <w:p w:rsidR="00AF597B" w:rsidRPr="00C131D5" w:rsidRDefault="00AF597B" w:rsidP="00212BD9">
      <w:pPr>
        <w:snapToGrid w:val="0"/>
        <w:spacing w:line="460" w:lineRule="exact"/>
        <w:ind w:leftChars="9" w:left="1302" w:rightChars="10" w:right="24" w:hangingChars="457" w:hanging="128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  </w:t>
      </w:r>
      <w:r w:rsidRPr="00C131D5">
        <w:rPr>
          <w:rFonts w:eastAsia="標楷體"/>
          <w:sz w:val="28"/>
          <w:szCs w:val="28"/>
        </w:rPr>
        <w:t>（二）</w:t>
      </w:r>
      <w:r w:rsidR="00AB4E49" w:rsidRPr="00AB4E49">
        <w:rPr>
          <w:rFonts w:eastAsia="標楷體" w:hint="eastAsia"/>
          <w:sz w:val="28"/>
          <w:szCs w:val="28"/>
        </w:rPr>
        <w:t>研討案例：由保訓會聘請講座撰寫情境案例，並由文官學院提供各訓練機關（構）學校之受訓人員於開訓當日抽取研討</w:t>
      </w:r>
      <w:r w:rsidRPr="00C131D5">
        <w:rPr>
          <w:rFonts w:eastAsia="標楷體"/>
          <w:sz w:val="28"/>
          <w:szCs w:val="28"/>
        </w:rPr>
        <w:t>。</w:t>
      </w:r>
    </w:p>
    <w:p w:rsidR="00AF597B" w:rsidRPr="00C131D5" w:rsidRDefault="00AF597B" w:rsidP="00AF597B">
      <w:pPr>
        <w:snapToGrid w:val="0"/>
        <w:spacing w:line="460" w:lineRule="exact"/>
        <w:ind w:leftChars="9" w:left="1282" w:rightChars="10" w:right="24" w:hangingChars="450" w:hanging="126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  </w:t>
      </w:r>
      <w:r w:rsidRPr="00C131D5">
        <w:rPr>
          <w:rFonts w:eastAsia="標楷體"/>
          <w:sz w:val="28"/>
          <w:szCs w:val="28"/>
        </w:rPr>
        <w:t>（三）</w:t>
      </w:r>
      <w:r w:rsidR="00AB4E49" w:rsidRPr="00AB4E49">
        <w:rPr>
          <w:rFonts w:eastAsia="標楷體" w:hint="eastAsia"/>
          <w:sz w:val="28"/>
          <w:szCs w:val="28"/>
        </w:rPr>
        <w:t>分組方式：訓練機關（構）學校應於第一週將受訓人員採異質性分成若干組，每組以不超過八人為原則</w:t>
      </w:r>
      <w:r w:rsidRPr="00C131D5">
        <w:rPr>
          <w:rFonts w:eastAsia="標楷體"/>
          <w:sz w:val="28"/>
          <w:szCs w:val="28"/>
        </w:rPr>
        <w:t>。</w:t>
      </w:r>
    </w:p>
    <w:p w:rsidR="00AF597B" w:rsidRDefault="00AF597B" w:rsidP="00AB2921">
      <w:pPr>
        <w:adjustRightInd w:val="0"/>
        <w:snapToGrid w:val="0"/>
        <w:spacing w:line="460" w:lineRule="exact"/>
        <w:ind w:left="599" w:hangingChars="214" w:hanging="599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  </w:t>
      </w:r>
      <w:r w:rsidRPr="00C131D5">
        <w:rPr>
          <w:rFonts w:eastAsia="標楷體"/>
          <w:sz w:val="28"/>
          <w:szCs w:val="28"/>
        </w:rPr>
        <w:t>（四）</w:t>
      </w:r>
      <w:r w:rsidR="00AB2921" w:rsidRPr="00AB2921">
        <w:rPr>
          <w:rFonts w:eastAsia="標楷體" w:hint="eastAsia"/>
          <w:sz w:val="28"/>
          <w:szCs w:val="28"/>
        </w:rPr>
        <w:t>書面報告：</w:t>
      </w:r>
    </w:p>
    <w:p w:rsidR="007861A9" w:rsidRPr="007861A9" w:rsidRDefault="007861A9" w:rsidP="007861A9">
      <w:pPr>
        <w:snapToGrid w:val="0"/>
        <w:spacing w:line="460" w:lineRule="exact"/>
        <w:ind w:left="1540" w:hangingChars="550" w:hanging="15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1</w:t>
      </w:r>
      <w:r w:rsidRPr="007861A9">
        <w:rPr>
          <w:rFonts w:eastAsia="標楷體" w:hint="eastAsia"/>
          <w:sz w:val="28"/>
          <w:szCs w:val="28"/>
        </w:rPr>
        <w:t>、內容：報告本文以三千字為原則；有引用資料者，應註明資料來源，並明列參考書目。</w:t>
      </w:r>
    </w:p>
    <w:p w:rsidR="007861A9" w:rsidRPr="007861A9" w:rsidRDefault="007861A9" w:rsidP="007861A9">
      <w:pPr>
        <w:snapToGrid w:val="0"/>
        <w:spacing w:line="460" w:lineRule="exact"/>
        <w:ind w:left="1540" w:hangingChars="550" w:hanging="15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Pr="007861A9">
        <w:rPr>
          <w:rFonts w:eastAsia="標楷體" w:hint="eastAsia"/>
          <w:sz w:val="28"/>
          <w:szCs w:val="28"/>
        </w:rPr>
        <w:t>2</w:t>
      </w:r>
      <w:r w:rsidRPr="007861A9">
        <w:rPr>
          <w:rFonts w:eastAsia="標楷體" w:hint="eastAsia"/>
          <w:sz w:val="28"/>
          <w:szCs w:val="28"/>
        </w:rPr>
        <w:t>、格式：應含封面、報告及分組討論紀錄各一式三份。</w:t>
      </w:r>
    </w:p>
    <w:p w:rsidR="007861A9" w:rsidRPr="00C131D5" w:rsidRDefault="007861A9" w:rsidP="007861A9">
      <w:pPr>
        <w:snapToGrid w:val="0"/>
        <w:spacing w:line="460" w:lineRule="exact"/>
        <w:ind w:leftChars="404" w:left="1670" w:hangingChars="250" w:hanging="70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（</w:t>
      </w:r>
      <w:r w:rsidRPr="00C131D5">
        <w:rPr>
          <w:rFonts w:eastAsia="標楷體"/>
          <w:sz w:val="28"/>
          <w:szCs w:val="28"/>
        </w:rPr>
        <w:t>1</w:t>
      </w:r>
      <w:r w:rsidRPr="00C131D5">
        <w:rPr>
          <w:rFonts w:eastAsia="標楷體"/>
          <w:sz w:val="28"/>
          <w:szCs w:val="28"/>
        </w:rPr>
        <w:t>）</w:t>
      </w:r>
      <w:r w:rsidR="00F47A4B" w:rsidRPr="00F47A4B">
        <w:rPr>
          <w:rFonts w:eastAsia="標楷體" w:hint="eastAsia"/>
          <w:sz w:val="28"/>
          <w:szCs w:val="28"/>
        </w:rPr>
        <w:t>報告：含摘要、目錄、本文及參考書目，其中本文部分應含現況說明、問題分析、解決方案及結語等四大項次</w:t>
      </w:r>
      <w:r w:rsidRPr="00C131D5">
        <w:rPr>
          <w:rFonts w:eastAsia="標楷體"/>
          <w:sz w:val="28"/>
          <w:szCs w:val="28"/>
        </w:rPr>
        <w:t>。</w:t>
      </w:r>
    </w:p>
    <w:p w:rsidR="007861A9" w:rsidRPr="007861A9" w:rsidRDefault="007861A9" w:rsidP="007861A9">
      <w:pPr>
        <w:snapToGrid w:val="0"/>
        <w:spacing w:line="460" w:lineRule="exact"/>
        <w:ind w:leftChars="404" w:left="1670" w:hangingChars="250" w:hanging="700"/>
        <w:jc w:val="both"/>
        <w:rPr>
          <w:rFonts w:eastAsia="標楷體" w:hint="eastAsia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（</w:t>
      </w:r>
      <w:r w:rsidRPr="00C131D5">
        <w:rPr>
          <w:rFonts w:eastAsia="標楷體"/>
          <w:sz w:val="28"/>
          <w:szCs w:val="28"/>
        </w:rPr>
        <w:t>2</w:t>
      </w:r>
      <w:r w:rsidRPr="00C131D5">
        <w:rPr>
          <w:rFonts w:eastAsia="標楷體"/>
          <w:sz w:val="28"/>
          <w:szCs w:val="28"/>
        </w:rPr>
        <w:t>）</w:t>
      </w:r>
      <w:r w:rsidR="00F47A4B" w:rsidRPr="00F47A4B">
        <w:rPr>
          <w:rFonts w:eastAsia="標楷體" w:hint="eastAsia"/>
          <w:sz w:val="28"/>
          <w:szCs w:val="28"/>
        </w:rPr>
        <w:t>分組討論紀錄：提供一次會議紀錄，字數不限，應呈現</w:t>
      </w:r>
      <w:r w:rsidR="00F47A4B" w:rsidRPr="00F47A4B">
        <w:rPr>
          <w:rFonts w:eastAsia="標楷體" w:hint="eastAsia"/>
          <w:sz w:val="28"/>
          <w:szCs w:val="28"/>
        </w:rPr>
        <w:lastRenderedPageBreak/>
        <w:t>小組成員在實務研討報告撰擬過程中個人參與情形、意見陳述及貢獻</w:t>
      </w:r>
      <w:r w:rsidRPr="00C131D5">
        <w:rPr>
          <w:rFonts w:eastAsia="標楷體"/>
          <w:sz w:val="28"/>
          <w:szCs w:val="28"/>
        </w:rPr>
        <w:t>。</w:t>
      </w:r>
    </w:p>
    <w:p w:rsidR="007861A9" w:rsidRDefault="007861A9" w:rsidP="007861A9">
      <w:pPr>
        <w:snapToGrid w:val="0"/>
        <w:spacing w:line="460" w:lineRule="exact"/>
        <w:ind w:left="1540" w:hangingChars="550" w:hanging="1540"/>
        <w:jc w:val="both"/>
        <w:rPr>
          <w:rFonts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Pr="007861A9">
        <w:rPr>
          <w:rFonts w:eastAsia="標楷體" w:hint="eastAsia"/>
          <w:sz w:val="28"/>
          <w:szCs w:val="28"/>
        </w:rPr>
        <w:t>3</w:t>
      </w:r>
      <w:r w:rsidRPr="007861A9">
        <w:rPr>
          <w:rFonts w:eastAsia="標楷體" w:hint="eastAsia"/>
          <w:sz w:val="28"/>
          <w:szCs w:val="28"/>
        </w:rPr>
        <w:t>、繳交時間：舉行報告及答詢前三日送交訓練機關（構）學校轉送二名共</w:t>
      </w:r>
      <w:r w:rsidRPr="007861A9">
        <w:rPr>
          <w:rFonts w:ascii="標楷體" w:eastAsia="標楷體" w:hAnsi="標楷體" w:hint="eastAsia"/>
          <w:sz w:val="28"/>
          <w:szCs w:val="28"/>
        </w:rPr>
        <w:t>同主持之講座。</w:t>
      </w:r>
    </w:p>
    <w:p w:rsidR="00AB4E49" w:rsidRDefault="00AB4E49" w:rsidP="00CB7660">
      <w:pPr>
        <w:snapToGrid w:val="0"/>
        <w:spacing w:line="460" w:lineRule="exact"/>
        <w:ind w:leftChars="177" w:left="1279" w:rightChars="10" w:right="24" w:hangingChars="305" w:hanging="854"/>
        <w:jc w:val="both"/>
        <w:rPr>
          <w:rFonts w:ascii="新細明體" w:hAnsi="新細明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（</w:t>
      </w:r>
      <w:r w:rsidRPr="00CB7660">
        <w:rPr>
          <w:rFonts w:eastAsia="標楷體" w:hint="eastAsia"/>
          <w:sz w:val="28"/>
          <w:szCs w:val="28"/>
        </w:rPr>
        <w:t>五）</w:t>
      </w:r>
      <w:r w:rsidR="00AB2921" w:rsidRPr="00AB2921">
        <w:rPr>
          <w:rFonts w:eastAsia="標楷體" w:hint="eastAsia"/>
          <w:sz w:val="28"/>
          <w:szCs w:val="28"/>
        </w:rPr>
        <w:t>進行方式</w:t>
      </w:r>
      <w:r w:rsidR="00AB2921">
        <w:rPr>
          <w:rFonts w:ascii="新細明體" w:hAnsi="新細明體" w:hint="eastAsia"/>
          <w:sz w:val="28"/>
          <w:szCs w:val="28"/>
        </w:rPr>
        <w:t>：</w:t>
      </w:r>
    </w:p>
    <w:p w:rsidR="00EA1274" w:rsidRPr="007861A9" w:rsidRDefault="00EA1274" w:rsidP="00EA1274">
      <w:pPr>
        <w:snapToGrid w:val="0"/>
        <w:spacing w:line="460" w:lineRule="exact"/>
        <w:ind w:left="1540" w:hangingChars="550" w:hanging="15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1</w:t>
      </w:r>
      <w:r w:rsidRPr="007861A9">
        <w:rPr>
          <w:rFonts w:eastAsia="標楷體" w:hint="eastAsia"/>
          <w:sz w:val="28"/>
          <w:szCs w:val="28"/>
        </w:rPr>
        <w:t>、</w:t>
      </w:r>
      <w:r w:rsidRPr="00EA1274">
        <w:rPr>
          <w:rFonts w:eastAsia="標楷體" w:hint="eastAsia"/>
          <w:sz w:val="28"/>
          <w:szCs w:val="28"/>
        </w:rPr>
        <w:t>小組研討：於「問題分析與解決」及「方案規劃」課程中實施，並進行評分</w:t>
      </w:r>
      <w:r w:rsidRPr="007861A9">
        <w:rPr>
          <w:rFonts w:eastAsia="標楷體" w:hint="eastAsia"/>
          <w:sz w:val="28"/>
          <w:szCs w:val="28"/>
        </w:rPr>
        <w:t>。</w:t>
      </w:r>
    </w:p>
    <w:p w:rsidR="00EA1274" w:rsidRPr="00CB7660" w:rsidRDefault="00EA1274" w:rsidP="00EA1274">
      <w:pPr>
        <w:snapToGrid w:val="0"/>
        <w:spacing w:line="460" w:lineRule="exact"/>
        <w:ind w:left="1540" w:hangingChars="550" w:hanging="154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Pr="007861A9">
        <w:rPr>
          <w:rFonts w:eastAsia="標楷體" w:hint="eastAsia"/>
          <w:sz w:val="28"/>
          <w:szCs w:val="28"/>
        </w:rPr>
        <w:t>2</w:t>
      </w:r>
      <w:r w:rsidRPr="007861A9">
        <w:rPr>
          <w:rFonts w:eastAsia="標楷體" w:hint="eastAsia"/>
          <w:sz w:val="28"/>
          <w:szCs w:val="28"/>
        </w:rPr>
        <w:t>、</w:t>
      </w:r>
      <w:r w:rsidRPr="00EA1274">
        <w:rPr>
          <w:rFonts w:eastAsia="標楷體" w:hint="eastAsia"/>
          <w:sz w:val="28"/>
          <w:szCs w:val="28"/>
        </w:rPr>
        <w:t>報告及答詢：於開訓後第三週星期五舉行為原則。各組研討時間為三十五分鐘，各推派二人進行口頭報告十分鐘，由講座提問並指定該組受訓人員進行二十五分鐘之答詢。</w:t>
      </w:r>
    </w:p>
    <w:p w:rsidR="00AB4E49" w:rsidRPr="00AB2921" w:rsidRDefault="00AB4E49" w:rsidP="00CB7660">
      <w:pPr>
        <w:snapToGrid w:val="0"/>
        <w:spacing w:line="460" w:lineRule="exact"/>
        <w:ind w:leftChars="177" w:left="1279" w:rightChars="10" w:right="24" w:hangingChars="305" w:hanging="854"/>
        <w:jc w:val="both"/>
        <w:rPr>
          <w:rFonts w:ascii="標楷體" w:eastAsia="標楷體" w:hAnsi="標楷體" w:hint="eastAsia"/>
          <w:sz w:val="28"/>
          <w:szCs w:val="28"/>
        </w:rPr>
      </w:pPr>
      <w:r w:rsidRPr="00CB7660">
        <w:rPr>
          <w:rFonts w:eastAsia="標楷體" w:hint="eastAsia"/>
          <w:sz w:val="28"/>
          <w:szCs w:val="28"/>
        </w:rPr>
        <w:t>（六</w:t>
      </w:r>
      <w:r>
        <w:rPr>
          <w:rFonts w:ascii="標楷體" w:hAnsi="標楷體" w:hint="eastAsia"/>
          <w:sz w:val="28"/>
          <w:szCs w:val="28"/>
        </w:rPr>
        <w:t>）</w:t>
      </w:r>
      <w:r w:rsidR="00AB2921" w:rsidRPr="00AB2921">
        <w:rPr>
          <w:rFonts w:ascii="標楷體" w:eastAsia="標楷體" w:hAnsi="標楷體" w:hint="eastAsia"/>
          <w:sz w:val="28"/>
          <w:szCs w:val="28"/>
        </w:rPr>
        <w:t>成績計算：由各講座依第三點第二款第二目規定分別評定成績後，以其成績加總平均計算之。</w:t>
      </w:r>
    </w:p>
    <w:p w:rsidR="00B12809" w:rsidRDefault="00CF721A" w:rsidP="00AF597B">
      <w:pPr>
        <w:pStyle w:val="a8"/>
        <w:spacing w:line="460" w:lineRule="exact"/>
        <w:ind w:left="560" w:hangingChars="200" w:hanging="560"/>
        <w:rPr>
          <w:sz w:val="28"/>
          <w:szCs w:val="28"/>
        </w:rPr>
      </w:pPr>
      <w:r w:rsidRPr="00C131D5">
        <w:rPr>
          <w:sz w:val="28"/>
          <w:szCs w:val="28"/>
        </w:rPr>
        <w:t>八、</w:t>
      </w:r>
      <w:r w:rsidR="00212BD9" w:rsidRPr="00212BD9">
        <w:rPr>
          <w:rFonts w:hint="eastAsia"/>
          <w:sz w:val="28"/>
          <w:szCs w:val="28"/>
        </w:rPr>
        <w:t>委升薦及員升高員訓練之選擇題及個案寫作，依下列方式辦理</w:t>
      </w:r>
      <w:r w:rsidR="00212BD9">
        <w:rPr>
          <w:rFonts w:ascii="新細明體" w:eastAsia="新細明體" w:hAnsi="新細明體" w:hint="eastAsia"/>
          <w:sz w:val="28"/>
          <w:szCs w:val="28"/>
        </w:rPr>
        <w:t>：</w:t>
      </w:r>
    </w:p>
    <w:p w:rsidR="00212BD9" w:rsidRDefault="00212BD9" w:rsidP="00212BD9">
      <w:pPr>
        <w:adjustRightInd w:val="0"/>
        <w:snapToGrid w:val="0"/>
        <w:spacing w:line="460" w:lineRule="exact"/>
        <w:ind w:left="1260" w:hangingChars="450" w:hanging="12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12BD9">
        <w:rPr>
          <w:rFonts w:ascii="標楷體" w:eastAsia="標楷體" w:hAnsi="標楷體" w:hint="eastAsia"/>
          <w:sz w:val="28"/>
          <w:szCs w:val="28"/>
        </w:rPr>
        <w:t>（一）</w:t>
      </w:r>
      <w:r w:rsidRPr="00435527">
        <w:rPr>
          <w:rFonts w:ascii="標楷體" w:eastAsia="標楷體" w:hAnsi="標楷體" w:hint="eastAsia"/>
          <w:sz w:val="28"/>
          <w:szCs w:val="28"/>
        </w:rPr>
        <w:t>測</w:t>
      </w:r>
      <w:r w:rsidRPr="00435527">
        <w:rPr>
          <w:rFonts w:ascii="標楷體" w:eastAsia="標楷體" w:hAnsi="標楷體" w:hint="eastAsia"/>
          <w:color w:val="000000"/>
          <w:sz w:val="28"/>
          <w:szCs w:val="28"/>
        </w:rPr>
        <w:t>驗範圍：</w:t>
      </w:r>
    </w:p>
    <w:p w:rsidR="00F04320" w:rsidRPr="00F04320" w:rsidRDefault="00F04320" w:rsidP="00F04320">
      <w:pPr>
        <w:snapToGrid w:val="0"/>
        <w:spacing w:line="460" w:lineRule="exact"/>
        <w:ind w:left="1540" w:hangingChars="550" w:hanging="15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Pr="00F04320">
        <w:rPr>
          <w:rFonts w:eastAsia="標楷體" w:hint="eastAsia"/>
          <w:sz w:val="28"/>
          <w:szCs w:val="28"/>
        </w:rPr>
        <w:t>1</w:t>
      </w:r>
      <w:r w:rsidRPr="00F04320">
        <w:rPr>
          <w:rFonts w:eastAsia="標楷體" w:hint="eastAsia"/>
          <w:sz w:val="28"/>
          <w:szCs w:val="28"/>
        </w:rPr>
        <w:t>、選擇題：以訓練課程配當表之「行政管理知能與實務」及「公務相關法規與實務」單元課程為範圍。</w:t>
      </w:r>
    </w:p>
    <w:p w:rsidR="00F04320" w:rsidRPr="00435527" w:rsidRDefault="00F04320" w:rsidP="00F04320">
      <w:pPr>
        <w:snapToGrid w:val="0"/>
        <w:spacing w:line="460" w:lineRule="exact"/>
        <w:ind w:left="1540" w:hangingChars="550" w:hanging="15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Pr="00F04320">
        <w:rPr>
          <w:rFonts w:eastAsia="標楷體" w:hint="eastAsia"/>
          <w:sz w:val="28"/>
          <w:szCs w:val="28"/>
        </w:rPr>
        <w:t>2</w:t>
      </w:r>
      <w:r w:rsidRPr="00F04320">
        <w:rPr>
          <w:rFonts w:eastAsia="標楷體" w:hint="eastAsia"/>
          <w:sz w:val="28"/>
          <w:szCs w:val="28"/>
        </w:rPr>
        <w:t>、個案寫</w:t>
      </w:r>
      <w:r w:rsidRPr="00F04320">
        <w:rPr>
          <w:rFonts w:ascii="標楷體" w:eastAsia="標楷體" w:hAnsi="標楷體" w:hint="eastAsia"/>
          <w:color w:val="000000"/>
          <w:sz w:val="28"/>
          <w:szCs w:val="28"/>
        </w:rPr>
        <w:t>作：以訓練課程配當表之「行政管理知能與實務」單元課程為範圍。</w:t>
      </w:r>
    </w:p>
    <w:p w:rsidR="00212BD9" w:rsidRPr="00435527" w:rsidRDefault="00212BD9" w:rsidP="00212BD9">
      <w:pPr>
        <w:adjustRightInd w:val="0"/>
        <w:snapToGrid w:val="0"/>
        <w:spacing w:line="460" w:lineRule="exact"/>
        <w:ind w:left="1260" w:hangingChars="450" w:hanging="12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35527">
        <w:rPr>
          <w:rFonts w:ascii="標楷體" w:eastAsia="標楷體" w:hAnsi="標楷體" w:hint="eastAsia"/>
          <w:color w:val="000000"/>
          <w:sz w:val="28"/>
          <w:szCs w:val="28"/>
        </w:rPr>
        <w:t xml:space="preserve">   （二）測驗日期：於結訓當週星期三舉行為原則。</w:t>
      </w:r>
    </w:p>
    <w:p w:rsidR="00212BD9" w:rsidRPr="00435527" w:rsidRDefault="00212BD9" w:rsidP="00212BD9">
      <w:pPr>
        <w:adjustRightInd w:val="0"/>
        <w:snapToGrid w:val="0"/>
        <w:spacing w:line="460" w:lineRule="exact"/>
        <w:ind w:left="1260" w:hangingChars="450" w:hanging="1260"/>
        <w:jc w:val="both"/>
        <w:rPr>
          <w:rFonts w:ascii="標楷體" w:eastAsia="標楷體" w:hAnsi="標楷體" w:hint="eastAsia"/>
          <w:sz w:val="28"/>
          <w:szCs w:val="28"/>
        </w:rPr>
      </w:pPr>
      <w:r w:rsidRPr="00435527">
        <w:rPr>
          <w:rFonts w:ascii="標楷體" w:eastAsia="標楷體" w:hAnsi="標楷體" w:hint="eastAsia"/>
          <w:color w:val="000000"/>
          <w:sz w:val="28"/>
          <w:szCs w:val="28"/>
        </w:rPr>
        <w:t xml:space="preserve">   （三）測驗題型及時間：測驗題型為單一選擇題四十題、個案寫作二題，測</w:t>
      </w:r>
      <w:r w:rsidRPr="00435527">
        <w:rPr>
          <w:rFonts w:ascii="標楷體" w:eastAsia="標楷體" w:hAnsi="標楷體" w:hint="eastAsia"/>
          <w:sz w:val="28"/>
          <w:szCs w:val="28"/>
        </w:rPr>
        <w:t>驗時間為二小時三十分鐘。</w:t>
      </w:r>
    </w:p>
    <w:p w:rsidR="006066C4" w:rsidRDefault="006066C4" w:rsidP="00AF597B">
      <w:pPr>
        <w:pStyle w:val="a8"/>
        <w:spacing w:line="460" w:lineRule="exact"/>
        <w:ind w:left="560" w:hangingChars="200" w:hanging="56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九</w:t>
      </w:r>
      <w:r>
        <w:rPr>
          <w:rFonts w:ascii="標楷體" w:hAnsi="標楷體" w:hint="eastAsia"/>
          <w:sz w:val="28"/>
          <w:szCs w:val="28"/>
        </w:rPr>
        <w:t>、</w:t>
      </w:r>
      <w:r w:rsidRPr="006066C4">
        <w:rPr>
          <w:rFonts w:ascii="標楷體" w:hAnsi="標楷體" w:hint="eastAsia"/>
          <w:sz w:val="28"/>
          <w:szCs w:val="28"/>
        </w:rPr>
        <w:t>佐升正訓練之課程成績測驗，依下列方式辦理</w:t>
      </w:r>
      <w:r w:rsidR="00267A5B">
        <w:rPr>
          <w:rFonts w:ascii="新細明體" w:eastAsia="新細明體" w:hAnsi="新細明體" w:hint="eastAsia"/>
          <w:sz w:val="28"/>
          <w:szCs w:val="28"/>
        </w:rPr>
        <w:t>：</w:t>
      </w:r>
    </w:p>
    <w:p w:rsidR="006066C4" w:rsidRDefault="006066C4" w:rsidP="006066C4">
      <w:pPr>
        <w:adjustRightInd w:val="0"/>
        <w:snapToGrid w:val="0"/>
        <w:spacing w:line="460" w:lineRule="exact"/>
        <w:ind w:left="1260" w:hangingChars="450" w:hanging="12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12BD9">
        <w:rPr>
          <w:rFonts w:ascii="標楷體" w:eastAsia="標楷體" w:hAnsi="標楷體" w:hint="eastAsia"/>
          <w:sz w:val="28"/>
          <w:szCs w:val="28"/>
        </w:rPr>
        <w:t>（一）</w:t>
      </w:r>
      <w:r w:rsidR="00945907" w:rsidRPr="00945907">
        <w:rPr>
          <w:rFonts w:ascii="標楷體" w:eastAsia="標楷體" w:hAnsi="標楷體" w:hint="eastAsia"/>
          <w:sz w:val="28"/>
          <w:szCs w:val="28"/>
        </w:rPr>
        <w:t>測驗範圍</w:t>
      </w:r>
      <w:r w:rsidRPr="00435527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6066C4" w:rsidRPr="00F04320" w:rsidRDefault="006066C4" w:rsidP="006066C4">
      <w:pPr>
        <w:snapToGrid w:val="0"/>
        <w:spacing w:line="460" w:lineRule="exact"/>
        <w:ind w:left="1540" w:hangingChars="550" w:hanging="15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Pr="00F04320">
        <w:rPr>
          <w:rFonts w:eastAsia="標楷體" w:hint="eastAsia"/>
          <w:sz w:val="28"/>
          <w:szCs w:val="28"/>
        </w:rPr>
        <w:t>1</w:t>
      </w:r>
      <w:r w:rsidRPr="00F04320">
        <w:rPr>
          <w:rFonts w:eastAsia="標楷體" w:hint="eastAsia"/>
          <w:sz w:val="28"/>
          <w:szCs w:val="28"/>
        </w:rPr>
        <w:t>、</w:t>
      </w:r>
      <w:r w:rsidR="00945907" w:rsidRPr="00945907">
        <w:rPr>
          <w:rFonts w:eastAsia="標楷體" w:hint="eastAsia"/>
          <w:sz w:val="28"/>
          <w:szCs w:val="28"/>
        </w:rPr>
        <w:t>選擇題：以訓練課程配當表之「行政管理知能與實務」及「公務相關法規與實務」單元課程為範圍</w:t>
      </w:r>
      <w:r w:rsidRPr="00F04320">
        <w:rPr>
          <w:rFonts w:eastAsia="標楷體" w:hint="eastAsia"/>
          <w:sz w:val="28"/>
          <w:szCs w:val="28"/>
        </w:rPr>
        <w:t>。</w:t>
      </w:r>
    </w:p>
    <w:p w:rsidR="006066C4" w:rsidRPr="00435527" w:rsidRDefault="006066C4" w:rsidP="006066C4">
      <w:pPr>
        <w:snapToGrid w:val="0"/>
        <w:spacing w:line="460" w:lineRule="exact"/>
        <w:ind w:left="1540" w:hangingChars="550" w:hanging="15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Pr="00F04320">
        <w:rPr>
          <w:rFonts w:eastAsia="標楷體" w:hint="eastAsia"/>
          <w:sz w:val="28"/>
          <w:szCs w:val="28"/>
        </w:rPr>
        <w:t>2</w:t>
      </w:r>
      <w:r w:rsidRPr="00F04320">
        <w:rPr>
          <w:rFonts w:eastAsia="標楷體" w:hint="eastAsia"/>
          <w:sz w:val="28"/>
          <w:szCs w:val="28"/>
        </w:rPr>
        <w:t>、</w:t>
      </w:r>
      <w:r w:rsidR="00945907" w:rsidRPr="00945907">
        <w:rPr>
          <w:rFonts w:eastAsia="標楷體" w:hint="eastAsia"/>
          <w:sz w:val="28"/>
          <w:szCs w:val="28"/>
        </w:rPr>
        <w:t>實務寫作題：以訓練課程配當表之「行政管理知能與實務」單元課程為範圍</w:t>
      </w:r>
      <w:r w:rsidRPr="00F0432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066C4" w:rsidRPr="00435527" w:rsidRDefault="006066C4" w:rsidP="006066C4">
      <w:pPr>
        <w:adjustRightInd w:val="0"/>
        <w:snapToGrid w:val="0"/>
        <w:spacing w:line="460" w:lineRule="exact"/>
        <w:ind w:left="1260" w:hangingChars="450" w:hanging="12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35527">
        <w:rPr>
          <w:rFonts w:ascii="標楷體" w:eastAsia="標楷體" w:hAnsi="標楷體" w:hint="eastAsia"/>
          <w:color w:val="000000"/>
          <w:sz w:val="28"/>
          <w:szCs w:val="28"/>
        </w:rPr>
        <w:t xml:space="preserve">   （二）</w:t>
      </w:r>
      <w:r w:rsidR="00945907" w:rsidRPr="00945907">
        <w:rPr>
          <w:rFonts w:ascii="標楷體" w:eastAsia="標楷體" w:hAnsi="標楷體" w:hint="eastAsia"/>
          <w:color w:val="000000"/>
          <w:sz w:val="28"/>
          <w:szCs w:val="28"/>
        </w:rPr>
        <w:t>測驗日期：於結訓當週星期三舉行為原則</w:t>
      </w:r>
      <w:r w:rsidRPr="0043552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45907" w:rsidRDefault="006066C4" w:rsidP="00945907">
      <w:pPr>
        <w:adjustRightInd w:val="0"/>
        <w:snapToGrid w:val="0"/>
        <w:spacing w:line="460" w:lineRule="exact"/>
        <w:ind w:left="1260" w:hangingChars="450" w:hanging="1260"/>
        <w:jc w:val="both"/>
        <w:rPr>
          <w:rFonts w:ascii="標楷體" w:hAnsi="標楷體"/>
          <w:sz w:val="28"/>
          <w:szCs w:val="28"/>
        </w:rPr>
      </w:pPr>
      <w:r w:rsidRPr="00435527">
        <w:rPr>
          <w:rFonts w:ascii="標楷體" w:eastAsia="標楷體" w:hAnsi="標楷體" w:hint="eastAsia"/>
          <w:color w:val="000000"/>
          <w:sz w:val="28"/>
          <w:szCs w:val="28"/>
        </w:rPr>
        <w:t xml:space="preserve">   （三）</w:t>
      </w:r>
      <w:r w:rsidR="00945907" w:rsidRPr="00945907">
        <w:rPr>
          <w:rFonts w:ascii="標楷體" w:eastAsia="標楷體" w:hAnsi="標楷體" w:hint="eastAsia"/>
          <w:color w:val="000000"/>
          <w:sz w:val="28"/>
          <w:szCs w:val="28"/>
        </w:rPr>
        <w:t>測驗題型及時間：測驗題型為單一選擇題四十題、實務寫</w:t>
      </w:r>
      <w:r w:rsidR="00945907" w:rsidRPr="00945907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作題三題。第一階段進行選擇題測驗，測驗時間為五十分鐘；休息三十分鐘；第二階段進行實務寫作題測驗，測驗時間為一小時五十分鐘。</w:t>
      </w:r>
    </w:p>
    <w:p w:rsidR="00CF721A" w:rsidRPr="00C131D5" w:rsidRDefault="00B12809" w:rsidP="006066C4">
      <w:pPr>
        <w:pStyle w:val="a8"/>
        <w:spacing w:line="46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>
        <w:rPr>
          <w:rFonts w:ascii="標楷體" w:hAnsi="標楷體" w:hint="eastAsia"/>
          <w:sz w:val="28"/>
          <w:szCs w:val="28"/>
        </w:rPr>
        <w:t>、</w:t>
      </w:r>
      <w:r w:rsidR="00CF721A" w:rsidRPr="00C131D5">
        <w:rPr>
          <w:sz w:val="28"/>
          <w:szCs w:val="28"/>
        </w:rPr>
        <w:t>各項訓練成績均以計算至小數點第二位，小數點第三位採四捨五入方式計算。</w:t>
      </w:r>
    </w:p>
    <w:p w:rsidR="00762917" w:rsidRPr="00C131D5" w:rsidRDefault="00B12809" w:rsidP="00C638F4">
      <w:pPr>
        <w:pStyle w:val="a8"/>
        <w:spacing w:line="460" w:lineRule="exact"/>
        <w:ind w:left="574" w:hangingChars="205" w:hanging="57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十一</w:t>
      </w:r>
      <w:r w:rsidR="00762917" w:rsidRPr="00C131D5">
        <w:rPr>
          <w:sz w:val="28"/>
          <w:szCs w:val="28"/>
        </w:rPr>
        <w:t>、</w:t>
      </w:r>
      <w:r w:rsidR="00BB0AAE" w:rsidRPr="00BB0AAE">
        <w:rPr>
          <w:rFonts w:hint="eastAsia"/>
          <w:sz w:val="28"/>
          <w:szCs w:val="28"/>
        </w:rPr>
        <w:t>各訓練機關（構）學校應於訓練結束後十五日內，填具「生活管理、團體紀律及活動表現」及「專題研討（實務研討）」成績清冊（如附件四）函送文官學院彙報保訓會。</w:t>
      </w:r>
    </w:p>
    <w:p w:rsidR="009D3203" w:rsidRDefault="007937E9" w:rsidP="007937E9">
      <w:pPr>
        <w:pStyle w:val="3"/>
        <w:snapToGrid w:val="0"/>
        <w:spacing w:line="460" w:lineRule="exact"/>
        <w:ind w:left="528" w:rightChars="10" w:right="24" w:hangingChars="200" w:hanging="528"/>
        <w:jc w:val="both"/>
        <w:rPr>
          <w:rFonts w:ascii="Times New Roman" w:hAnsi="Times New Roman"/>
          <w:sz w:val="28"/>
          <w:szCs w:val="28"/>
        </w:rPr>
      </w:pPr>
      <w:r w:rsidRPr="00C131D5">
        <w:rPr>
          <w:rFonts w:ascii="Times New Roman" w:hAnsi="Times New Roman"/>
          <w:sz w:val="28"/>
          <w:szCs w:val="28"/>
        </w:rPr>
        <w:t>十</w:t>
      </w:r>
      <w:r w:rsidR="00B12809">
        <w:rPr>
          <w:rFonts w:ascii="Times New Roman" w:hAnsi="Times New Roman" w:hint="eastAsia"/>
          <w:sz w:val="28"/>
          <w:szCs w:val="28"/>
        </w:rPr>
        <w:t>二</w:t>
      </w:r>
      <w:r w:rsidRPr="00C131D5">
        <w:rPr>
          <w:rFonts w:ascii="Times New Roman" w:hAnsi="Times New Roman"/>
          <w:sz w:val="28"/>
          <w:szCs w:val="28"/>
        </w:rPr>
        <w:t>、保訓會計算並核定受訓人員訓練總成績後，應通知各主管機關（遴選機關、學校），並由服務機關自保訓會請證資訊管理系統下載成績單，轉發各受訓人員簽收。</w:t>
      </w:r>
    </w:p>
    <w:p w:rsidR="00762917" w:rsidRPr="00C131D5" w:rsidRDefault="009D3203" w:rsidP="007937E9">
      <w:pPr>
        <w:pStyle w:val="3"/>
        <w:snapToGrid w:val="0"/>
        <w:spacing w:line="460" w:lineRule="exact"/>
        <w:ind w:left="528" w:rightChars="10" w:right="24" w:hangingChars="200" w:hanging="528"/>
        <w:jc w:val="both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</w:t>
      </w:r>
      <w:r w:rsidRPr="009D3203">
        <w:rPr>
          <w:rFonts w:ascii="Times New Roman" w:hAnsi="Times New Roman" w:hint="eastAsia"/>
          <w:sz w:val="28"/>
          <w:szCs w:val="28"/>
        </w:rPr>
        <w:t>訓練成績及格人員應於收到成績單後七日內，依考試院各種證書暨證明書規費收費標準，繳交證書費每張新臺幣五百元。繳費時，應至保訓會網站請證資訊管理系統，列印證書規費繳款單後至便利商店繳費，或使用自動櫃員機轉帳或使用網路繳費。</w:t>
      </w:r>
    </w:p>
    <w:p w:rsidR="00B94B6A" w:rsidRDefault="00B12809" w:rsidP="007E4130">
      <w:pPr>
        <w:pStyle w:val="a8"/>
        <w:spacing w:line="460" w:lineRule="exact"/>
        <w:ind w:left="700" w:hangingChars="250" w:hanging="700"/>
        <w:rPr>
          <w:sz w:val="28"/>
          <w:szCs w:val="28"/>
        </w:rPr>
      </w:pPr>
      <w:r>
        <w:rPr>
          <w:sz w:val="28"/>
          <w:szCs w:val="28"/>
        </w:rPr>
        <w:t>十</w:t>
      </w:r>
      <w:r>
        <w:rPr>
          <w:rFonts w:hint="eastAsia"/>
          <w:sz w:val="28"/>
          <w:szCs w:val="28"/>
        </w:rPr>
        <w:t>三</w:t>
      </w:r>
      <w:r w:rsidR="00CF721A" w:rsidRPr="00C131D5">
        <w:rPr>
          <w:sz w:val="28"/>
          <w:szCs w:val="28"/>
        </w:rPr>
        <w:t>、保訓會應將訓練成績及格人員名冊報請考試院發給訓練合格證書，並將訓練成績及格與不</w:t>
      </w:r>
      <w:bookmarkStart w:id="0" w:name="_GoBack"/>
      <w:bookmarkEnd w:id="0"/>
      <w:r w:rsidR="00CF721A" w:rsidRPr="00C131D5">
        <w:rPr>
          <w:sz w:val="28"/>
          <w:szCs w:val="28"/>
        </w:rPr>
        <w:t>及格人員分別列冊，函知各主管機關（遴選機關、學校）及銓敘部，各主管機關（遴選機關、學校）應轉知受訓人員服務機關。</w:t>
      </w:r>
    </w:p>
    <w:p w:rsidR="00DE3187" w:rsidRDefault="00DE3187" w:rsidP="007E4130">
      <w:pPr>
        <w:pStyle w:val="a8"/>
        <w:spacing w:line="460" w:lineRule="exact"/>
        <w:ind w:left="700" w:hangingChars="250" w:hanging="700"/>
        <w:rPr>
          <w:sz w:val="28"/>
          <w:szCs w:val="28"/>
        </w:rPr>
      </w:pPr>
    </w:p>
    <w:p w:rsidR="00DE3187" w:rsidRDefault="00DE3187" w:rsidP="007E4130">
      <w:pPr>
        <w:pStyle w:val="a8"/>
        <w:spacing w:line="460" w:lineRule="exact"/>
        <w:ind w:left="700" w:hangingChars="250" w:hanging="700"/>
        <w:rPr>
          <w:sz w:val="28"/>
          <w:szCs w:val="28"/>
        </w:rPr>
      </w:pPr>
    </w:p>
    <w:p w:rsidR="00DE3187" w:rsidRDefault="00DE3187" w:rsidP="007E4130">
      <w:pPr>
        <w:pStyle w:val="a8"/>
        <w:spacing w:line="460" w:lineRule="exact"/>
        <w:ind w:left="700" w:hangingChars="250" w:hanging="700"/>
        <w:rPr>
          <w:sz w:val="28"/>
          <w:szCs w:val="28"/>
        </w:rPr>
      </w:pPr>
    </w:p>
    <w:p w:rsidR="00DE3187" w:rsidRDefault="00DE3187" w:rsidP="007E4130">
      <w:pPr>
        <w:pStyle w:val="a8"/>
        <w:spacing w:line="460" w:lineRule="exact"/>
        <w:ind w:left="700" w:hangingChars="250" w:hanging="700"/>
        <w:rPr>
          <w:sz w:val="28"/>
          <w:szCs w:val="28"/>
        </w:rPr>
      </w:pPr>
    </w:p>
    <w:p w:rsidR="00DE3187" w:rsidRDefault="00DE3187" w:rsidP="007E4130">
      <w:pPr>
        <w:pStyle w:val="a8"/>
        <w:spacing w:line="460" w:lineRule="exact"/>
        <w:ind w:left="700" w:hangingChars="250" w:hanging="700"/>
        <w:rPr>
          <w:sz w:val="28"/>
          <w:szCs w:val="28"/>
        </w:rPr>
      </w:pPr>
    </w:p>
    <w:p w:rsidR="00DE3187" w:rsidRDefault="00DE3187" w:rsidP="007E4130">
      <w:pPr>
        <w:pStyle w:val="a8"/>
        <w:spacing w:line="460" w:lineRule="exact"/>
        <w:ind w:left="700" w:hangingChars="250" w:hanging="700"/>
        <w:rPr>
          <w:sz w:val="28"/>
          <w:szCs w:val="28"/>
        </w:rPr>
      </w:pPr>
    </w:p>
    <w:p w:rsidR="00DE3187" w:rsidRDefault="00DE3187" w:rsidP="007E4130">
      <w:pPr>
        <w:pStyle w:val="a8"/>
        <w:spacing w:line="460" w:lineRule="exact"/>
        <w:ind w:left="700" w:hangingChars="250" w:hanging="700"/>
        <w:rPr>
          <w:sz w:val="28"/>
          <w:szCs w:val="28"/>
        </w:rPr>
      </w:pPr>
    </w:p>
    <w:p w:rsidR="00DE3187" w:rsidRDefault="00DE3187" w:rsidP="007E4130">
      <w:pPr>
        <w:pStyle w:val="a8"/>
        <w:spacing w:line="460" w:lineRule="exact"/>
        <w:ind w:left="700" w:hangingChars="250" w:hanging="700"/>
        <w:rPr>
          <w:sz w:val="28"/>
          <w:szCs w:val="28"/>
        </w:rPr>
      </w:pPr>
    </w:p>
    <w:p w:rsidR="00DE3187" w:rsidRDefault="00DE3187" w:rsidP="007E4130">
      <w:pPr>
        <w:pStyle w:val="a8"/>
        <w:spacing w:line="460" w:lineRule="exact"/>
        <w:ind w:left="700" w:hangingChars="250" w:hanging="700"/>
        <w:rPr>
          <w:sz w:val="28"/>
          <w:szCs w:val="28"/>
        </w:rPr>
      </w:pPr>
    </w:p>
    <w:p w:rsidR="00DE3187" w:rsidRDefault="00DE3187" w:rsidP="007E4130">
      <w:pPr>
        <w:pStyle w:val="a8"/>
        <w:spacing w:line="460" w:lineRule="exact"/>
        <w:ind w:left="700" w:hangingChars="250" w:hanging="700"/>
        <w:rPr>
          <w:sz w:val="28"/>
          <w:szCs w:val="28"/>
        </w:rPr>
      </w:pPr>
    </w:p>
    <w:p w:rsidR="00CD0181" w:rsidRDefault="00CD0181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AF6638" w:rsidRPr="00AF6638" w:rsidRDefault="00AF6638" w:rsidP="00AF6638">
      <w:pPr>
        <w:spacing w:line="0" w:lineRule="atLeast"/>
        <w:jc w:val="right"/>
        <w:rPr>
          <w:rFonts w:eastAsia="標楷體"/>
        </w:rPr>
      </w:pPr>
      <w:r w:rsidRPr="00AF6638">
        <w:rPr>
          <w:rFonts w:eastAsia="標楷體"/>
        </w:rPr>
        <w:lastRenderedPageBreak/>
        <w:t>附件一</w:t>
      </w:r>
    </w:p>
    <w:p w:rsidR="00AF6638" w:rsidRPr="00AF6638" w:rsidRDefault="00AF6638" w:rsidP="00AF6638">
      <w:pPr>
        <w:jc w:val="center"/>
        <w:rPr>
          <w:rFonts w:eastAsia="標楷體"/>
        </w:rPr>
      </w:pPr>
    </w:p>
    <w:p w:rsidR="00AF6638" w:rsidRPr="00AF6638" w:rsidRDefault="00AF6638" w:rsidP="00AF6638">
      <w:pPr>
        <w:jc w:val="center"/>
        <w:rPr>
          <w:rFonts w:eastAsia="標楷體"/>
        </w:rPr>
      </w:pPr>
      <w:r w:rsidRPr="00AF6638">
        <w:rPr>
          <w:rFonts w:eastAsia="標楷體"/>
        </w:rPr>
        <w:t>薦升簡及正升監訓練各項成績配分比例</w:t>
      </w:r>
    </w:p>
    <w:tbl>
      <w:tblPr>
        <w:tblpPr w:leftFromText="180" w:rightFromText="180" w:vertAnchor="text" w:horzAnchor="margin" w:tblpXSpec="center" w:tblpY="795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984"/>
        <w:gridCol w:w="1985"/>
        <w:gridCol w:w="2835"/>
        <w:gridCol w:w="1021"/>
      </w:tblGrid>
      <w:tr w:rsidR="00AF6638" w:rsidRPr="00AF6638" w:rsidTr="00AF6638">
        <w:trPr>
          <w:trHeight w:val="987"/>
        </w:trPr>
        <w:tc>
          <w:tcPr>
            <w:tcW w:w="1526" w:type="dxa"/>
            <w:shd w:val="clear" w:color="auto" w:fill="FFFFFF"/>
            <w:vAlign w:val="center"/>
          </w:tcPr>
          <w:p w:rsidR="00AF6638" w:rsidRPr="00AF6638" w:rsidRDefault="00AF6638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總成績項目及配分比例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AF6638" w:rsidRPr="00AF6638" w:rsidRDefault="00AF6638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評分項目及配分比例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AF6638" w:rsidRPr="00AF6638" w:rsidRDefault="00AF6638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占總成績比例</w:t>
            </w:r>
          </w:p>
        </w:tc>
      </w:tr>
      <w:tr w:rsidR="00AF6638" w:rsidRPr="00AF6638" w:rsidTr="007306B6">
        <w:trPr>
          <w:trHeight w:val="849"/>
        </w:trPr>
        <w:tc>
          <w:tcPr>
            <w:tcW w:w="8330" w:type="dxa"/>
            <w:gridSpan w:val="4"/>
            <w:vAlign w:val="center"/>
          </w:tcPr>
          <w:p w:rsidR="00AF6638" w:rsidRPr="00AF6638" w:rsidRDefault="00AF6638" w:rsidP="007306B6">
            <w:pPr>
              <w:snapToGrid w:val="0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生活管理、團體紀律及活動表現（</w:t>
            </w:r>
            <w:r w:rsidRPr="00AF6638">
              <w:rPr>
                <w:rFonts w:eastAsia="標楷體"/>
                <w:color w:val="000000"/>
              </w:rPr>
              <w:t>10%</w:t>
            </w:r>
            <w:r w:rsidRPr="00AF6638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021" w:type="dxa"/>
            <w:vAlign w:val="center"/>
          </w:tcPr>
          <w:p w:rsidR="00AF6638" w:rsidRPr="00AF6638" w:rsidRDefault="00AF6638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10%</w:t>
            </w:r>
          </w:p>
        </w:tc>
      </w:tr>
      <w:tr w:rsidR="00AF6638" w:rsidRPr="00AF6638" w:rsidTr="00AF6638">
        <w:trPr>
          <w:trHeight w:val="456"/>
        </w:trPr>
        <w:tc>
          <w:tcPr>
            <w:tcW w:w="1526" w:type="dxa"/>
            <w:vMerge w:val="restart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課程成績（</w:t>
            </w:r>
            <w:r w:rsidRPr="00AF6638">
              <w:rPr>
                <w:rFonts w:eastAsia="標楷體"/>
                <w:color w:val="000000"/>
              </w:rPr>
              <w:t>90%</w:t>
            </w:r>
            <w:r w:rsidRPr="00AF6638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專題研討（</w:t>
            </w:r>
            <w:r w:rsidRPr="00AF6638">
              <w:rPr>
                <w:rFonts w:eastAsia="標楷體"/>
                <w:color w:val="000000"/>
              </w:rPr>
              <w:t>50%</w:t>
            </w:r>
            <w:r w:rsidRPr="00AF6638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F6638" w:rsidRPr="00AF6638" w:rsidRDefault="00AF6638" w:rsidP="007306B6">
            <w:pPr>
              <w:spacing w:line="460" w:lineRule="exact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團體成績（</w:t>
            </w:r>
            <w:r w:rsidRPr="00AF6638">
              <w:rPr>
                <w:rFonts w:eastAsia="標楷體"/>
                <w:color w:val="000000"/>
              </w:rPr>
              <w:t>60</w:t>
            </w:r>
            <w:r w:rsidRPr="00AF6638"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6638" w:rsidRPr="00AF6638" w:rsidRDefault="00AF6638" w:rsidP="007306B6">
            <w:pPr>
              <w:spacing w:line="460" w:lineRule="exact"/>
              <w:jc w:val="both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書面報告（</w:t>
            </w:r>
            <w:r w:rsidRPr="00AF6638">
              <w:rPr>
                <w:rFonts w:eastAsia="標楷體"/>
                <w:color w:val="000000"/>
              </w:rPr>
              <w:t>50</w:t>
            </w:r>
            <w:r w:rsidRPr="00AF6638"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1021" w:type="dxa"/>
            <w:vMerge w:val="restart"/>
            <w:shd w:val="clear" w:color="auto" w:fill="FFFFFF"/>
            <w:vAlign w:val="center"/>
          </w:tcPr>
          <w:p w:rsidR="00AF6638" w:rsidRPr="00AF6638" w:rsidRDefault="00AF6638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27%</w:t>
            </w:r>
          </w:p>
        </w:tc>
      </w:tr>
      <w:tr w:rsidR="00AF6638" w:rsidRPr="00AF6638" w:rsidTr="00AF6638">
        <w:trPr>
          <w:trHeight w:val="360"/>
        </w:trPr>
        <w:tc>
          <w:tcPr>
            <w:tcW w:w="1526" w:type="dxa"/>
            <w:vMerge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F6638" w:rsidRPr="00AF6638" w:rsidRDefault="00AF6638" w:rsidP="007306B6">
            <w:pPr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F6638" w:rsidRPr="00AF6638" w:rsidRDefault="00AF6638" w:rsidP="007306B6">
            <w:pPr>
              <w:spacing w:line="460" w:lineRule="exact"/>
              <w:jc w:val="both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口頭報告（</w:t>
            </w:r>
            <w:r w:rsidRPr="00AF6638">
              <w:rPr>
                <w:rFonts w:eastAsia="標楷體"/>
                <w:color w:val="000000"/>
              </w:rPr>
              <w:t>10</w:t>
            </w:r>
            <w:r w:rsidRPr="00AF6638"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1021" w:type="dxa"/>
            <w:vMerge/>
            <w:shd w:val="clear" w:color="auto" w:fill="FFFFFF"/>
            <w:vAlign w:val="center"/>
          </w:tcPr>
          <w:p w:rsidR="00AF6638" w:rsidRPr="00AF6638" w:rsidRDefault="00AF6638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AF6638" w:rsidRPr="00AF6638" w:rsidTr="007306B6">
        <w:trPr>
          <w:trHeight w:val="603"/>
        </w:trPr>
        <w:tc>
          <w:tcPr>
            <w:tcW w:w="1526" w:type="dxa"/>
            <w:vMerge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個別成績（</w:t>
            </w:r>
            <w:r w:rsidRPr="00AF6638">
              <w:rPr>
                <w:rFonts w:eastAsia="標楷體"/>
                <w:color w:val="000000"/>
              </w:rPr>
              <w:t>40</w:t>
            </w:r>
            <w:r w:rsidRPr="00AF6638"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jc w:val="both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書面報告撰擬過程參與表現（</w:t>
            </w:r>
            <w:r w:rsidRPr="00AF6638">
              <w:rPr>
                <w:rFonts w:eastAsia="標楷體"/>
                <w:color w:val="000000"/>
              </w:rPr>
              <w:t>20</w:t>
            </w:r>
            <w:r w:rsidRPr="00AF6638"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1021" w:type="dxa"/>
            <w:vMerge w:val="restart"/>
            <w:vAlign w:val="center"/>
          </w:tcPr>
          <w:p w:rsidR="00AF6638" w:rsidRPr="00AF6638" w:rsidRDefault="00AF6638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18%</w:t>
            </w:r>
          </w:p>
        </w:tc>
      </w:tr>
      <w:tr w:rsidR="00AF6638" w:rsidRPr="00AF6638" w:rsidTr="007306B6">
        <w:trPr>
          <w:trHeight w:val="58"/>
        </w:trPr>
        <w:tc>
          <w:tcPr>
            <w:tcW w:w="1526" w:type="dxa"/>
            <w:vMerge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jc w:val="both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本組答詢表現（</w:t>
            </w:r>
            <w:r w:rsidRPr="00AF6638">
              <w:rPr>
                <w:rFonts w:eastAsia="標楷體"/>
                <w:color w:val="000000"/>
              </w:rPr>
              <w:t>15</w:t>
            </w:r>
            <w:r w:rsidRPr="00AF6638"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1021" w:type="dxa"/>
            <w:vMerge/>
            <w:vAlign w:val="center"/>
          </w:tcPr>
          <w:p w:rsidR="00AF6638" w:rsidRPr="00AF6638" w:rsidRDefault="00AF6638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AF6638" w:rsidRPr="00AF6638" w:rsidTr="007306B6">
        <w:trPr>
          <w:trHeight w:val="444"/>
        </w:trPr>
        <w:tc>
          <w:tcPr>
            <w:tcW w:w="1526" w:type="dxa"/>
            <w:vMerge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jc w:val="both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在他組報告時發問（</w:t>
            </w:r>
            <w:r w:rsidRPr="00AF6638">
              <w:rPr>
                <w:rFonts w:eastAsia="標楷體"/>
                <w:color w:val="000000"/>
              </w:rPr>
              <w:t>5</w:t>
            </w:r>
            <w:r w:rsidRPr="00AF6638"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1021" w:type="dxa"/>
            <w:vMerge/>
            <w:vAlign w:val="center"/>
          </w:tcPr>
          <w:p w:rsidR="00AF6638" w:rsidRPr="00AF6638" w:rsidRDefault="00AF6638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AF6638" w:rsidRPr="00AF6638" w:rsidTr="007306B6">
        <w:trPr>
          <w:trHeight w:val="2412"/>
        </w:trPr>
        <w:tc>
          <w:tcPr>
            <w:tcW w:w="1526" w:type="dxa"/>
            <w:vMerge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案例書面寫作（</w:t>
            </w:r>
            <w:r w:rsidRPr="00AF6638">
              <w:rPr>
                <w:rFonts w:eastAsia="標楷體"/>
                <w:color w:val="000000"/>
              </w:rPr>
              <w:t>50%</w:t>
            </w:r>
            <w:r w:rsidRPr="00AF6638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021" w:type="dxa"/>
            <w:vAlign w:val="center"/>
          </w:tcPr>
          <w:p w:rsidR="00AF6638" w:rsidRPr="00AF6638" w:rsidRDefault="00AF6638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45%</w:t>
            </w:r>
          </w:p>
        </w:tc>
      </w:tr>
    </w:tbl>
    <w:p w:rsidR="00DE3187" w:rsidRDefault="00DE3187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DE3187" w:rsidRDefault="00DE3187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DE3187" w:rsidRDefault="00DE3187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AF6638" w:rsidRDefault="00AF6638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AF6638" w:rsidRDefault="00AF6638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AF6638" w:rsidRDefault="00AF6638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AF6638" w:rsidRDefault="00AF6638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AF6638" w:rsidRDefault="00AF6638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3201DB" w:rsidRDefault="003201DB" w:rsidP="00DE3187">
      <w:pPr>
        <w:pStyle w:val="a8"/>
        <w:spacing w:line="460" w:lineRule="exact"/>
        <w:ind w:left="958" w:hangingChars="342" w:hanging="958"/>
        <w:rPr>
          <w:rFonts w:hint="eastAsia"/>
          <w:sz w:val="28"/>
          <w:szCs w:val="28"/>
        </w:rPr>
      </w:pPr>
    </w:p>
    <w:p w:rsidR="003201DB" w:rsidRDefault="003201DB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3201DB" w:rsidRDefault="003201DB" w:rsidP="00DE3187">
      <w:pPr>
        <w:pStyle w:val="a8"/>
        <w:spacing w:line="460" w:lineRule="exact"/>
        <w:ind w:left="958" w:hangingChars="342" w:hanging="958"/>
        <w:rPr>
          <w:rFonts w:hint="eastAsia"/>
          <w:sz w:val="28"/>
          <w:szCs w:val="28"/>
        </w:rPr>
      </w:pPr>
    </w:p>
    <w:p w:rsidR="00AF6638" w:rsidRPr="003201DB" w:rsidRDefault="003201DB" w:rsidP="003201DB">
      <w:pPr>
        <w:pStyle w:val="a8"/>
        <w:spacing w:line="460" w:lineRule="exact"/>
        <w:ind w:left="821" w:hangingChars="342" w:hanging="821"/>
        <w:jc w:val="right"/>
        <w:rPr>
          <w:rFonts w:hint="eastAsia"/>
          <w:sz w:val="24"/>
        </w:rPr>
      </w:pPr>
      <w:r w:rsidRPr="003201DB">
        <w:rPr>
          <w:sz w:val="24"/>
        </w:rPr>
        <w:lastRenderedPageBreak/>
        <w:t>附件二</w:t>
      </w:r>
    </w:p>
    <w:p w:rsidR="00FC51E6" w:rsidRPr="00FC51E6" w:rsidRDefault="00FC51E6" w:rsidP="00FC51E6">
      <w:pPr>
        <w:spacing w:line="0" w:lineRule="atLeast"/>
        <w:jc w:val="right"/>
        <w:rPr>
          <w:rFonts w:eastAsia="標楷體"/>
        </w:rPr>
      </w:pPr>
    </w:p>
    <w:p w:rsidR="00FC51E6" w:rsidRPr="00FC51E6" w:rsidRDefault="003201DB" w:rsidP="003201DB">
      <w:pPr>
        <w:spacing w:line="400" w:lineRule="exact"/>
        <w:jc w:val="center"/>
        <w:rPr>
          <w:rFonts w:eastAsia="標楷體" w:hint="eastAsia"/>
        </w:rPr>
      </w:pPr>
      <w:r w:rsidRPr="00FC51E6">
        <w:rPr>
          <w:rFonts w:eastAsia="標楷體"/>
        </w:rPr>
        <w:t>委升薦及員升高員訓練各項成績配分比例</w:t>
      </w:r>
    </w:p>
    <w:p w:rsidR="00FC51E6" w:rsidRPr="00FC51E6" w:rsidRDefault="00FC51E6" w:rsidP="00FC51E6">
      <w:pPr>
        <w:jc w:val="right"/>
        <w:rPr>
          <w:rFonts w:eastAsia="標楷體"/>
        </w:rPr>
      </w:pPr>
    </w:p>
    <w:tbl>
      <w:tblPr>
        <w:tblpPr w:leftFromText="180" w:rightFromText="180" w:vertAnchor="text" w:horzAnchor="margin" w:tblpXSpec="center" w:tblpY="77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417"/>
        <w:gridCol w:w="1276"/>
        <w:gridCol w:w="1418"/>
        <w:gridCol w:w="2409"/>
        <w:gridCol w:w="1163"/>
      </w:tblGrid>
      <w:tr w:rsidR="00FC51E6" w:rsidRPr="00FC51E6" w:rsidTr="00FC51E6">
        <w:trPr>
          <w:trHeight w:val="987"/>
        </w:trPr>
        <w:tc>
          <w:tcPr>
            <w:tcW w:w="1526" w:type="dxa"/>
            <w:shd w:val="clear" w:color="auto" w:fill="FFFFFF"/>
            <w:vAlign w:val="center"/>
          </w:tcPr>
          <w:p w:rsidR="00FC51E6" w:rsidRPr="00FC51E6" w:rsidRDefault="00FC51E6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總成績項目及配分比例</w:t>
            </w:r>
          </w:p>
        </w:tc>
        <w:tc>
          <w:tcPr>
            <w:tcW w:w="6520" w:type="dxa"/>
            <w:gridSpan w:val="4"/>
            <w:shd w:val="clear" w:color="auto" w:fill="FFFFFF"/>
            <w:vAlign w:val="center"/>
          </w:tcPr>
          <w:p w:rsidR="00FC51E6" w:rsidRPr="00FC51E6" w:rsidRDefault="00FC51E6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評分項目及配分比例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FC51E6" w:rsidRPr="00FC51E6" w:rsidRDefault="00FC51E6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占總成績比例</w:t>
            </w:r>
          </w:p>
        </w:tc>
      </w:tr>
      <w:tr w:rsidR="00FC51E6" w:rsidRPr="00FC51E6" w:rsidTr="007306B6">
        <w:trPr>
          <w:trHeight w:val="849"/>
        </w:trPr>
        <w:tc>
          <w:tcPr>
            <w:tcW w:w="8046" w:type="dxa"/>
            <w:gridSpan w:val="5"/>
            <w:vAlign w:val="center"/>
          </w:tcPr>
          <w:p w:rsidR="00FC51E6" w:rsidRPr="00FC51E6" w:rsidRDefault="00FC51E6" w:rsidP="007306B6">
            <w:pPr>
              <w:snapToGrid w:val="0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生活管理、團體紀律及活動表現（</w:t>
            </w:r>
            <w:r w:rsidRPr="00FC51E6">
              <w:rPr>
                <w:rFonts w:eastAsia="標楷體"/>
                <w:color w:val="000000"/>
              </w:rPr>
              <w:t>10%</w:t>
            </w:r>
            <w:r w:rsidRPr="00FC51E6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163" w:type="dxa"/>
            <w:vAlign w:val="center"/>
          </w:tcPr>
          <w:p w:rsidR="00FC51E6" w:rsidRPr="00FC51E6" w:rsidRDefault="00FC51E6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10%</w:t>
            </w:r>
          </w:p>
        </w:tc>
      </w:tr>
      <w:tr w:rsidR="00FC51E6" w:rsidRPr="00FC51E6" w:rsidTr="00FC51E6">
        <w:trPr>
          <w:trHeight w:val="829"/>
        </w:trPr>
        <w:tc>
          <w:tcPr>
            <w:tcW w:w="1526" w:type="dxa"/>
            <w:vMerge w:val="restart"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課程成績（</w:t>
            </w:r>
            <w:r w:rsidRPr="00FC51E6">
              <w:rPr>
                <w:rFonts w:eastAsia="標楷體"/>
                <w:color w:val="000000"/>
              </w:rPr>
              <w:t>90%</w:t>
            </w:r>
            <w:r w:rsidRPr="00FC51E6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選擇題（</w:t>
            </w:r>
            <w:r w:rsidRPr="00FC51E6">
              <w:rPr>
                <w:rFonts w:eastAsia="標楷體"/>
                <w:color w:val="000000"/>
              </w:rPr>
              <w:t>40%</w:t>
            </w:r>
            <w:r w:rsidRPr="00FC51E6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FC51E6" w:rsidRPr="00FC51E6" w:rsidRDefault="00FC51E6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36%</w:t>
            </w:r>
          </w:p>
        </w:tc>
      </w:tr>
      <w:tr w:rsidR="00FC51E6" w:rsidRPr="00FC51E6" w:rsidTr="00FC51E6">
        <w:trPr>
          <w:trHeight w:val="829"/>
        </w:trPr>
        <w:tc>
          <w:tcPr>
            <w:tcW w:w="1526" w:type="dxa"/>
            <w:vMerge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實務寫作題（</w:t>
            </w:r>
            <w:r w:rsidRPr="00FC51E6">
              <w:rPr>
                <w:rFonts w:eastAsia="標楷體"/>
                <w:color w:val="000000"/>
              </w:rPr>
              <w:t>60%</w:t>
            </w:r>
            <w:r w:rsidRPr="00FC51E6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實務研討（</w:t>
            </w:r>
            <w:r w:rsidRPr="00FC51E6">
              <w:rPr>
                <w:rFonts w:eastAsia="標楷體"/>
                <w:color w:val="000000"/>
              </w:rPr>
              <w:t>50%</w:t>
            </w:r>
            <w:r w:rsidRPr="00FC51E6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 w:rsidR="00FC51E6" w:rsidRPr="00FC51E6" w:rsidRDefault="00FC51E6" w:rsidP="007306B6">
            <w:pPr>
              <w:spacing w:line="460" w:lineRule="exact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小組研討（</w:t>
            </w:r>
            <w:r w:rsidRPr="00FC51E6">
              <w:rPr>
                <w:rFonts w:eastAsia="標楷體"/>
                <w:color w:val="000000"/>
              </w:rPr>
              <w:t>30</w:t>
            </w:r>
            <w:r w:rsidRPr="00FC51E6"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FC51E6" w:rsidRPr="00FC51E6" w:rsidRDefault="00FC51E6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8.1%</w:t>
            </w:r>
          </w:p>
        </w:tc>
      </w:tr>
      <w:tr w:rsidR="00FC51E6" w:rsidRPr="00FC51E6" w:rsidTr="00FC51E6">
        <w:trPr>
          <w:trHeight w:val="1115"/>
        </w:trPr>
        <w:tc>
          <w:tcPr>
            <w:tcW w:w="1526" w:type="dxa"/>
            <w:vMerge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FC51E6" w:rsidRPr="00FC51E6" w:rsidRDefault="00FC51E6" w:rsidP="007306B6">
            <w:pPr>
              <w:spacing w:line="460" w:lineRule="exact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報告及答詢（</w:t>
            </w:r>
            <w:r w:rsidRPr="00FC51E6">
              <w:rPr>
                <w:rFonts w:eastAsia="標楷體"/>
                <w:color w:val="000000"/>
              </w:rPr>
              <w:t>70</w:t>
            </w:r>
            <w:r w:rsidRPr="00FC51E6"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C51E6" w:rsidRPr="00FC51E6" w:rsidRDefault="00FC51E6" w:rsidP="007306B6">
            <w:pPr>
              <w:spacing w:line="460" w:lineRule="exact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團體成績（</w:t>
            </w:r>
            <w:r w:rsidRPr="00FC51E6">
              <w:rPr>
                <w:rFonts w:eastAsia="標楷體"/>
                <w:color w:val="000000"/>
              </w:rPr>
              <w:t>42</w:t>
            </w:r>
            <w:r w:rsidRPr="00FC51E6"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FC51E6" w:rsidRPr="00FC51E6" w:rsidRDefault="00FC51E6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11.34%</w:t>
            </w:r>
          </w:p>
        </w:tc>
      </w:tr>
      <w:tr w:rsidR="00FC51E6" w:rsidRPr="00FC51E6" w:rsidTr="00FC51E6">
        <w:trPr>
          <w:trHeight w:val="846"/>
        </w:trPr>
        <w:tc>
          <w:tcPr>
            <w:tcW w:w="1526" w:type="dxa"/>
            <w:vMerge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C51E6" w:rsidRPr="00FC51E6" w:rsidRDefault="00FC51E6" w:rsidP="007306B6">
            <w:pPr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FC51E6" w:rsidRPr="00FC51E6" w:rsidRDefault="00FC51E6" w:rsidP="007306B6">
            <w:pPr>
              <w:spacing w:line="460" w:lineRule="exact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個別成績（</w:t>
            </w:r>
            <w:r w:rsidRPr="00FC51E6">
              <w:rPr>
                <w:rFonts w:eastAsia="標楷體"/>
                <w:color w:val="000000"/>
              </w:rPr>
              <w:t>28</w:t>
            </w:r>
            <w:r w:rsidRPr="00FC51E6"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FC51E6" w:rsidRPr="00FC51E6" w:rsidRDefault="00FC51E6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7.56%</w:t>
            </w:r>
          </w:p>
        </w:tc>
      </w:tr>
      <w:tr w:rsidR="00FC51E6" w:rsidRPr="00FC51E6" w:rsidTr="007306B6">
        <w:trPr>
          <w:trHeight w:val="2545"/>
        </w:trPr>
        <w:tc>
          <w:tcPr>
            <w:tcW w:w="1526" w:type="dxa"/>
            <w:vMerge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個案寫作（</w:t>
            </w:r>
            <w:r w:rsidRPr="00FC51E6">
              <w:rPr>
                <w:rFonts w:eastAsia="標楷體"/>
                <w:color w:val="000000"/>
              </w:rPr>
              <w:t>50%</w:t>
            </w:r>
            <w:r w:rsidRPr="00FC51E6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163" w:type="dxa"/>
            <w:vAlign w:val="center"/>
          </w:tcPr>
          <w:p w:rsidR="00FC51E6" w:rsidRPr="00FC51E6" w:rsidRDefault="00FC51E6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27%</w:t>
            </w:r>
          </w:p>
        </w:tc>
      </w:tr>
    </w:tbl>
    <w:p w:rsidR="00AF6638" w:rsidRDefault="00AF6638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FC51E6" w:rsidRDefault="00FC51E6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FC51E6" w:rsidRDefault="00FC51E6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FC51E6" w:rsidRDefault="00FC51E6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FC51E6" w:rsidRDefault="00FC51E6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FC51E6" w:rsidRDefault="00FC51E6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8D02C8" w:rsidRDefault="008D02C8" w:rsidP="00DE3187">
      <w:pPr>
        <w:pStyle w:val="a8"/>
        <w:spacing w:line="460" w:lineRule="exact"/>
        <w:ind w:left="958" w:hangingChars="342" w:hanging="958"/>
        <w:rPr>
          <w:rFonts w:hint="eastAsia"/>
          <w:sz w:val="28"/>
          <w:szCs w:val="28"/>
        </w:rPr>
      </w:pPr>
    </w:p>
    <w:p w:rsidR="00FC51E6" w:rsidRDefault="00FC51E6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FC51E6" w:rsidRDefault="00FC51E6" w:rsidP="00DE3187">
      <w:pPr>
        <w:pStyle w:val="a8"/>
        <w:spacing w:line="460" w:lineRule="exact"/>
        <w:ind w:left="958" w:hangingChars="342" w:hanging="958"/>
        <w:rPr>
          <w:rFonts w:hint="eastAsia"/>
          <w:sz w:val="28"/>
          <w:szCs w:val="28"/>
        </w:rPr>
      </w:pPr>
    </w:p>
    <w:p w:rsidR="003201DB" w:rsidRPr="003201DB" w:rsidRDefault="003201DB" w:rsidP="003201DB">
      <w:pPr>
        <w:spacing w:line="0" w:lineRule="atLeast"/>
        <w:jc w:val="right"/>
        <w:rPr>
          <w:rFonts w:eastAsia="標楷體"/>
        </w:rPr>
      </w:pPr>
      <w:r w:rsidRPr="003201DB">
        <w:rPr>
          <w:rFonts w:eastAsia="標楷體"/>
        </w:rPr>
        <w:lastRenderedPageBreak/>
        <w:t>附件三</w:t>
      </w:r>
    </w:p>
    <w:p w:rsidR="003201DB" w:rsidRPr="003201DB" w:rsidRDefault="003201DB" w:rsidP="003201DB">
      <w:pPr>
        <w:spacing w:line="400" w:lineRule="exact"/>
        <w:rPr>
          <w:rFonts w:eastAsia="標楷體"/>
        </w:rPr>
      </w:pPr>
    </w:p>
    <w:p w:rsidR="003201DB" w:rsidRPr="003201DB" w:rsidRDefault="003201DB" w:rsidP="003201DB">
      <w:pPr>
        <w:jc w:val="center"/>
        <w:rPr>
          <w:rFonts w:eastAsia="標楷體"/>
        </w:rPr>
      </w:pPr>
      <w:r w:rsidRPr="003201DB">
        <w:rPr>
          <w:rFonts w:eastAsia="標楷體"/>
        </w:rPr>
        <w:t>佐升正訓練各項成績配分比例</w:t>
      </w:r>
    </w:p>
    <w:tbl>
      <w:tblPr>
        <w:tblpPr w:leftFromText="180" w:rightFromText="180" w:vertAnchor="text" w:horzAnchor="margin" w:tblpXSpec="center" w:tblpY="7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520"/>
        <w:gridCol w:w="1163"/>
      </w:tblGrid>
      <w:tr w:rsidR="003201DB" w:rsidRPr="003201DB" w:rsidTr="003201DB">
        <w:trPr>
          <w:trHeight w:val="987"/>
        </w:trPr>
        <w:tc>
          <w:tcPr>
            <w:tcW w:w="1526" w:type="dxa"/>
            <w:shd w:val="clear" w:color="auto" w:fill="FFFFFF"/>
            <w:vAlign w:val="center"/>
          </w:tcPr>
          <w:p w:rsidR="003201DB" w:rsidRPr="003201DB" w:rsidRDefault="003201DB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201DB">
              <w:rPr>
                <w:rFonts w:eastAsia="標楷體"/>
                <w:color w:val="000000"/>
              </w:rPr>
              <w:t>總成績項目及配分比例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3201DB" w:rsidRPr="003201DB" w:rsidRDefault="003201DB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201DB">
              <w:rPr>
                <w:rFonts w:eastAsia="標楷體"/>
                <w:color w:val="000000"/>
              </w:rPr>
              <w:t>評分項目及配分比例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3201DB" w:rsidRPr="003201DB" w:rsidRDefault="003201DB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201DB">
              <w:rPr>
                <w:rFonts w:eastAsia="標楷體"/>
                <w:color w:val="000000"/>
              </w:rPr>
              <w:t>占總成績比例</w:t>
            </w:r>
          </w:p>
        </w:tc>
      </w:tr>
      <w:tr w:rsidR="003201DB" w:rsidRPr="003201DB" w:rsidTr="007306B6">
        <w:trPr>
          <w:trHeight w:val="849"/>
        </w:trPr>
        <w:tc>
          <w:tcPr>
            <w:tcW w:w="8046" w:type="dxa"/>
            <w:gridSpan w:val="2"/>
            <w:vAlign w:val="center"/>
          </w:tcPr>
          <w:p w:rsidR="003201DB" w:rsidRPr="003201DB" w:rsidRDefault="003201DB" w:rsidP="007306B6">
            <w:pPr>
              <w:snapToGrid w:val="0"/>
              <w:rPr>
                <w:rFonts w:eastAsia="標楷體"/>
                <w:color w:val="000000"/>
              </w:rPr>
            </w:pPr>
            <w:r w:rsidRPr="003201DB">
              <w:rPr>
                <w:rFonts w:eastAsia="標楷體"/>
                <w:color w:val="000000"/>
              </w:rPr>
              <w:t>生活管理、團體紀律及活動表現（</w:t>
            </w:r>
            <w:r w:rsidRPr="003201DB">
              <w:rPr>
                <w:rFonts w:eastAsia="標楷體"/>
                <w:color w:val="000000"/>
              </w:rPr>
              <w:t>20%</w:t>
            </w:r>
            <w:r w:rsidRPr="003201DB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163" w:type="dxa"/>
            <w:vAlign w:val="center"/>
          </w:tcPr>
          <w:p w:rsidR="003201DB" w:rsidRPr="003201DB" w:rsidRDefault="003201DB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201DB">
              <w:rPr>
                <w:rFonts w:eastAsia="標楷體"/>
                <w:color w:val="000000"/>
              </w:rPr>
              <w:t>20%</w:t>
            </w:r>
          </w:p>
        </w:tc>
      </w:tr>
      <w:tr w:rsidR="003201DB" w:rsidRPr="003201DB" w:rsidTr="003201DB">
        <w:trPr>
          <w:trHeight w:val="1103"/>
        </w:trPr>
        <w:tc>
          <w:tcPr>
            <w:tcW w:w="1526" w:type="dxa"/>
            <w:vMerge w:val="restart"/>
            <w:vAlign w:val="center"/>
          </w:tcPr>
          <w:p w:rsidR="003201DB" w:rsidRPr="003201DB" w:rsidRDefault="003201DB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  <w:r w:rsidRPr="003201DB">
              <w:rPr>
                <w:rFonts w:eastAsia="標楷體"/>
                <w:color w:val="000000"/>
              </w:rPr>
              <w:t>課程成績（</w:t>
            </w:r>
            <w:r w:rsidRPr="003201DB">
              <w:rPr>
                <w:rFonts w:eastAsia="標楷體"/>
                <w:color w:val="000000"/>
              </w:rPr>
              <w:t>80%</w:t>
            </w:r>
            <w:r w:rsidRPr="003201DB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201DB" w:rsidRPr="003201DB" w:rsidRDefault="003201DB" w:rsidP="007306B6">
            <w:pPr>
              <w:spacing w:line="460" w:lineRule="exact"/>
              <w:rPr>
                <w:rFonts w:eastAsia="標楷體"/>
                <w:color w:val="000000"/>
              </w:rPr>
            </w:pPr>
            <w:r w:rsidRPr="003201DB">
              <w:rPr>
                <w:rFonts w:eastAsia="標楷體"/>
                <w:color w:val="000000"/>
              </w:rPr>
              <w:t>選擇題（</w:t>
            </w:r>
            <w:r w:rsidRPr="003201DB">
              <w:rPr>
                <w:rFonts w:eastAsia="標楷體"/>
                <w:color w:val="000000"/>
              </w:rPr>
              <w:t>40%</w:t>
            </w:r>
            <w:r w:rsidRPr="003201DB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3201DB" w:rsidRPr="003201DB" w:rsidRDefault="003201DB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201DB">
              <w:rPr>
                <w:rFonts w:eastAsia="標楷體"/>
                <w:color w:val="000000"/>
              </w:rPr>
              <w:t>32%</w:t>
            </w:r>
          </w:p>
        </w:tc>
      </w:tr>
      <w:tr w:rsidR="003201DB" w:rsidRPr="003201DB" w:rsidTr="007306B6">
        <w:trPr>
          <w:trHeight w:val="990"/>
        </w:trPr>
        <w:tc>
          <w:tcPr>
            <w:tcW w:w="1526" w:type="dxa"/>
            <w:vMerge/>
            <w:vAlign w:val="center"/>
          </w:tcPr>
          <w:p w:rsidR="003201DB" w:rsidRPr="003201DB" w:rsidRDefault="003201DB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3201DB" w:rsidRPr="003201DB" w:rsidRDefault="003201DB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  <w:r w:rsidRPr="003201DB">
              <w:rPr>
                <w:rFonts w:eastAsia="標楷體"/>
                <w:color w:val="000000"/>
              </w:rPr>
              <w:t>實務寫作題（</w:t>
            </w:r>
            <w:r w:rsidRPr="003201DB">
              <w:rPr>
                <w:rFonts w:eastAsia="標楷體"/>
                <w:color w:val="000000"/>
              </w:rPr>
              <w:t>60%</w:t>
            </w:r>
            <w:r w:rsidRPr="003201DB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163" w:type="dxa"/>
            <w:vAlign w:val="center"/>
          </w:tcPr>
          <w:p w:rsidR="003201DB" w:rsidRPr="003201DB" w:rsidRDefault="003201DB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201DB">
              <w:rPr>
                <w:rFonts w:eastAsia="標楷體"/>
                <w:color w:val="000000"/>
              </w:rPr>
              <w:t>48%</w:t>
            </w:r>
          </w:p>
        </w:tc>
      </w:tr>
    </w:tbl>
    <w:p w:rsidR="00AF6638" w:rsidRDefault="00AF6638" w:rsidP="00DE3187">
      <w:pPr>
        <w:pStyle w:val="a8"/>
        <w:spacing w:line="460" w:lineRule="exact"/>
        <w:ind w:left="958" w:hangingChars="342" w:hanging="958"/>
        <w:rPr>
          <w:rFonts w:hint="eastAsia"/>
          <w:sz w:val="28"/>
          <w:szCs w:val="28"/>
        </w:rPr>
      </w:pPr>
    </w:p>
    <w:p w:rsidR="00DE3187" w:rsidRPr="00C131D5" w:rsidRDefault="00DE3187" w:rsidP="00DE3187">
      <w:pPr>
        <w:pStyle w:val="a8"/>
        <w:spacing w:line="460" w:lineRule="exact"/>
        <w:ind w:left="958" w:hangingChars="342" w:hanging="958"/>
        <w:rPr>
          <w:rFonts w:hint="eastAsia"/>
          <w:sz w:val="28"/>
          <w:szCs w:val="28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8D02C8" w:rsidRPr="008D02C8" w:rsidRDefault="008D02C8" w:rsidP="008D02C8">
      <w:pPr>
        <w:spacing w:line="0" w:lineRule="atLeast"/>
        <w:jc w:val="right"/>
        <w:rPr>
          <w:rFonts w:eastAsia="標楷體"/>
        </w:rPr>
      </w:pPr>
      <w:r w:rsidRPr="008D02C8">
        <w:rPr>
          <w:rFonts w:eastAsia="標楷體"/>
        </w:rPr>
        <w:lastRenderedPageBreak/>
        <w:t>附件四</w:t>
      </w:r>
    </w:p>
    <w:p w:rsidR="008D02C8" w:rsidRPr="008D02C8" w:rsidRDefault="008D02C8" w:rsidP="008D02C8">
      <w:pPr>
        <w:jc w:val="center"/>
        <w:rPr>
          <w:rFonts w:eastAsia="標楷體"/>
        </w:rPr>
      </w:pPr>
      <w:r w:rsidRPr="008D02C8">
        <w:rPr>
          <w:rFonts w:eastAsia="標楷體"/>
        </w:rPr>
        <w:t>「生活管理、團體紀律及活動表現」及「專題研討（實務研討）」成績清冊</w:t>
      </w:r>
    </w:p>
    <w:p w:rsidR="008D02C8" w:rsidRPr="008D02C8" w:rsidRDefault="008D02C8" w:rsidP="008D02C8">
      <w:pPr>
        <w:jc w:val="center"/>
        <w:rPr>
          <w:rFonts w:eastAsia="標楷體"/>
        </w:rPr>
      </w:pPr>
    </w:p>
    <w:p w:rsidR="008D02C8" w:rsidRPr="008D02C8" w:rsidRDefault="008D02C8" w:rsidP="008D02C8">
      <w:pPr>
        <w:rPr>
          <w:rFonts w:eastAsia="標楷體"/>
        </w:rPr>
      </w:pPr>
      <w:r w:rsidRPr="008D02C8">
        <w:rPr>
          <w:rFonts w:eastAsia="標楷體"/>
        </w:rPr>
        <w:t>訓練類別：</w:t>
      </w:r>
      <w:r>
        <w:rPr>
          <w:rFonts w:eastAsia="標楷體"/>
        </w:rPr>
        <w:t xml:space="preserve">                 </w:t>
      </w:r>
      <w:r w:rsidRPr="008D02C8">
        <w:rPr>
          <w:rFonts w:eastAsia="標楷體"/>
        </w:rPr>
        <w:t>訓練機關（構）學校：</w:t>
      </w:r>
      <w:r w:rsidRPr="008D02C8">
        <w:rPr>
          <w:rFonts w:eastAsia="標楷體"/>
        </w:rPr>
        <w:t xml:space="preserve">                                        </w:t>
      </w:r>
    </w:p>
    <w:p w:rsidR="008D02C8" w:rsidRPr="008D02C8" w:rsidRDefault="008D02C8" w:rsidP="008D02C8">
      <w:pPr>
        <w:rPr>
          <w:rFonts w:eastAsia="標楷體"/>
        </w:rPr>
      </w:pPr>
      <w:r w:rsidRPr="008D02C8">
        <w:rPr>
          <w:rFonts w:eastAsia="標楷體"/>
        </w:rPr>
        <w:t>訓練班別：</w:t>
      </w:r>
      <w:r>
        <w:rPr>
          <w:rFonts w:eastAsia="標楷體"/>
        </w:rPr>
        <w:t xml:space="preserve">                 </w:t>
      </w:r>
      <w:r w:rsidRPr="008D02C8">
        <w:rPr>
          <w:rFonts w:eastAsia="標楷體"/>
        </w:rPr>
        <w:t>訓練期間：中華民國</w:t>
      </w:r>
      <w:r w:rsidRPr="008D02C8">
        <w:rPr>
          <w:rFonts w:eastAsia="標楷體"/>
          <w:color w:val="FFFFFF"/>
        </w:rPr>
        <w:t>○○</w:t>
      </w:r>
      <w:r w:rsidRPr="008D02C8">
        <w:rPr>
          <w:rFonts w:eastAsia="標楷體"/>
        </w:rPr>
        <w:t>年</w:t>
      </w:r>
      <w:r w:rsidRPr="008D02C8">
        <w:rPr>
          <w:rFonts w:eastAsia="標楷體"/>
          <w:color w:val="FFFFFF"/>
        </w:rPr>
        <w:t>○○</w:t>
      </w:r>
      <w:r w:rsidRPr="008D02C8">
        <w:rPr>
          <w:rFonts w:eastAsia="標楷體"/>
        </w:rPr>
        <w:t>月</w:t>
      </w:r>
      <w:r w:rsidRPr="008D02C8">
        <w:rPr>
          <w:rFonts w:eastAsia="標楷體"/>
          <w:color w:val="FFFFFF"/>
        </w:rPr>
        <w:t>○○</w:t>
      </w:r>
      <w:r w:rsidRPr="008D02C8">
        <w:rPr>
          <w:rFonts w:eastAsia="標楷體"/>
        </w:rPr>
        <w:t>日至</w:t>
      </w:r>
      <w:r w:rsidRPr="008D02C8">
        <w:rPr>
          <w:rFonts w:eastAsia="標楷體"/>
          <w:color w:val="FFFFFF"/>
        </w:rPr>
        <w:t>○○</w:t>
      </w:r>
      <w:r w:rsidRPr="008D02C8">
        <w:rPr>
          <w:rFonts w:eastAsia="標楷體"/>
        </w:rPr>
        <w:t>月</w:t>
      </w:r>
      <w:r w:rsidRPr="008D02C8">
        <w:rPr>
          <w:rFonts w:eastAsia="標楷體"/>
          <w:color w:val="FFFFFF"/>
        </w:rPr>
        <w:t>○○</w:t>
      </w:r>
      <w:r w:rsidRPr="008D02C8">
        <w:rPr>
          <w:rFonts w:eastAsia="標楷體"/>
        </w:rPr>
        <w:t>日</w:t>
      </w:r>
    </w:p>
    <w:p w:rsidR="008D02C8" w:rsidRPr="008D02C8" w:rsidRDefault="008D02C8" w:rsidP="008D02C8">
      <w:pPr>
        <w:rPr>
          <w:rFonts w:eastAsia="標楷體"/>
        </w:rPr>
      </w:pPr>
      <w:r w:rsidRPr="008D02C8">
        <w:rPr>
          <w:rFonts w:eastAsia="標楷體"/>
        </w:rPr>
        <w:t xml:space="preserve">  </w:t>
      </w:r>
    </w:p>
    <w:tbl>
      <w:tblPr>
        <w:tblW w:w="878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03"/>
        <w:gridCol w:w="1566"/>
        <w:gridCol w:w="2360"/>
        <w:gridCol w:w="1984"/>
        <w:gridCol w:w="1276"/>
      </w:tblGrid>
      <w:tr w:rsidR="008D02C8" w:rsidRPr="008D02C8" w:rsidTr="008D02C8">
        <w:trPr>
          <w:cantSplit/>
          <w:trHeight w:val="1390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8D02C8" w:rsidRPr="008D02C8" w:rsidRDefault="008D02C8" w:rsidP="007306B6">
            <w:pPr>
              <w:jc w:val="distribute"/>
              <w:rPr>
                <w:rFonts w:eastAsia="標楷體"/>
              </w:rPr>
            </w:pPr>
            <w:r w:rsidRPr="008D02C8">
              <w:rPr>
                <w:rFonts w:eastAsia="標楷體"/>
              </w:rPr>
              <w:t>受訓人員</w:t>
            </w:r>
          </w:p>
          <w:p w:rsidR="008D02C8" w:rsidRPr="008D02C8" w:rsidRDefault="008D02C8" w:rsidP="007306B6">
            <w:pPr>
              <w:jc w:val="distribute"/>
              <w:rPr>
                <w:rFonts w:eastAsia="標楷體"/>
              </w:rPr>
            </w:pPr>
            <w:r w:rsidRPr="008D02C8">
              <w:rPr>
                <w:rFonts w:eastAsia="標楷體"/>
              </w:rPr>
              <w:t>總編號</w:t>
            </w:r>
          </w:p>
        </w:tc>
        <w:tc>
          <w:tcPr>
            <w:tcW w:w="1566" w:type="dxa"/>
            <w:vAlign w:val="center"/>
          </w:tcPr>
          <w:p w:rsidR="008D02C8" w:rsidRPr="008D02C8" w:rsidRDefault="008D02C8" w:rsidP="007306B6">
            <w:pPr>
              <w:jc w:val="distribute"/>
              <w:rPr>
                <w:rFonts w:eastAsia="標楷體"/>
              </w:rPr>
            </w:pPr>
            <w:r w:rsidRPr="008D02C8">
              <w:rPr>
                <w:rFonts w:eastAsia="標楷體"/>
              </w:rPr>
              <w:t>姓名</w:t>
            </w:r>
          </w:p>
        </w:tc>
        <w:tc>
          <w:tcPr>
            <w:tcW w:w="2360" w:type="dxa"/>
            <w:vAlign w:val="center"/>
          </w:tcPr>
          <w:p w:rsidR="008D02C8" w:rsidRPr="008D02C8" w:rsidRDefault="008D02C8" w:rsidP="007306B6">
            <w:pPr>
              <w:jc w:val="distribute"/>
              <w:rPr>
                <w:rFonts w:eastAsia="標楷體"/>
              </w:rPr>
            </w:pPr>
            <w:r w:rsidRPr="008D02C8">
              <w:rPr>
                <w:rFonts w:eastAsia="標楷體"/>
              </w:rPr>
              <w:t>生活管理、團體紀律及活動表現成績</w:t>
            </w:r>
          </w:p>
        </w:tc>
        <w:tc>
          <w:tcPr>
            <w:tcW w:w="1984" w:type="dxa"/>
            <w:vAlign w:val="center"/>
          </w:tcPr>
          <w:p w:rsidR="008D02C8" w:rsidRPr="008D02C8" w:rsidRDefault="008D02C8" w:rsidP="007306B6">
            <w:pPr>
              <w:jc w:val="distribute"/>
              <w:rPr>
                <w:rFonts w:eastAsia="標楷體"/>
              </w:rPr>
            </w:pPr>
            <w:r w:rsidRPr="008D02C8">
              <w:rPr>
                <w:rFonts w:eastAsia="標楷體"/>
              </w:rPr>
              <w:t>專題研討</w:t>
            </w:r>
          </w:p>
          <w:p w:rsidR="008D02C8" w:rsidRPr="008D02C8" w:rsidRDefault="008D02C8" w:rsidP="007306B6">
            <w:pPr>
              <w:jc w:val="distribute"/>
              <w:rPr>
                <w:rFonts w:eastAsia="標楷體"/>
              </w:rPr>
            </w:pPr>
            <w:r w:rsidRPr="008D02C8">
              <w:rPr>
                <w:rFonts w:eastAsia="標楷體"/>
              </w:rPr>
              <w:t>（實務研討）成績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D02C8" w:rsidRPr="008D02C8" w:rsidRDefault="008D02C8" w:rsidP="007306B6">
            <w:pPr>
              <w:jc w:val="distribute"/>
              <w:rPr>
                <w:rFonts w:eastAsia="標楷體"/>
              </w:rPr>
            </w:pPr>
            <w:r w:rsidRPr="008D02C8">
              <w:rPr>
                <w:rFonts w:eastAsia="標楷體"/>
              </w:rPr>
              <w:t>備註</w:t>
            </w:r>
          </w:p>
        </w:tc>
      </w:tr>
      <w:tr w:rsidR="008D02C8" w:rsidRPr="008D02C8" w:rsidTr="008D02C8">
        <w:trPr>
          <w:cantSplit/>
          <w:trHeight w:val="890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02C8" w:rsidRPr="008D02C8" w:rsidTr="008D02C8">
        <w:trPr>
          <w:cantSplit/>
          <w:trHeight w:val="845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02C8" w:rsidRPr="008D02C8" w:rsidTr="008D02C8">
        <w:trPr>
          <w:cantSplit/>
          <w:trHeight w:val="844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02C8" w:rsidRPr="008D02C8" w:rsidTr="008D02C8">
        <w:trPr>
          <w:cantSplit/>
          <w:trHeight w:val="841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02C8" w:rsidRPr="008D02C8" w:rsidTr="008D02C8">
        <w:trPr>
          <w:cantSplit/>
          <w:trHeight w:val="825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02C8" w:rsidRPr="008D02C8" w:rsidTr="008D02C8">
        <w:trPr>
          <w:cantSplit/>
          <w:trHeight w:val="837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02C8" w:rsidRPr="008D02C8" w:rsidTr="008D02C8">
        <w:trPr>
          <w:cantSplit/>
          <w:trHeight w:val="849"/>
        </w:trPr>
        <w:tc>
          <w:tcPr>
            <w:tcW w:w="1603" w:type="dxa"/>
            <w:tcBorders>
              <w:left w:val="single" w:sz="4" w:space="0" w:color="auto"/>
            </w:tcBorders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6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02C8" w:rsidRPr="008D02C8" w:rsidTr="008D02C8">
        <w:trPr>
          <w:cantSplit/>
          <w:trHeight w:val="857"/>
        </w:trPr>
        <w:tc>
          <w:tcPr>
            <w:tcW w:w="1603" w:type="dxa"/>
            <w:tcBorders>
              <w:left w:val="single" w:sz="4" w:space="0" w:color="auto"/>
            </w:tcBorders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6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8D02C8" w:rsidRPr="008D02C8" w:rsidRDefault="008D02C8" w:rsidP="008D02C8">
      <w:pPr>
        <w:spacing w:line="440" w:lineRule="exact"/>
        <w:rPr>
          <w:rFonts w:eastAsia="標楷體"/>
        </w:rPr>
      </w:pPr>
      <w:r w:rsidRPr="008D02C8">
        <w:rPr>
          <w:rFonts w:eastAsia="標楷體"/>
        </w:rPr>
        <w:t>填表說明：</w:t>
      </w:r>
    </w:p>
    <w:p w:rsidR="008D02C8" w:rsidRDefault="008D02C8" w:rsidP="008D02C8">
      <w:pPr>
        <w:pStyle w:val="af3"/>
        <w:spacing w:line="44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8D02C8">
        <w:rPr>
          <w:rFonts w:eastAsia="標楷體"/>
        </w:rPr>
        <w:t>佐升正訓練僅填列「生活管理、團體紀律及活動表現」成績。</w:t>
      </w:r>
    </w:p>
    <w:p w:rsidR="008D02C8" w:rsidRDefault="008D02C8" w:rsidP="008D02C8">
      <w:pPr>
        <w:pStyle w:val="af3"/>
        <w:spacing w:line="440" w:lineRule="exact"/>
        <w:ind w:leftChars="0" w:left="432" w:hangingChars="180" w:hanging="432"/>
        <w:rPr>
          <w:rFonts w:eastAsia="標楷體" w:hint="eastAsia"/>
        </w:rPr>
      </w:pPr>
      <w:r>
        <w:rPr>
          <w:rFonts w:eastAsia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8D02C8">
        <w:rPr>
          <w:rFonts w:eastAsia="標楷體"/>
        </w:rPr>
        <w:t>「生活管理、團體紀律及活動表現」及「專題研討（實務研討）」欄位，請填列原始分數。</w:t>
      </w:r>
    </w:p>
    <w:sectPr w:rsidR="008D02C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E43" w:rsidRDefault="00875E43" w:rsidP="00502E72">
      <w:r>
        <w:separator/>
      </w:r>
    </w:p>
  </w:endnote>
  <w:endnote w:type="continuationSeparator" w:id="1">
    <w:p w:rsidR="00875E43" w:rsidRDefault="00875E43" w:rsidP="00502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6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7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BB" w:rsidRDefault="00C827BB">
    <w:pPr>
      <w:pStyle w:val="ab"/>
      <w:jc w:val="center"/>
    </w:pPr>
    <w:fldSimple w:instr=" PAGE   \* MERGEFORMAT ">
      <w:r w:rsidR="004C05AB" w:rsidRPr="004C05AB">
        <w:rPr>
          <w:noProof/>
          <w:lang w:val="zh-TW"/>
        </w:rPr>
        <w:t>1</w:t>
      </w:r>
    </w:fldSimple>
  </w:p>
  <w:p w:rsidR="00C827BB" w:rsidRDefault="00C827B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E43" w:rsidRDefault="00875E43" w:rsidP="00502E72">
      <w:r>
        <w:separator/>
      </w:r>
    </w:p>
  </w:footnote>
  <w:footnote w:type="continuationSeparator" w:id="1">
    <w:p w:rsidR="00875E43" w:rsidRDefault="00875E43" w:rsidP="00502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7E2B"/>
    <w:multiLevelType w:val="hybridMultilevel"/>
    <w:tmpl w:val="54FEE68A"/>
    <w:lvl w:ilvl="0" w:tplc="0582B362">
      <w:start w:val="1"/>
      <w:numFmt w:val="taiwaneseCountingThousand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>
    <w:nsid w:val="07836CBA"/>
    <w:multiLevelType w:val="hybridMultilevel"/>
    <w:tmpl w:val="EC2289B4"/>
    <w:lvl w:ilvl="0" w:tplc="1F4AC826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396A09"/>
    <w:multiLevelType w:val="hybridMultilevel"/>
    <w:tmpl w:val="50C87184"/>
    <w:lvl w:ilvl="0" w:tplc="1F4AC826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09D069F"/>
    <w:multiLevelType w:val="hybridMultilevel"/>
    <w:tmpl w:val="0944E452"/>
    <w:lvl w:ilvl="0" w:tplc="E6200B62">
      <w:numFmt w:val="bullet"/>
      <w:lvlText w:val="○"/>
      <w:lvlJc w:val="left"/>
      <w:pPr>
        <w:ind w:left="720" w:hanging="720"/>
      </w:pPr>
      <w:rPr>
        <w:rFonts w:ascii="標楷體" w:eastAsia="標楷體" w:hAnsi="標楷體" w:cs="Times New Roman" w:hint="eastAsia"/>
        <w:color w:val="FFFFFF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1E77F73"/>
    <w:multiLevelType w:val="hybridMultilevel"/>
    <w:tmpl w:val="1422E07A"/>
    <w:lvl w:ilvl="0" w:tplc="9F40E2EC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301F55"/>
    <w:multiLevelType w:val="hybridMultilevel"/>
    <w:tmpl w:val="7FA2CF74"/>
    <w:lvl w:ilvl="0" w:tplc="54861EE6">
      <w:start w:val="3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5690429A">
      <w:start w:val="1"/>
      <w:numFmt w:val="decimal"/>
      <w:lvlText w:val="%2、"/>
      <w:lvlJc w:val="left"/>
      <w:pPr>
        <w:tabs>
          <w:tab w:val="num" w:pos="907"/>
        </w:tabs>
        <w:ind w:left="907" w:hanging="510"/>
      </w:pPr>
      <w:rPr>
        <w:rFonts w:hint="eastAsia"/>
      </w:rPr>
    </w:lvl>
    <w:lvl w:ilvl="2" w:tplc="6E16D742">
      <w:start w:val="1"/>
      <w:numFmt w:val="decimal"/>
      <w:lvlText w:val="%3、"/>
      <w:lvlJc w:val="left"/>
      <w:pPr>
        <w:tabs>
          <w:tab w:val="num" w:pos="907"/>
        </w:tabs>
        <w:ind w:left="907" w:hanging="510"/>
      </w:pPr>
      <w:rPr>
        <w:rFonts w:hint="eastAsia"/>
      </w:rPr>
    </w:lvl>
    <w:lvl w:ilvl="3" w:tplc="32B83244">
      <w:start w:val="1"/>
      <w:numFmt w:val="taiwaneseCountingThousand"/>
      <w:lvlText w:val="（%4）"/>
      <w:lvlJc w:val="left"/>
      <w:pPr>
        <w:tabs>
          <w:tab w:val="num" w:pos="2461"/>
        </w:tabs>
        <w:ind w:left="2461" w:hanging="1021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EEF5E47"/>
    <w:multiLevelType w:val="hybridMultilevel"/>
    <w:tmpl w:val="08609370"/>
    <w:lvl w:ilvl="0" w:tplc="5690429A">
      <w:start w:val="1"/>
      <w:numFmt w:val="decimal"/>
      <w:lvlText w:val="%1、"/>
      <w:lvlJc w:val="left"/>
      <w:pPr>
        <w:tabs>
          <w:tab w:val="num" w:pos="907"/>
        </w:tabs>
        <w:ind w:left="907" w:hanging="510"/>
      </w:pPr>
      <w:rPr>
        <w:rFonts w:hint="eastAsia"/>
      </w:rPr>
    </w:lvl>
    <w:lvl w:ilvl="1" w:tplc="B358AA52">
      <w:start w:val="1"/>
      <w:numFmt w:val="decimal"/>
      <w:lvlText w:val="%2、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1F4AC826">
      <w:start w:val="1"/>
      <w:numFmt w:val="taiwaneseCountingThousand"/>
      <w:lvlText w:val="（%3）"/>
      <w:lvlJc w:val="left"/>
      <w:pPr>
        <w:tabs>
          <w:tab w:val="num" w:pos="1867"/>
        </w:tabs>
        <w:ind w:left="1867" w:hanging="90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C6C662B"/>
    <w:multiLevelType w:val="hybridMultilevel"/>
    <w:tmpl w:val="F9BEA690"/>
    <w:lvl w:ilvl="0" w:tplc="7E12E6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6061E2"/>
    <w:multiLevelType w:val="hybridMultilevel"/>
    <w:tmpl w:val="B8F62C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E75"/>
    <w:rsid w:val="00016E75"/>
    <w:rsid w:val="00037F29"/>
    <w:rsid w:val="00091425"/>
    <w:rsid w:val="000A6CA7"/>
    <w:rsid w:val="000C6412"/>
    <w:rsid w:val="000D1885"/>
    <w:rsid w:val="00161B28"/>
    <w:rsid w:val="001F24EB"/>
    <w:rsid w:val="00205490"/>
    <w:rsid w:val="002073C6"/>
    <w:rsid w:val="00212BD9"/>
    <w:rsid w:val="0026091C"/>
    <w:rsid w:val="00267A5B"/>
    <w:rsid w:val="002813B3"/>
    <w:rsid w:val="002D07E6"/>
    <w:rsid w:val="00310126"/>
    <w:rsid w:val="00317957"/>
    <w:rsid w:val="003201DB"/>
    <w:rsid w:val="00322153"/>
    <w:rsid w:val="00343F4D"/>
    <w:rsid w:val="00374A60"/>
    <w:rsid w:val="0039452E"/>
    <w:rsid w:val="003B030C"/>
    <w:rsid w:val="003B3994"/>
    <w:rsid w:val="003C070F"/>
    <w:rsid w:val="003C70A2"/>
    <w:rsid w:val="003D2E51"/>
    <w:rsid w:val="003D6326"/>
    <w:rsid w:val="00427927"/>
    <w:rsid w:val="00435527"/>
    <w:rsid w:val="00452209"/>
    <w:rsid w:val="00456B24"/>
    <w:rsid w:val="00464DDD"/>
    <w:rsid w:val="004704FE"/>
    <w:rsid w:val="004743C9"/>
    <w:rsid w:val="004B0FAE"/>
    <w:rsid w:val="004C05AB"/>
    <w:rsid w:val="004F5F33"/>
    <w:rsid w:val="00502C3D"/>
    <w:rsid w:val="00502E72"/>
    <w:rsid w:val="00520AB7"/>
    <w:rsid w:val="00554195"/>
    <w:rsid w:val="005958A6"/>
    <w:rsid w:val="005E692B"/>
    <w:rsid w:val="006066C4"/>
    <w:rsid w:val="00637D2D"/>
    <w:rsid w:val="00644802"/>
    <w:rsid w:val="00657905"/>
    <w:rsid w:val="006A266F"/>
    <w:rsid w:val="006B4E6A"/>
    <w:rsid w:val="00721A4C"/>
    <w:rsid w:val="007306B6"/>
    <w:rsid w:val="00762197"/>
    <w:rsid w:val="00762917"/>
    <w:rsid w:val="00766E28"/>
    <w:rsid w:val="0077705C"/>
    <w:rsid w:val="007861A9"/>
    <w:rsid w:val="0079199B"/>
    <w:rsid w:val="007937E9"/>
    <w:rsid w:val="00797AF3"/>
    <w:rsid w:val="007B450E"/>
    <w:rsid w:val="007D635C"/>
    <w:rsid w:val="007E2CFB"/>
    <w:rsid w:val="007E4130"/>
    <w:rsid w:val="007E773A"/>
    <w:rsid w:val="00801520"/>
    <w:rsid w:val="008123D4"/>
    <w:rsid w:val="0082301E"/>
    <w:rsid w:val="00842AEF"/>
    <w:rsid w:val="00875E43"/>
    <w:rsid w:val="008A6D18"/>
    <w:rsid w:val="008D02C8"/>
    <w:rsid w:val="008D48FD"/>
    <w:rsid w:val="00901565"/>
    <w:rsid w:val="009050D0"/>
    <w:rsid w:val="009239A7"/>
    <w:rsid w:val="0093168F"/>
    <w:rsid w:val="00945907"/>
    <w:rsid w:val="00954D80"/>
    <w:rsid w:val="00955F53"/>
    <w:rsid w:val="009628EC"/>
    <w:rsid w:val="009716C2"/>
    <w:rsid w:val="00986CBE"/>
    <w:rsid w:val="009C266B"/>
    <w:rsid w:val="009D3203"/>
    <w:rsid w:val="00A41B4A"/>
    <w:rsid w:val="00A529FB"/>
    <w:rsid w:val="00AB1A96"/>
    <w:rsid w:val="00AB2921"/>
    <w:rsid w:val="00AB4E49"/>
    <w:rsid w:val="00AC039F"/>
    <w:rsid w:val="00AD0026"/>
    <w:rsid w:val="00AD1231"/>
    <w:rsid w:val="00AD1369"/>
    <w:rsid w:val="00AF597B"/>
    <w:rsid w:val="00AF6638"/>
    <w:rsid w:val="00B00853"/>
    <w:rsid w:val="00B017D5"/>
    <w:rsid w:val="00B12809"/>
    <w:rsid w:val="00B1500A"/>
    <w:rsid w:val="00B6102C"/>
    <w:rsid w:val="00B655DF"/>
    <w:rsid w:val="00B87C1A"/>
    <w:rsid w:val="00B939FE"/>
    <w:rsid w:val="00B94B6A"/>
    <w:rsid w:val="00BB0AAE"/>
    <w:rsid w:val="00BC0147"/>
    <w:rsid w:val="00BC366D"/>
    <w:rsid w:val="00BD5394"/>
    <w:rsid w:val="00BE766B"/>
    <w:rsid w:val="00C131D5"/>
    <w:rsid w:val="00C251F9"/>
    <w:rsid w:val="00C35836"/>
    <w:rsid w:val="00C56529"/>
    <w:rsid w:val="00C572AA"/>
    <w:rsid w:val="00C5758B"/>
    <w:rsid w:val="00C638F4"/>
    <w:rsid w:val="00C827BB"/>
    <w:rsid w:val="00C87AD6"/>
    <w:rsid w:val="00C91C2C"/>
    <w:rsid w:val="00CA5B2B"/>
    <w:rsid w:val="00CB7660"/>
    <w:rsid w:val="00CC20D2"/>
    <w:rsid w:val="00CD0181"/>
    <w:rsid w:val="00CE24EC"/>
    <w:rsid w:val="00CF721A"/>
    <w:rsid w:val="00D062D3"/>
    <w:rsid w:val="00D83F16"/>
    <w:rsid w:val="00DA3E9B"/>
    <w:rsid w:val="00DC5B69"/>
    <w:rsid w:val="00DE1F53"/>
    <w:rsid w:val="00DE3187"/>
    <w:rsid w:val="00E23E36"/>
    <w:rsid w:val="00E34310"/>
    <w:rsid w:val="00E40503"/>
    <w:rsid w:val="00E96EF0"/>
    <w:rsid w:val="00EA1274"/>
    <w:rsid w:val="00EA28F3"/>
    <w:rsid w:val="00EA603A"/>
    <w:rsid w:val="00F04320"/>
    <w:rsid w:val="00F45A2F"/>
    <w:rsid w:val="00F47A4B"/>
    <w:rsid w:val="00F56AF6"/>
    <w:rsid w:val="00F60CA1"/>
    <w:rsid w:val="00F61136"/>
    <w:rsid w:val="00F87DEB"/>
    <w:rsid w:val="00FC51E6"/>
    <w:rsid w:val="00FD7368"/>
    <w:rsid w:val="00FF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a"/>
    <w:semiHidden/>
    <w:pPr>
      <w:autoSpaceDE w:val="0"/>
      <w:autoSpaceDN w:val="0"/>
      <w:adjustRightInd w:val="0"/>
    </w:pPr>
    <w:rPr>
      <w:rFonts w:ascii="標楷體" w:eastAsia="標楷體" w:hint="eastAsia"/>
      <w:kern w:val="0"/>
      <w:sz w:val="20"/>
    </w:rPr>
  </w:style>
  <w:style w:type="paragraph" w:styleId="a4">
    <w:name w:val="Block Text"/>
    <w:basedOn w:val="a"/>
    <w:semiHidden/>
    <w:pPr>
      <w:tabs>
        <w:tab w:val="left" w:pos="574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line="440" w:lineRule="exact"/>
      <w:ind w:left="574" w:rightChars="29" w:right="70" w:hangingChars="205" w:hanging="574"/>
      <w:jc w:val="both"/>
    </w:pPr>
    <w:rPr>
      <w:rFonts w:ascii="標楷體" w:eastAsia="標楷體" w:hAnsi="標楷體"/>
      <w:sz w:val="28"/>
    </w:rPr>
  </w:style>
  <w:style w:type="paragraph" w:customStyle="1" w:styleId="a5">
    <w:name w:val="表一"/>
    <w:basedOn w:val="a"/>
    <w:pPr>
      <w:snapToGrid w:val="0"/>
      <w:ind w:left="201" w:hangingChars="201" w:hanging="201"/>
      <w:jc w:val="both"/>
    </w:pPr>
    <w:rPr>
      <w:rFonts w:eastAsia="標楷體"/>
      <w:kern w:val="0"/>
      <w:sz w:val="17"/>
    </w:rPr>
  </w:style>
  <w:style w:type="paragraph" w:customStyle="1" w:styleId="a6">
    <w:name w:val="表頭"/>
    <w:basedOn w:val="a"/>
    <w:uiPriority w:val="99"/>
    <w:pPr>
      <w:snapToGrid w:val="0"/>
      <w:jc w:val="center"/>
      <w:textAlignment w:val="center"/>
    </w:pPr>
    <w:rPr>
      <w:rFonts w:eastAsia="華康標楷體W6"/>
      <w:bCs/>
      <w:spacing w:val="-4"/>
      <w:kern w:val="0"/>
    </w:rPr>
  </w:style>
  <w:style w:type="paragraph" w:customStyle="1" w:styleId="a7">
    <w:name w:val="配當表文"/>
    <w:basedOn w:val="a"/>
    <w:uiPriority w:val="99"/>
    <w:pPr>
      <w:spacing w:line="300" w:lineRule="exact"/>
      <w:jc w:val="both"/>
      <w:textAlignment w:val="center"/>
    </w:pPr>
    <w:rPr>
      <w:rFonts w:eastAsia="標楷體"/>
      <w:kern w:val="0"/>
      <w:sz w:val="17"/>
    </w:rPr>
  </w:style>
  <w:style w:type="paragraph" w:styleId="a8">
    <w:name w:val="Body Text Indent"/>
    <w:basedOn w:val="a"/>
    <w:semiHidden/>
    <w:pPr>
      <w:ind w:left="960" w:hangingChars="300" w:hanging="960"/>
    </w:pPr>
    <w:rPr>
      <w:rFonts w:eastAsia="標楷體"/>
      <w:sz w:val="32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kinsoku w:val="0"/>
      <w:overflowPunct w:val="0"/>
      <w:autoSpaceDE w:val="0"/>
      <w:autoSpaceDN w:val="0"/>
      <w:adjustRightInd w:val="0"/>
      <w:snapToGrid w:val="0"/>
      <w:jc w:val="both"/>
    </w:pPr>
    <w:rPr>
      <w:rFonts w:ascii="標楷體" w:eastAsia="標楷體"/>
      <w:snapToGrid w:val="0"/>
      <w:kern w:val="0"/>
      <w:sz w:val="20"/>
      <w:szCs w:val="20"/>
      <w:lang/>
    </w:rPr>
  </w:style>
  <w:style w:type="paragraph" w:styleId="3">
    <w:name w:val="Body Text Indent 3"/>
    <w:basedOn w:val="a"/>
    <w:semiHidden/>
    <w:pPr>
      <w:spacing w:line="400" w:lineRule="exact"/>
      <w:ind w:left="560" w:hanging="475"/>
    </w:pPr>
    <w:rPr>
      <w:rFonts w:ascii="標楷體" w:eastAsia="標楷體" w:hAnsi="標楷體"/>
      <w:spacing w:val="-8"/>
    </w:rPr>
  </w:style>
  <w:style w:type="paragraph" w:styleId="ab">
    <w:name w:val="footer"/>
    <w:basedOn w:val="a"/>
    <w:link w:val="ac"/>
    <w:uiPriority w:val="99"/>
    <w:unhideWhenUsed/>
    <w:rsid w:val="00502E7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c">
    <w:name w:val="頁尾 字元"/>
    <w:link w:val="ab"/>
    <w:uiPriority w:val="99"/>
    <w:rsid w:val="00502E72"/>
    <w:rPr>
      <w:kern w:val="2"/>
    </w:rPr>
  </w:style>
  <w:style w:type="paragraph" w:customStyle="1" w:styleId="ad">
    <w:name w:val="一a"/>
    <w:basedOn w:val="a"/>
    <w:rsid w:val="00766E28"/>
    <w:pPr>
      <w:tabs>
        <w:tab w:val="left" w:pos="1960"/>
      </w:tabs>
      <w:spacing w:line="520" w:lineRule="exact"/>
      <w:ind w:left="200" w:hangingChars="200" w:hanging="200"/>
      <w:jc w:val="both"/>
    </w:pPr>
    <w:rPr>
      <w:rFonts w:eastAsia="標楷體"/>
      <w:kern w:val="0"/>
      <w:sz w:val="28"/>
      <w:szCs w:val="28"/>
    </w:rPr>
  </w:style>
  <w:style w:type="paragraph" w:customStyle="1" w:styleId="ae">
    <w:name w:val="壹"/>
    <w:basedOn w:val="a"/>
    <w:rsid w:val="00766E28"/>
    <w:pPr>
      <w:tabs>
        <w:tab w:val="left" w:pos="1960"/>
      </w:tabs>
      <w:spacing w:beforeLines="100" w:afterLines="50" w:line="520" w:lineRule="exact"/>
      <w:ind w:left="1602" w:hangingChars="500" w:hanging="1602"/>
      <w:jc w:val="both"/>
    </w:pPr>
    <w:rPr>
      <w:rFonts w:eastAsia="華康楷書體W7"/>
      <w:kern w:val="0"/>
      <w:sz w:val="32"/>
      <w:szCs w:val="32"/>
    </w:rPr>
  </w:style>
  <w:style w:type="paragraph" w:customStyle="1" w:styleId="af">
    <w:name w:val="一"/>
    <w:basedOn w:val="a"/>
    <w:rsid w:val="00766E28"/>
    <w:pPr>
      <w:tabs>
        <w:tab w:val="left" w:pos="1960"/>
      </w:tabs>
      <w:spacing w:line="520" w:lineRule="exact"/>
      <w:ind w:leftChars="240" w:left="440" w:hangingChars="200" w:hanging="200"/>
      <w:jc w:val="both"/>
    </w:pPr>
    <w:rPr>
      <w:rFonts w:eastAsia="標楷體"/>
      <w:kern w:val="0"/>
      <w:sz w:val="28"/>
      <w:szCs w:val="28"/>
    </w:rPr>
  </w:style>
  <w:style w:type="paragraph" w:customStyle="1" w:styleId="af0">
    <w:name w:val="(一)"/>
    <w:basedOn w:val="a"/>
    <w:rsid w:val="00766E28"/>
    <w:pPr>
      <w:tabs>
        <w:tab w:val="left" w:pos="1960"/>
      </w:tabs>
      <w:spacing w:line="520" w:lineRule="exact"/>
      <w:ind w:leftChars="200" w:left="300" w:hangingChars="100" w:hanging="100"/>
      <w:jc w:val="both"/>
    </w:pPr>
    <w:rPr>
      <w:rFonts w:eastAsia="標楷體"/>
      <w:kern w:val="0"/>
      <w:sz w:val="28"/>
      <w:szCs w:val="28"/>
    </w:rPr>
  </w:style>
  <w:style w:type="paragraph" w:customStyle="1" w:styleId="af1">
    <w:name w:val="表文"/>
    <w:basedOn w:val="a"/>
    <w:rsid w:val="00766E28"/>
    <w:pPr>
      <w:jc w:val="both"/>
    </w:pPr>
    <w:rPr>
      <w:rFonts w:eastAsia="標楷體"/>
      <w:kern w:val="0"/>
      <w:sz w:val="26"/>
      <w:szCs w:val="26"/>
    </w:rPr>
  </w:style>
  <w:style w:type="character" w:customStyle="1" w:styleId="aa">
    <w:name w:val="頁首 字元"/>
    <w:link w:val="a9"/>
    <w:uiPriority w:val="99"/>
    <w:rsid w:val="00766E28"/>
    <w:rPr>
      <w:rFonts w:ascii="標楷體" w:eastAsia="標楷體"/>
      <w:snapToGrid w:val="0"/>
    </w:rPr>
  </w:style>
  <w:style w:type="paragraph" w:customStyle="1" w:styleId="af2">
    <w:name w:val="條"/>
    <w:basedOn w:val="a"/>
    <w:rsid w:val="00520AB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3">
    <w:name w:val="List Paragraph"/>
    <w:basedOn w:val="a"/>
    <w:uiPriority w:val="34"/>
    <w:qFormat/>
    <w:rsid w:val="00520AB7"/>
    <w:pPr>
      <w:ind w:leftChars="200" w:left="48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705</Words>
  <Characters>4025</Characters>
  <Application>Microsoft Office Word</Application>
  <DocSecurity>4</DocSecurity>
  <Lines>33</Lines>
  <Paragraphs>9</Paragraphs>
  <ScaleCrop>false</ScaleCrop>
  <Company>csptc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公務人員考試錄取人員訓練成績考核要點</dc:title>
  <dc:creator>user</dc:creator>
  <cp:lastModifiedBy>person</cp:lastModifiedBy>
  <cp:revision>2</cp:revision>
  <dcterms:created xsi:type="dcterms:W3CDTF">2015-02-25T06:33:00Z</dcterms:created>
  <dcterms:modified xsi:type="dcterms:W3CDTF">2015-02-25T06:33:00Z</dcterms:modified>
</cp:coreProperties>
</file>