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B7FD" w14:textId="77777777" w:rsidR="00595256" w:rsidRPr="00595256" w:rsidRDefault="007C3270" w:rsidP="00595256">
      <w:pPr>
        <w:pStyle w:val="a3"/>
        <w:snapToGrid w:val="0"/>
        <w:spacing w:beforeLines="50" w:before="120" w:line="240" w:lineRule="auto"/>
        <w:ind w:left="0" w:firstLine="0"/>
        <w:jc w:val="center"/>
        <w:rPr>
          <w:rFonts w:eastAsia="新細明體"/>
          <w:sz w:val="24"/>
          <w:szCs w:val="24"/>
        </w:rPr>
      </w:pPr>
      <w:r>
        <w:rPr>
          <w:rFonts w:eastAsia="新細明體"/>
          <w:noProof/>
          <w:sz w:val="24"/>
          <w:szCs w:val="24"/>
        </w:rPr>
        <w:drawing>
          <wp:inline distT="0" distB="0" distL="0" distR="0" wp14:anchorId="0977AE64" wp14:editId="4F69F577">
            <wp:extent cx="1449070" cy="1449070"/>
            <wp:effectExtent l="19050" t="0" r="0" b="0"/>
            <wp:docPr id="2" name="圖片 2" descr="2019吳鄭秀玉小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吳鄭秀玉小logo-02"/>
                    <pic:cNvPicPr>
                      <a:picLocks noChangeAspect="1" noChangeArrowheads="1"/>
                    </pic:cNvPicPr>
                  </pic:nvPicPr>
                  <pic:blipFill>
                    <a:blip r:embed="rId8" cstate="print"/>
                    <a:srcRect/>
                    <a:stretch>
                      <a:fillRect/>
                    </a:stretch>
                  </pic:blipFill>
                  <pic:spPr bwMode="auto">
                    <a:xfrm>
                      <a:off x="0" y="0"/>
                      <a:ext cx="1449070" cy="1449070"/>
                    </a:xfrm>
                    <a:prstGeom prst="rect">
                      <a:avLst/>
                    </a:prstGeom>
                    <a:noFill/>
                    <a:ln w="9525">
                      <a:noFill/>
                      <a:miter lim="800000"/>
                      <a:headEnd/>
                      <a:tailEnd/>
                    </a:ln>
                  </pic:spPr>
                </pic:pic>
              </a:graphicData>
            </a:graphic>
          </wp:inline>
        </w:drawing>
      </w:r>
    </w:p>
    <w:p w14:paraId="60134B56" w14:textId="77777777" w:rsidR="00ED52B2" w:rsidRDefault="00ED52B2" w:rsidP="00ED52B2">
      <w:pPr>
        <w:pStyle w:val="a3"/>
        <w:snapToGrid w:val="0"/>
        <w:spacing w:beforeLines="50" w:before="120" w:line="240" w:lineRule="auto"/>
        <w:ind w:left="0" w:firstLine="0"/>
        <w:jc w:val="center"/>
        <w:rPr>
          <w:rFonts w:eastAsia="新細明體" w:hAnsi="新細明體"/>
          <w:bCs/>
          <w:sz w:val="24"/>
          <w:szCs w:val="24"/>
        </w:rPr>
      </w:pPr>
      <w:r>
        <w:rPr>
          <w:rFonts w:eastAsia="新細明體"/>
          <w:sz w:val="24"/>
          <w:szCs w:val="24"/>
        </w:rPr>
        <w:t>202</w:t>
      </w:r>
      <w:r w:rsidR="00DC72A4">
        <w:rPr>
          <w:rFonts w:eastAsia="新細明體" w:hint="eastAsia"/>
          <w:sz w:val="24"/>
          <w:szCs w:val="24"/>
        </w:rPr>
        <w:t>3</w:t>
      </w:r>
      <w:r w:rsidRPr="0022518D">
        <w:rPr>
          <w:rFonts w:eastAsia="新細明體" w:hAnsi="新細明體" w:hint="eastAsia"/>
          <w:sz w:val="24"/>
          <w:szCs w:val="24"/>
        </w:rPr>
        <w:t>第</w:t>
      </w:r>
      <w:r w:rsidR="00BD6A7E">
        <w:rPr>
          <w:rFonts w:eastAsia="新細明體" w:hAnsi="新細明體" w:hint="eastAsia"/>
          <w:sz w:val="24"/>
          <w:szCs w:val="24"/>
        </w:rPr>
        <w:t>十</w:t>
      </w:r>
      <w:r w:rsidR="00DC72A4">
        <w:rPr>
          <w:rFonts w:eastAsia="新細明體" w:hAnsi="新細明體" w:hint="eastAsia"/>
          <w:sz w:val="24"/>
          <w:szCs w:val="24"/>
        </w:rPr>
        <w:t>一</w:t>
      </w:r>
      <w:r w:rsidRPr="0022518D">
        <w:rPr>
          <w:rFonts w:eastAsia="新細明體" w:hAnsi="新細明體"/>
          <w:sz w:val="24"/>
          <w:szCs w:val="24"/>
        </w:rPr>
        <w:t>屆「</w:t>
      </w:r>
      <w:r w:rsidRPr="0022518D">
        <w:rPr>
          <w:rFonts w:eastAsia="新細明體" w:hAnsi="新細明體"/>
          <w:bCs/>
          <w:sz w:val="24"/>
          <w:szCs w:val="24"/>
        </w:rPr>
        <w:t>吳鄭秀玉女士黑潮獎助金」</w:t>
      </w:r>
    </w:p>
    <w:p w14:paraId="5F3E07B2" w14:textId="77777777" w:rsidR="00911E58" w:rsidRPr="00595256" w:rsidRDefault="00911E58" w:rsidP="007207A5">
      <w:pPr>
        <w:jc w:val="center"/>
        <w:rPr>
          <w:rFonts w:eastAsia="新細明體"/>
          <w:sz w:val="24"/>
          <w:szCs w:val="24"/>
        </w:rPr>
      </w:pPr>
      <w:r w:rsidRPr="00595256">
        <w:rPr>
          <w:rFonts w:eastAsia="新細明體" w:hAnsi="新細明體"/>
          <w:sz w:val="24"/>
          <w:szCs w:val="24"/>
        </w:rPr>
        <w:t>「</w:t>
      </w:r>
      <w:r w:rsidRPr="00595256">
        <w:rPr>
          <w:rFonts w:eastAsia="新細明體" w:hAnsi="新細明體"/>
          <w:bCs/>
          <w:sz w:val="24"/>
          <w:szCs w:val="24"/>
        </w:rPr>
        <w:t>海洋計畫科展</w:t>
      </w:r>
      <w:r w:rsidR="00151F98" w:rsidRPr="00595256">
        <w:rPr>
          <w:rFonts w:eastAsia="新細明體" w:hAnsi="新細明體"/>
          <w:bCs/>
          <w:sz w:val="24"/>
          <w:szCs w:val="24"/>
        </w:rPr>
        <w:t>類</w:t>
      </w:r>
      <w:r w:rsidRPr="00595256">
        <w:rPr>
          <w:rFonts w:eastAsia="新細明體" w:hAnsi="新細明體"/>
          <w:bCs/>
          <w:sz w:val="24"/>
          <w:szCs w:val="24"/>
        </w:rPr>
        <w:t>」</w:t>
      </w:r>
      <w:r w:rsidR="00ED52B2">
        <w:rPr>
          <w:rFonts w:eastAsia="新細明體" w:hAnsi="新細明體" w:hint="eastAsia"/>
          <w:bCs/>
          <w:sz w:val="24"/>
          <w:szCs w:val="24"/>
        </w:rPr>
        <w:t>徵件</w:t>
      </w:r>
      <w:r w:rsidRPr="00595256">
        <w:rPr>
          <w:rFonts w:eastAsia="新細明體" w:hAnsi="新細明體"/>
          <w:bCs/>
          <w:sz w:val="24"/>
          <w:szCs w:val="24"/>
        </w:rPr>
        <w:t>説明</w:t>
      </w:r>
    </w:p>
    <w:p w14:paraId="69BA0F41" w14:textId="77777777" w:rsidR="007207A5" w:rsidRPr="00595256" w:rsidRDefault="007207A5" w:rsidP="00D7559B">
      <w:pPr>
        <w:rPr>
          <w:rFonts w:eastAsia="新細明體"/>
          <w:sz w:val="24"/>
          <w:szCs w:val="24"/>
        </w:rPr>
      </w:pPr>
    </w:p>
    <w:p w14:paraId="21E8176B" w14:textId="77777777" w:rsidR="00ED52B2" w:rsidRDefault="00ED52B2" w:rsidP="00ED52B2">
      <w:pPr>
        <w:rPr>
          <w:rFonts w:eastAsia="新細明體"/>
          <w:sz w:val="24"/>
          <w:szCs w:val="24"/>
        </w:rPr>
      </w:pPr>
      <w:r>
        <w:rPr>
          <w:rFonts w:eastAsia="新細明體"/>
          <w:sz w:val="24"/>
          <w:szCs w:val="24"/>
        </w:rPr>
        <w:t>Hi</w:t>
      </w:r>
      <w:r>
        <w:rPr>
          <w:rFonts w:eastAsia="新細明體" w:hint="eastAsia"/>
          <w:sz w:val="24"/>
          <w:szCs w:val="24"/>
        </w:rPr>
        <w:t>，親愛的朋友（們）：</w:t>
      </w:r>
    </w:p>
    <w:p w14:paraId="5FD71F70" w14:textId="77777777" w:rsidR="00ED52B2" w:rsidRDefault="00ED52B2" w:rsidP="00ED52B2">
      <w:pPr>
        <w:rPr>
          <w:rFonts w:eastAsia="新細明體"/>
          <w:sz w:val="24"/>
          <w:szCs w:val="24"/>
        </w:rPr>
      </w:pPr>
    </w:p>
    <w:p w14:paraId="5ADDF509" w14:textId="77777777" w:rsidR="00ED52B2" w:rsidRPr="0022518D" w:rsidRDefault="00ED52B2" w:rsidP="00182F76">
      <w:pPr>
        <w:jc w:val="both"/>
        <w:rPr>
          <w:rFonts w:eastAsia="新細明體"/>
          <w:sz w:val="24"/>
          <w:szCs w:val="24"/>
        </w:rPr>
      </w:pPr>
      <w:r>
        <w:rPr>
          <w:rFonts w:eastAsia="新細明體" w:hint="eastAsia"/>
          <w:sz w:val="24"/>
          <w:szCs w:val="24"/>
        </w:rPr>
        <w:t>歡迎參加本</w:t>
      </w:r>
      <w:proofErr w:type="gramStart"/>
      <w:r>
        <w:rPr>
          <w:rFonts w:eastAsia="新細明體" w:hint="eastAsia"/>
          <w:sz w:val="24"/>
          <w:szCs w:val="24"/>
        </w:rPr>
        <w:t>屆獎助金徵</w:t>
      </w:r>
      <w:proofErr w:type="gramEnd"/>
      <w:r>
        <w:rPr>
          <w:rFonts w:eastAsia="新細明體" w:hint="eastAsia"/>
          <w:sz w:val="24"/>
          <w:szCs w:val="24"/>
        </w:rPr>
        <w:t>件活動，在</w:t>
      </w:r>
      <w:r>
        <w:rPr>
          <w:rFonts w:eastAsia="新細明體" w:hAnsi="新細明體" w:hint="eastAsia"/>
          <w:sz w:val="24"/>
          <w:szCs w:val="24"/>
        </w:rPr>
        <w:t>開始準備計畫書之前，請您留意以下</w:t>
      </w:r>
      <w:r w:rsidRPr="0022518D">
        <w:rPr>
          <w:rFonts w:eastAsia="新細明體" w:hAnsi="新細明體"/>
          <w:sz w:val="24"/>
          <w:szCs w:val="24"/>
        </w:rPr>
        <w:t>事項：</w:t>
      </w:r>
    </w:p>
    <w:p w14:paraId="100E42F3" w14:textId="77777777" w:rsidR="00ED52B2" w:rsidRPr="00DB2C79" w:rsidRDefault="00ED52B2" w:rsidP="00182F76">
      <w:pPr>
        <w:jc w:val="both"/>
        <w:rPr>
          <w:rFonts w:eastAsia="新細明體"/>
          <w:sz w:val="24"/>
          <w:szCs w:val="24"/>
        </w:rPr>
      </w:pPr>
    </w:p>
    <w:p w14:paraId="0E2B0E3E" w14:textId="77777777" w:rsidR="00ED52B2" w:rsidRPr="00DB2C79" w:rsidRDefault="00ED52B2" w:rsidP="00182F76">
      <w:pPr>
        <w:numPr>
          <w:ilvl w:val="0"/>
          <w:numId w:val="31"/>
        </w:numPr>
        <w:jc w:val="both"/>
        <w:rPr>
          <w:rFonts w:eastAsia="新細明體"/>
          <w:sz w:val="24"/>
          <w:szCs w:val="24"/>
        </w:rPr>
      </w:pPr>
      <w:r w:rsidRPr="00DB2C79">
        <w:rPr>
          <w:rFonts w:eastAsia="新細明體" w:hAnsi="新細明體" w:hint="eastAsia"/>
          <w:sz w:val="24"/>
          <w:szCs w:val="24"/>
        </w:rPr>
        <w:t>計畫</w:t>
      </w:r>
      <w:r w:rsidRPr="00DB2C79">
        <w:rPr>
          <w:rFonts w:eastAsia="新細明體" w:hAnsi="新細明體"/>
          <w:sz w:val="24"/>
          <w:szCs w:val="24"/>
        </w:rPr>
        <w:t>創作內容</w:t>
      </w:r>
      <w:r w:rsidRPr="00DB2C79">
        <w:rPr>
          <w:rFonts w:eastAsia="新細明體" w:hAnsi="新細明體" w:hint="eastAsia"/>
          <w:sz w:val="24"/>
          <w:szCs w:val="24"/>
        </w:rPr>
        <w:t>須</w:t>
      </w:r>
      <w:r w:rsidRPr="00DB2C79">
        <w:rPr>
          <w:rFonts w:eastAsia="新細明體" w:hAnsi="新細明體"/>
          <w:sz w:val="24"/>
          <w:szCs w:val="24"/>
        </w:rPr>
        <w:t>與</w:t>
      </w:r>
      <w:r w:rsidRPr="00DB2C79">
        <w:rPr>
          <w:rFonts w:eastAsia="新細明體" w:hAnsi="新細明體" w:hint="eastAsia"/>
          <w:sz w:val="24"/>
          <w:szCs w:val="24"/>
        </w:rPr>
        <w:t>「</w:t>
      </w:r>
      <w:r w:rsidRPr="00DB2C79">
        <w:rPr>
          <w:rFonts w:eastAsia="新細明體" w:hAnsi="新細明體"/>
          <w:sz w:val="24"/>
          <w:szCs w:val="24"/>
        </w:rPr>
        <w:t>海洋</w:t>
      </w:r>
      <w:r w:rsidRPr="00DB2C79">
        <w:rPr>
          <w:rFonts w:eastAsia="新細明體" w:hAnsi="新細明體" w:hint="eastAsia"/>
          <w:sz w:val="24"/>
          <w:szCs w:val="24"/>
        </w:rPr>
        <w:t>」</w:t>
      </w:r>
      <w:r w:rsidRPr="00DB2C79">
        <w:rPr>
          <w:rFonts w:eastAsia="新細明體" w:hAnsi="新細明體"/>
          <w:sz w:val="24"/>
          <w:szCs w:val="24"/>
        </w:rPr>
        <w:t>相關</w:t>
      </w:r>
      <w:r w:rsidRPr="00DB2C79">
        <w:rPr>
          <w:rFonts w:eastAsia="新細明體" w:hAnsi="新細明體" w:hint="eastAsia"/>
          <w:sz w:val="24"/>
          <w:szCs w:val="24"/>
        </w:rPr>
        <w:t>，</w:t>
      </w:r>
      <w:r w:rsidRPr="00DB2C79">
        <w:rPr>
          <w:rFonts w:eastAsia="新細明體" w:hAnsi="新細明體"/>
          <w:sz w:val="24"/>
          <w:szCs w:val="24"/>
        </w:rPr>
        <w:t>請</w:t>
      </w:r>
      <w:r w:rsidRPr="00DB2C79">
        <w:rPr>
          <w:rFonts w:eastAsia="新細明體" w:hAnsi="新細明體" w:hint="eastAsia"/>
          <w:sz w:val="24"/>
          <w:szCs w:val="24"/>
        </w:rPr>
        <w:t>您</w:t>
      </w:r>
      <w:r w:rsidRPr="00DB2C79">
        <w:rPr>
          <w:rFonts w:eastAsia="新細明體" w:hAnsi="新細明體"/>
          <w:sz w:val="24"/>
          <w:szCs w:val="24"/>
        </w:rPr>
        <w:t>依</w:t>
      </w:r>
      <w:r w:rsidRPr="00DB2C79">
        <w:rPr>
          <w:rFonts w:eastAsia="新細明體" w:hAnsi="新細明體" w:hint="eastAsia"/>
          <w:sz w:val="24"/>
          <w:szCs w:val="24"/>
        </w:rPr>
        <w:t>照下頁所提</w:t>
      </w:r>
      <w:r w:rsidRPr="00DB2C79">
        <w:rPr>
          <w:rFonts w:eastAsia="新細明體" w:hAnsi="新細明體"/>
          <w:sz w:val="24"/>
          <w:szCs w:val="24"/>
        </w:rPr>
        <w:t>供之</w:t>
      </w:r>
      <w:r w:rsidRPr="00DB2C79">
        <w:rPr>
          <w:rFonts w:eastAsia="新細明體" w:hAnsi="新細明體" w:hint="eastAsia"/>
          <w:sz w:val="24"/>
          <w:szCs w:val="24"/>
        </w:rPr>
        <w:t>計畫書</w:t>
      </w:r>
      <w:r w:rsidRPr="00DB2C79">
        <w:rPr>
          <w:rFonts w:eastAsia="新細明體" w:hAnsi="新細明體"/>
          <w:sz w:val="24"/>
          <w:szCs w:val="24"/>
        </w:rPr>
        <w:t>格式</w:t>
      </w:r>
      <w:r w:rsidRPr="00DB2C79">
        <w:rPr>
          <w:rFonts w:eastAsia="新細明體" w:hAnsi="新細明體" w:hint="eastAsia"/>
          <w:sz w:val="24"/>
          <w:szCs w:val="24"/>
        </w:rPr>
        <w:t>撰寫</w:t>
      </w:r>
      <w:r w:rsidRPr="00DB2C79">
        <w:rPr>
          <w:rFonts w:eastAsia="新細明體" w:hAnsi="新細明體"/>
          <w:sz w:val="24"/>
          <w:szCs w:val="24"/>
        </w:rPr>
        <w:t>。</w:t>
      </w:r>
    </w:p>
    <w:p w14:paraId="24CE0936" w14:textId="77777777" w:rsidR="00ED52B2" w:rsidRPr="00DB2C79" w:rsidRDefault="00ED52B2" w:rsidP="00182F76">
      <w:pPr>
        <w:jc w:val="both"/>
        <w:rPr>
          <w:rFonts w:eastAsia="新細明體"/>
          <w:sz w:val="24"/>
          <w:szCs w:val="24"/>
        </w:rPr>
      </w:pPr>
    </w:p>
    <w:p w14:paraId="0F44284C" w14:textId="77777777" w:rsidR="006E5C1F" w:rsidRPr="00DB2C79" w:rsidRDefault="006E5C1F" w:rsidP="006E5C1F">
      <w:pPr>
        <w:numPr>
          <w:ilvl w:val="0"/>
          <w:numId w:val="31"/>
        </w:numPr>
        <w:jc w:val="both"/>
        <w:rPr>
          <w:rFonts w:eastAsia="新細明體" w:hAnsi="新細明體"/>
          <w:sz w:val="24"/>
          <w:szCs w:val="24"/>
        </w:rPr>
      </w:pPr>
      <w:r w:rsidRPr="00DB2C79">
        <w:rPr>
          <w:rFonts w:eastAsia="新細明體" w:hAnsi="新細明體" w:hint="eastAsia"/>
          <w:sz w:val="24"/>
          <w:szCs w:val="24"/>
        </w:rPr>
        <w:t>凡</w:t>
      </w:r>
      <w:r w:rsidR="003E27E7">
        <w:rPr>
          <w:rFonts w:eastAsia="新細明體" w:hAnsi="新細明體" w:hint="eastAsia"/>
          <w:sz w:val="24"/>
          <w:szCs w:val="24"/>
        </w:rPr>
        <w:t>國小至</w:t>
      </w:r>
      <w:r w:rsidRPr="00DB2C79">
        <w:rPr>
          <w:rFonts w:eastAsia="新細明體" w:hAnsi="新細明體" w:hint="eastAsia"/>
          <w:sz w:val="24"/>
          <w:szCs w:val="24"/>
        </w:rPr>
        <w:t>高中、具備「</w:t>
      </w:r>
      <w:r w:rsidRPr="00DB2C79">
        <w:rPr>
          <w:rFonts w:eastAsia="新細明體" w:hAnsi="新細明體"/>
          <w:sz w:val="24"/>
          <w:szCs w:val="24"/>
        </w:rPr>
        <w:t>學生</w:t>
      </w:r>
      <w:r w:rsidRPr="00DB2C79">
        <w:rPr>
          <w:rFonts w:eastAsia="新細明體" w:hAnsi="新細明體" w:hint="eastAsia"/>
          <w:sz w:val="24"/>
          <w:szCs w:val="24"/>
        </w:rPr>
        <w:t>」</w:t>
      </w:r>
      <w:r w:rsidRPr="00DB2C79">
        <w:rPr>
          <w:rFonts w:eastAsia="新細明體" w:hAnsi="新細明體"/>
          <w:sz w:val="24"/>
          <w:szCs w:val="24"/>
        </w:rPr>
        <w:t>身份</w:t>
      </w:r>
      <w:r w:rsidRPr="00DB2C79">
        <w:rPr>
          <w:rFonts w:eastAsia="新細明體" w:hAnsi="新細明體" w:hint="eastAsia"/>
          <w:sz w:val="24"/>
          <w:szCs w:val="24"/>
        </w:rPr>
        <w:t>，均可</w:t>
      </w:r>
      <w:r w:rsidRPr="00DB2C79">
        <w:rPr>
          <w:rFonts w:eastAsia="新細明體" w:hAnsi="新細明體"/>
          <w:sz w:val="24"/>
          <w:szCs w:val="24"/>
        </w:rPr>
        <w:t>自由組隊報名參加</w:t>
      </w:r>
      <w:r w:rsidRPr="00DB2C79">
        <w:rPr>
          <w:rFonts w:eastAsia="新細明體" w:hAnsi="新細明體" w:hint="eastAsia"/>
          <w:sz w:val="24"/>
          <w:szCs w:val="24"/>
        </w:rPr>
        <w:t>。</w:t>
      </w:r>
      <w:r w:rsidRPr="00DB2C79">
        <w:rPr>
          <w:rFonts w:eastAsia="新細明體" w:hAnsi="新細明體"/>
          <w:sz w:val="24"/>
          <w:szCs w:val="24"/>
        </w:rPr>
        <w:t>每件</w:t>
      </w:r>
      <w:r w:rsidRPr="00DB2C79">
        <w:rPr>
          <w:rFonts w:eastAsia="新細明體" w:hAnsi="新細明體" w:hint="eastAsia"/>
          <w:sz w:val="24"/>
          <w:szCs w:val="24"/>
        </w:rPr>
        <w:t>計畫組員</w:t>
      </w:r>
      <w:r w:rsidRPr="00DB2C79">
        <w:rPr>
          <w:rFonts w:eastAsia="新細明體" w:hAnsi="新細明體"/>
          <w:sz w:val="24"/>
          <w:szCs w:val="24"/>
        </w:rPr>
        <w:t>人數</w:t>
      </w:r>
      <w:r w:rsidRPr="00DB2C79">
        <w:rPr>
          <w:rFonts w:eastAsia="新細明體" w:hAnsi="新細明體" w:hint="eastAsia"/>
          <w:sz w:val="24"/>
          <w:szCs w:val="24"/>
        </w:rPr>
        <w:t>不包括老師</w:t>
      </w:r>
      <w:r w:rsidR="00BD6A7E">
        <w:rPr>
          <w:rFonts w:eastAsia="新細明體" w:hAnsi="新細明體" w:hint="eastAsia"/>
          <w:sz w:val="24"/>
          <w:szCs w:val="24"/>
        </w:rPr>
        <w:t>，</w:t>
      </w:r>
      <w:r w:rsidRPr="00DB2C79">
        <w:rPr>
          <w:rFonts w:eastAsia="新細明體" w:hAnsi="新細明體" w:hint="eastAsia"/>
          <w:sz w:val="24"/>
          <w:szCs w:val="24"/>
        </w:rPr>
        <w:t>學生成員不得超過</w:t>
      </w:r>
      <w:r w:rsidRPr="00DB2C79">
        <w:rPr>
          <w:rFonts w:eastAsia="新細明體" w:hAnsi="新細明體"/>
          <w:sz w:val="24"/>
          <w:szCs w:val="24"/>
        </w:rPr>
        <w:t>四人，凡未實際參</w:t>
      </w:r>
      <w:r w:rsidRPr="00DB2C79">
        <w:rPr>
          <w:rFonts w:eastAsia="新細明體" w:hAnsi="新細明體" w:hint="eastAsia"/>
          <w:sz w:val="24"/>
          <w:szCs w:val="24"/>
        </w:rPr>
        <w:t>與</w:t>
      </w:r>
      <w:r w:rsidRPr="00DB2C79">
        <w:rPr>
          <w:rFonts w:eastAsia="新細明體" w:hAnsi="新細明體"/>
          <w:sz w:val="24"/>
          <w:szCs w:val="24"/>
        </w:rPr>
        <w:t>研究製作之學生不得列為團員。</w:t>
      </w:r>
    </w:p>
    <w:p w14:paraId="44CAB09E" w14:textId="77777777" w:rsidR="006E5C1F" w:rsidRPr="00DB2C79" w:rsidRDefault="006E5C1F" w:rsidP="006E5C1F">
      <w:pPr>
        <w:jc w:val="both"/>
        <w:rPr>
          <w:rFonts w:eastAsia="新細明體"/>
          <w:sz w:val="24"/>
          <w:szCs w:val="24"/>
        </w:rPr>
      </w:pPr>
    </w:p>
    <w:p w14:paraId="2EE68267" w14:textId="77777777" w:rsidR="006E5C1F" w:rsidRPr="003E27E7" w:rsidRDefault="003E27E7" w:rsidP="003E27E7">
      <w:pPr>
        <w:numPr>
          <w:ilvl w:val="0"/>
          <w:numId w:val="31"/>
        </w:numPr>
        <w:jc w:val="both"/>
        <w:rPr>
          <w:rFonts w:eastAsia="新細明體"/>
          <w:sz w:val="24"/>
          <w:szCs w:val="24"/>
        </w:rPr>
      </w:pPr>
      <w:r w:rsidRPr="003E27E7">
        <w:rPr>
          <w:rFonts w:eastAsia="新細明體" w:hAnsi="新細明體" w:hint="eastAsia"/>
          <w:sz w:val="24"/>
          <w:szCs w:val="24"/>
        </w:rPr>
        <w:t>指導教師須為目前任教於參賽學生同一所學校之合格教師或經合法任用之代理（課）教師</w:t>
      </w:r>
      <w:r w:rsidR="006E5C1F" w:rsidRPr="003E27E7">
        <w:rPr>
          <w:rFonts w:eastAsia="新細明體" w:hAnsi="新細明體"/>
          <w:sz w:val="24"/>
          <w:szCs w:val="24"/>
        </w:rPr>
        <w:t>，並請協助填寫推薦函。</w:t>
      </w:r>
      <w:r w:rsidRPr="003E27E7">
        <w:rPr>
          <w:rFonts w:eastAsia="新細明體" w:hAnsi="新細明體" w:hint="eastAsia"/>
          <w:sz w:val="24"/>
          <w:szCs w:val="24"/>
        </w:rPr>
        <w:t>實習教師可以列名方式參與本活動。</w:t>
      </w:r>
    </w:p>
    <w:p w14:paraId="5C257D90" w14:textId="77777777" w:rsidR="00D336FA" w:rsidRPr="00595256" w:rsidRDefault="00D336FA" w:rsidP="00182F76">
      <w:pPr>
        <w:jc w:val="both"/>
        <w:rPr>
          <w:rFonts w:eastAsia="新細明體"/>
          <w:sz w:val="24"/>
          <w:szCs w:val="24"/>
        </w:rPr>
      </w:pPr>
    </w:p>
    <w:p w14:paraId="254ED67B" w14:textId="77777777" w:rsidR="00ED52B2" w:rsidRPr="00815C06" w:rsidRDefault="00ED52B2" w:rsidP="00182F76">
      <w:pPr>
        <w:numPr>
          <w:ilvl w:val="0"/>
          <w:numId w:val="31"/>
        </w:numPr>
        <w:jc w:val="both"/>
        <w:rPr>
          <w:rFonts w:eastAsia="新細明體"/>
          <w:sz w:val="24"/>
          <w:szCs w:val="24"/>
        </w:rPr>
      </w:pPr>
      <w:r>
        <w:rPr>
          <w:rFonts w:eastAsia="新細明體" w:hAnsi="新細明體" w:hint="eastAsia"/>
          <w:sz w:val="24"/>
          <w:szCs w:val="24"/>
        </w:rPr>
        <w:t>計畫書</w:t>
      </w:r>
      <w:r w:rsidRPr="0022518D">
        <w:rPr>
          <w:rFonts w:eastAsia="新細明體" w:hAnsi="新細明體"/>
          <w:sz w:val="24"/>
          <w:szCs w:val="24"/>
        </w:rPr>
        <w:t>文字圖表以不超過</w:t>
      </w:r>
      <w:r>
        <w:rPr>
          <w:rFonts w:eastAsia="新細明體"/>
          <w:sz w:val="24"/>
          <w:szCs w:val="24"/>
        </w:rPr>
        <w:t>3</w:t>
      </w:r>
      <w:r w:rsidRPr="0022518D">
        <w:rPr>
          <w:rFonts w:eastAsia="新細明體"/>
          <w:sz w:val="24"/>
          <w:szCs w:val="24"/>
        </w:rPr>
        <w:t>,000</w:t>
      </w:r>
      <w:r w:rsidRPr="0022518D">
        <w:rPr>
          <w:rFonts w:eastAsia="新細明體" w:hAnsi="新細明體"/>
          <w:sz w:val="24"/>
          <w:szCs w:val="24"/>
        </w:rPr>
        <w:t>字（</w:t>
      </w:r>
      <w:r>
        <w:rPr>
          <w:rFonts w:eastAsia="新細明體" w:hAnsi="新細明體" w:hint="eastAsia"/>
          <w:sz w:val="24"/>
          <w:szCs w:val="24"/>
        </w:rPr>
        <w:t>含</w:t>
      </w:r>
      <w:r w:rsidRPr="0022518D">
        <w:rPr>
          <w:rFonts w:eastAsia="新細明體" w:hAnsi="新細明體" w:hint="eastAsia"/>
          <w:sz w:val="24"/>
          <w:szCs w:val="24"/>
        </w:rPr>
        <w:t>標</w:t>
      </w:r>
      <w:r w:rsidRPr="0022518D">
        <w:rPr>
          <w:rFonts w:eastAsia="新細明體" w:hAnsi="新細明體"/>
          <w:sz w:val="24"/>
          <w:szCs w:val="24"/>
        </w:rPr>
        <w:t>點符號，但</w:t>
      </w:r>
      <w:r>
        <w:rPr>
          <w:rFonts w:eastAsia="新細明體" w:hAnsi="新細明體" w:hint="eastAsia"/>
          <w:sz w:val="24"/>
          <w:szCs w:val="24"/>
        </w:rPr>
        <w:t>不包括基本資料、附圖</w:t>
      </w:r>
      <w:r w:rsidRPr="0022518D">
        <w:rPr>
          <w:rFonts w:eastAsia="新細明體" w:hAnsi="新細明體"/>
          <w:sz w:val="24"/>
          <w:szCs w:val="24"/>
        </w:rPr>
        <w:t>說明文字）、總頁數不超過</w:t>
      </w:r>
      <w:r>
        <w:rPr>
          <w:rFonts w:eastAsia="新細明體" w:hAnsi="新細明體" w:hint="eastAsia"/>
          <w:sz w:val="24"/>
          <w:szCs w:val="24"/>
        </w:rPr>
        <w:t>六</w:t>
      </w:r>
      <w:r w:rsidRPr="0022518D">
        <w:rPr>
          <w:rFonts w:eastAsia="新細明體" w:hAnsi="新細明體"/>
          <w:sz w:val="24"/>
          <w:szCs w:val="24"/>
        </w:rPr>
        <w:t>頁為原則。</w:t>
      </w:r>
    </w:p>
    <w:p w14:paraId="5C86E601" w14:textId="77777777" w:rsidR="00151F98" w:rsidRPr="00595256" w:rsidRDefault="00151F98" w:rsidP="00182F76">
      <w:pPr>
        <w:pStyle w:val="a3"/>
        <w:snapToGrid w:val="0"/>
        <w:spacing w:beforeLines="50" w:before="120" w:line="240" w:lineRule="auto"/>
        <w:ind w:left="0" w:firstLine="0"/>
        <w:jc w:val="both"/>
        <w:rPr>
          <w:rFonts w:eastAsia="新細明體"/>
          <w:sz w:val="24"/>
          <w:szCs w:val="24"/>
        </w:rPr>
      </w:pPr>
    </w:p>
    <w:p w14:paraId="3E328C7B" w14:textId="77777777" w:rsidR="003552DB" w:rsidRPr="003552DB" w:rsidRDefault="00BC0CE9" w:rsidP="00182F76">
      <w:pPr>
        <w:numPr>
          <w:ilvl w:val="0"/>
          <w:numId w:val="31"/>
        </w:numPr>
        <w:jc w:val="both"/>
        <w:rPr>
          <w:rFonts w:eastAsia="新細明體"/>
          <w:sz w:val="24"/>
          <w:szCs w:val="24"/>
        </w:rPr>
      </w:pPr>
      <w:r w:rsidRPr="00595256">
        <w:rPr>
          <w:rFonts w:eastAsia="新細明體" w:hAnsi="新細明體" w:hint="eastAsia"/>
          <w:sz w:val="24"/>
          <w:szCs w:val="24"/>
        </w:rPr>
        <w:t>科</w:t>
      </w:r>
      <w:r w:rsidRPr="00595256">
        <w:rPr>
          <w:rFonts w:eastAsia="新細明體" w:hAnsi="新細明體"/>
          <w:sz w:val="24"/>
          <w:szCs w:val="24"/>
        </w:rPr>
        <w:t>展</w:t>
      </w:r>
      <w:r w:rsidR="00FF5893" w:rsidRPr="00595256">
        <w:rPr>
          <w:rFonts w:eastAsia="新細明體" w:hAnsi="新細明體"/>
          <w:sz w:val="24"/>
          <w:szCs w:val="24"/>
        </w:rPr>
        <w:t>作品如發現是仿製或抄襲他人</w:t>
      </w:r>
      <w:r w:rsidR="002268AD">
        <w:rPr>
          <w:rFonts w:eastAsia="新細明體" w:hAnsi="新細明體"/>
          <w:sz w:val="24"/>
          <w:szCs w:val="24"/>
        </w:rPr>
        <w:t>之</w:t>
      </w:r>
      <w:r w:rsidR="00FF5893" w:rsidRPr="00595256">
        <w:rPr>
          <w:rFonts w:eastAsia="新細明體" w:hAnsi="新細明體"/>
          <w:sz w:val="24"/>
          <w:szCs w:val="24"/>
        </w:rPr>
        <w:t>研究成果</w:t>
      </w:r>
      <w:r w:rsidR="002268AD">
        <w:rPr>
          <w:rFonts w:eastAsia="新細明體" w:hAnsi="新細明體"/>
          <w:sz w:val="24"/>
          <w:szCs w:val="24"/>
        </w:rPr>
        <w:t>，將</w:t>
      </w:r>
      <w:r w:rsidR="00FF5893" w:rsidRPr="00595256">
        <w:rPr>
          <w:rFonts w:eastAsia="新細明體" w:hAnsi="新細明體"/>
          <w:sz w:val="24"/>
          <w:szCs w:val="24"/>
        </w:rPr>
        <w:t>取消競賽</w:t>
      </w:r>
      <w:r w:rsidR="006365AE" w:rsidRPr="00595256">
        <w:rPr>
          <w:rFonts w:eastAsia="新細明體" w:hAnsi="新細明體"/>
          <w:sz w:val="24"/>
          <w:szCs w:val="24"/>
        </w:rPr>
        <w:t>資格。</w:t>
      </w:r>
      <w:proofErr w:type="gramStart"/>
      <w:r w:rsidR="003552DB">
        <w:rPr>
          <w:rFonts w:eastAsia="新細明體" w:hAnsi="新細明體" w:hint="eastAsia"/>
          <w:sz w:val="24"/>
          <w:szCs w:val="24"/>
        </w:rPr>
        <w:t>若於獎助</w:t>
      </w:r>
      <w:proofErr w:type="gramEnd"/>
      <w:r w:rsidR="003552DB">
        <w:rPr>
          <w:rFonts w:eastAsia="新細明體" w:hAnsi="新細明體" w:hint="eastAsia"/>
          <w:sz w:val="24"/>
          <w:szCs w:val="24"/>
        </w:rPr>
        <w:t>金發出後遭揭露，黑潮保有取消獲獎資格、並追回已發出獎助金之權利。</w:t>
      </w:r>
    </w:p>
    <w:p w14:paraId="3444158A" w14:textId="77777777" w:rsidR="003552DB" w:rsidRDefault="003552DB" w:rsidP="00182F76">
      <w:pPr>
        <w:jc w:val="both"/>
        <w:rPr>
          <w:rFonts w:eastAsia="新細明體"/>
          <w:sz w:val="24"/>
          <w:szCs w:val="24"/>
        </w:rPr>
      </w:pPr>
    </w:p>
    <w:p w14:paraId="32FB1438" w14:textId="77777777" w:rsidR="003552DB" w:rsidRPr="003552DB" w:rsidRDefault="003552DB" w:rsidP="00182F76">
      <w:pPr>
        <w:numPr>
          <w:ilvl w:val="0"/>
          <w:numId w:val="31"/>
        </w:numPr>
        <w:jc w:val="both"/>
        <w:rPr>
          <w:rFonts w:eastAsia="新細明體"/>
          <w:sz w:val="24"/>
          <w:szCs w:val="24"/>
        </w:rPr>
      </w:pPr>
      <w:r w:rsidRPr="003552DB">
        <w:rPr>
          <w:rFonts w:eastAsia="新細明體" w:hAnsi="新細明體"/>
          <w:sz w:val="24"/>
          <w:szCs w:val="24"/>
        </w:rPr>
        <w:t>資料填寫完成後請於徵件期限內</w:t>
      </w:r>
      <w:r w:rsidRPr="003552DB">
        <w:rPr>
          <w:rFonts w:eastAsia="新細明體"/>
          <w:sz w:val="24"/>
          <w:szCs w:val="24"/>
        </w:rPr>
        <w:t>e-mail</w:t>
      </w:r>
      <w:r w:rsidRPr="003552DB">
        <w:rPr>
          <w:rFonts w:eastAsia="新細明體" w:hAnsi="新細明體"/>
          <w:sz w:val="24"/>
          <w:szCs w:val="24"/>
        </w:rPr>
        <w:t>至黑潮</w:t>
      </w:r>
      <w:r w:rsidRPr="003552DB">
        <w:rPr>
          <w:rFonts w:eastAsia="新細明體" w:hAnsi="新細明體" w:hint="eastAsia"/>
          <w:sz w:val="24"/>
          <w:szCs w:val="24"/>
        </w:rPr>
        <w:t>承辦人員信箱</w:t>
      </w:r>
      <w:r w:rsidRPr="003552DB">
        <w:rPr>
          <w:rFonts w:eastAsia="新細明體" w:hAnsi="新細明體"/>
          <w:sz w:val="24"/>
          <w:szCs w:val="24"/>
        </w:rPr>
        <w:t>：</w:t>
      </w:r>
      <w:hyperlink r:id="rId9" w:history="1">
        <w:r w:rsidR="00BD6A7E" w:rsidRPr="00BD6A7E">
          <w:rPr>
            <w:rStyle w:val="a7"/>
            <w:rFonts w:eastAsia="新細明體"/>
            <w:sz w:val="24"/>
            <w:szCs w:val="24"/>
            <w:highlight w:val="yellow"/>
          </w:rPr>
          <w:t>xianghui@koef.org</w:t>
        </w:r>
      </w:hyperlink>
    </w:p>
    <w:p w14:paraId="65436DF3" w14:textId="77777777" w:rsidR="00595256" w:rsidRPr="00595256" w:rsidRDefault="00452DA6" w:rsidP="00595256">
      <w:pPr>
        <w:pStyle w:val="a3"/>
        <w:snapToGrid w:val="0"/>
        <w:spacing w:beforeLines="50" w:before="120" w:line="240" w:lineRule="auto"/>
        <w:ind w:left="0" w:firstLine="0"/>
        <w:jc w:val="center"/>
        <w:rPr>
          <w:rFonts w:eastAsia="新細明體"/>
          <w:sz w:val="24"/>
          <w:szCs w:val="24"/>
        </w:rPr>
      </w:pPr>
      <w:r w:rsidRPr="00595256">
        <w:rPr>
          <w:rFonts w:eastAsia="新細明體"/>
          <w:sz w:val="24"/>
          <w:szCs w:val="24"/>
        </w:rPr>
        <w:br w:type="page"/>
      </w:r>
      <w:r w:rsidR="007C3270">
        <w:rPr>
          <w:rFonts w:eastAsia="新細明體"/>
          <w:noProof/>
          <w:sz w:val="24"/>
          <w:szCs w:val="24"/>
        </w:rPr>
        <w:lastRenderedPageBreak/>
        <w:drawing>
          <wp:inline distT="0" distB="0" distL="0" distR="0" wp14:anchorId="2EFAA67B" wp14:editId="60D184C3">
            <wp:extent cx="1449070" cy="1449070"/>
            <wp:effectExtent l="19050" t="0" r="0" b="0"/>
            <wp:docPr id="1" name="圖片 1" descr="2019吳鄭秀玉小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吳鄭秀玉小logo-02"/>
                    <pic:cNvPicPr>
                      <a:picLocks noChangeAspect="1" noChangeArrowheads="1"/>
                    </pic:cNvPicPr>
                  </pic:nvPicPr>
                  <pic:blipFill>
                    <a:blip r:embed="rId8" cstate="print"/>
                    <a:srcRect/>
                    <a:stretch>
                      <a:fillRect/>
                    </a:stretch>
                  </pic:blipFill>
                  <pic:spPr bwMode="auto">
                    <a:xfrm>
                      <a:off x="0" y="0"/>
                      <a:ext cx="1449070" cy="1449070"/>
                    </a:xfrm>
                    <a:prstGeom prst="rect">
                      <a:avLst/>
                    </a:prstGeom>
                    <a:noFill/>
                    <a:ln w="9525">
                      <a:noFill/>
                      <a:miter lim="800000"/>
                      <a:headEnd/>
                      <a:tailEnd/>
                    </a:ln>
                  </pic:spPr>
                </pic:pic>
              </a:graphicData>
            </a:graphic>
          </wp:inline>
        </w:drawing>
      </w:r>
    </w:p>
    <w:p w14:paraId="66DDF9A9" w14:textId="77777777" w:rsidR="00ED52B2" w:rsidRDefault="00ED52B2" w:rsidP="00ED52B2">
      <w:pPr>
        <w:pStyle w:val="a3"/>
        <w:snapToGrid w:val="0"/>
        <w:spacing w:beforeLines="50" w:before="120" w:line="240" w:lineRule="auto"/>
        <w:ind w:left="0" w:firstLine="0"/>
        <w:jc w:val="center"/>
        <w:rPr>
          <w:rFonts w:eastAsia="新細明體" w:hAnsi="新細明體"/>
          <w:bCs/>
          <w:sz w:val="24"/>
          <w:szCs w:val="24"/>
        </w:rPr>
      </w:pPr>
      <w:r>
        <w:rPr>
          <w:rFonts w:eastAsia="新細明體"/>
          <w:sz w:val="24"/>
          <w:szCs w:val="24"/>
        </w:rPr>
        <w:t>202</w:t>
      </w:r>
      <w:r w:rsidR="00EE66C8">
        <w:rPr>
          <w:rFonts w:eastAsia="新細明體" w:hint="eastAsia"/>
          <w:sz w:val="24"/>
          <w:szCs w:val="24"/>
        </w:rPr>
        <w:t>3</w:t>
      </w:r>
      <w:r w:rsidRPr="0022518D">
        <w:rPr>
          <w:rFonts w:eastAsia="新細明體" w:hAnsi="新細明體" w:hint="eastAsia"/>
          <w:sz w:val="24"/>
          <w:szCs w:val="24"/>
        </w:rPr>
        <w:t>第</w:t>
      </w:r>
      <w:r w:rsidR="00BD6A7E">
        <w:rPr>
          <w:rFonts w:eastAsia="新細明體" w:hAnsi="新細明體" w:hint="eastAsia"/>
          <w:sz w:val="24"/>
          <w:szCs w:val="24"/>
        </w:rPr>
        <w:t>十</w:t>
      </w:r>
      <w:r w:rsidR="00EE66C8">
        <w:rPr>
          <w:rFonts w:eastAsia="新細明體" w:hAnsi="新細明體" w:hint="eastAsia"/>
          <w:sz w:val="24"/>
          <w:szCs w:val="24"/>
        </w:rPr>
        <w:t>一</w:t>
      </w:r>
      <w:r w:rsidRPr="0022518D">
        <w:rPr>
          <w:rFonts w:eastAsia="新細明體" w:hAnsi="新細明體"/>
          <w:sz w:val="24"/>
          <w:szCs w:val="24"/>
        </w:rPr>
        <w:t>屆「</w:t>
      </w:r>
      <w:r w:rsidRPr="0022518D">
        <w:rPr>
          <w:rFonts w:eastAsia="新細明體" w:hAnsi="新細明體"/>
          <w:bCs/>
          <w:sz w:val="24"/>
          <w:szCs w:val="24"/>
        </w:rPr>
        <w:t>吳鄭秀玉女士黑潮獎助金」</w:t>
      </w:r>
    </w:p>
    <w:p w14:paraId="6CBFC84B" w14:textId="77777777" w:rsidR="00595256" w:rsidRPr="00595256" w:rsidRDefault="00595256" w:rsidP="00595256">
      <w:pPr>
        <w:jc w:val="center"/>
        <w:rPr>
          <w:rFonts w:eastAsia="新細明體"/>
          <w:sz w:val="24"/>
          <w:szCs w:val="24"/>
        </w:rPr>
      </w:pPr>
      <w:r w:rsidRPr="00595256">
        <w:rPr>
          <w:rFonts w:eastAsia="新細明體" w:hAnsi="新細明體"/>
          <w:bCs/>
          <w:sz w:val="24"/>
          <w:szCs w:val="24"/>
        </w:rPr>
        <w:t>「海洋計畫科展類」</w:t>
      </w:r>
      <w:r w:rsidR="00ED52B2">
        <w:rPr>
          <w:rFonts w:eastAsia="新細明體" w:hAnsi="新細明體" w:hint="eastAsia"/>
          <w:bCs/>
          <w:sz w:val="24"/>
          <w:szCs w:val="24"/>
        </w:rPr>
        <w:t>計畫</w:t>
      </w:r>
      <w:r w:rsidR="00AF0D34">
        <w:rPr>
          <w:rFonts w:eastAsia="新細明體" w:hAnsi="新細明體"/>
          <w:bCs/>
          <w:sz w:val="24"/>
          <w:szCs w:val="24"/>
        </w:rPr>
        <w:t>申請書</w:t>
      </w:r>
    </w:p>
    <w:p w14:paraId="1473E7C6" w14:textId="77777777" w:rsidR="00ED52B2" w:rsidRPr="00D636F8" w:rsidRDefault="00ED52B2" w:rsidP="00ED52B2">
      <w:pPr>
        <w:pStyle w:val="a3"/>
        <w:snapToGrid w:val="0"/>
        <w:spacing w:beforeLines="50" w:before="120" w:line="240" w:lineRule="auto"/>
        <w:ind w:left="0" w:firstLine="0"/>
        <w:rPr>
          <w:rFonts w:eastAsia="新細明體"/>
          <w:b/>
          <w:bCs/>
          <w:color w:val="1F4E79"/>
          <w:sz w:val="24"/>
          <w:szCs w:val="24"/>
        </w:rPr>
      </w:pPr>
      <w:r w:rsidRPr="008B01FD">
        <w:rPr>
          <w:rFonts w:eastAsia="新細明體" w:hint="eastAsia"/>
          <w:b/>
          <w:bCs/>
          <w:color w:val="1F4E79"/>
          <w:sz w:val="24"/>
          <w:szCs w:val="24"/>
        </w:rPr>
        <w:t>基本資料</w:t>
      </w:r>
      <w:proofErr w:type="gramStart"/>
      <w:r w:rsidRPr="008B01FD">
        <w:rPr>
          <w:rFonts w:eastAsia="新細明體" w:hint="eastAsia"/>
          <w:b/>
          <w:bCs/>
          <w:color w:val="1F4E79"/>
          <w:sz w:val="24"/>
          <w:szCs w:val="24"/>
        </w:rPr>
        <w:t>｜</w:t>
      </w:r>
      <w:proofErr w:type="gramEnd"/>
    </w:p>
    <w:tbl>
      <w:tblPr>
        <w:tblW w:w="966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CellMar>
          <w:left w:w="28" w:type="dxa"/>
          <w:right w:w="28" w:type="dxa"/>
        </w:tblCellMar>
        <w:tblLook w:val="0000" w:firstRow="0" w:lastRow="0" w:firstColumn="0" w:lastColumn="0" w:noHBand="0" w:noVBand="0"/>
      </w:tblPr>
      <w:tblGrid>
        <w:gridCol w:w="2863"/>
        <w:gridCol w:w="6804"/>
      </w:tblGrid>
      <w:tr w:rsidR="00F401AE" w:rsidRPr="00595256" w14:paraId="0C4618EB" w14:textId="77777777" w:rsidTr="007D3A37">
        <w:trPr>
          <w:cantSplit/>
        </w:trPr>
        <w:tc>
          <w:tcPr>
            <w:tcW w:w="2863" w:type="dxa"/>
          </w:tcPr>
          <w:p w14:paraId="3D8F5A97" w14:textId="77777777" w:rsidR="00F401AE" w:rsidRPr="00595256" w:rsidRDefault="00F401AE" w:rsidP="009749BC">
            <w:pPr>
              <w:pStyle w:val="a3"/>
              <w:snapToGrid w:val="0"/>
              <w:spacing w:beforeLines="50" w:before="120" w:line="240" w:lineRule="auto"/>
              <w:ind w:left="0" w:firstLine="0"/>
              <w:jc w:val="center"/>
              <w:rPr>
                <w:rFonts w:eastAsia="新細明體"/>
                <w:bCs/>
                <w:sz w:val="24"/>
                <w:szCs w:val="24"/>
              </w:rPr>
            </w:pPr>
            <w:r w:rsidRPr="00595256">
              <w:rPr>
                <w:rFonts w:eastAsia="新細明體" w:hAnsi="新細明體"/>
                <w:bCs/>
                <w:sz w:val="24"/>
                <w:szCs w:val="24"/>
              </w:rPr>
              <w:t>學校</w:t>
            </w:r>
            <w:r w:rsidR="007D3A37">
              <w:rPr>
                <w:rFonts w:eastAsia="新細明體" w:hAnsi="新細明體" w:hint="eastAsia"/>
                <w:bCs/>
                <w:sz w:val="24"/>
                <w:szCs w:val="24"/>
              </w:rPr>
              <w:t>名稱</w:t>
            </w:r>
          </w:p>
        </w:tc>
        <w:tc>
          <w:tcPr>
            <w:tcW w:w="6804" w:type="dxa"/>
            <w:vAlign w:val="center"/>
          </w:tcPr>
          <w:p w14:paraId="3F932D85" w14:textId="77777777" w:rsidR="00F401AE" w:rsidRPr="00595256" w:rsidRDefault="00F401AE" w:rsidP="00ED52B2">
            <w:pPr>
              <w:pStyle w:val="a3"/>
              <w:snapToGrid w:val="0"/>
              <w:spacing w:beforeLines="50" w:before="120" w:line="240" w:lineRule="auto"/>
              <w:ind w:left="0" w:firstLine="0"/>
              <w:rPr>
                <w:rFonts w:eastAsia="新細明體"/>
                <w:bCs/>
                <w:sz w:val="24"/>
                <w:szCs w:val="24"/>
              </w:rPr>
            </w:pPr>
          </w:p>
        </w:tc>
      </w:tr>
      <w:tr w:rsidR="006E5C1F" w:rsidRPr="00595256" w14:paraId="26A0AB27" w14:textId="77777777" w:rsidTr="007D3A37">
        <w:trPr>
          <w:cantSplit/>
        </w:trPr>
        <w:tc>
          <w:tcPr>
            <w:tcW w:w="2863" w:type="dxa"/>
          </w:tcPr>
          <w:p w14:paraId="78369B6D" w14:textId="77777777" w:rsidR="006E5C1F" w:rsidRPr="00595256" w:rsidRDefault="006E5C1F" w:rsidP="009749BC">
            <w:pPr>
              <w:pStyle w:val="a3"/>
              <w:snapToGrid w:val="0"/>
              <w:spacing w:beforeLines="50" w:before="120" w:line="240" w:lineRule="auto"/>
              <w:ind w:left="0" w:firstLine="0"/>
              <w:jc w:val="center"/>
              <w:rPr>
                <w:rFonts w:eastAsia="新細明體" w:hAnsi="新細明體"/>
                <w:bCs/>
                <w:sz w:val="24"/>
                <w:szCs w:val="24"/>
              </w:rPr>
            </w:pPr>
            <w:r>
              <w:rPr>
                <w:rFonts w:eastAsia="新細明體" w:hAnsi="新細明體" w:hint="eastAsia"/>
                <w:bCs/>
                <w:sz w:val="24"/>
                <w:szCs w:val="24"/>
              </w:rPr>
              <w:t>學校地址</w:t>
            </w:r>
          </w:p>
        </w:tc>
        <w:tc>
          <w:tcPr>
            <w:tcW w:w="6804" w:type="dxa"/>
            <w:vAlign w:val="center"/>
          </w:tcPr>
          <w:p w14:paraId="61F59D4E" w14:textId="77777777" w:rsidR="006E5C1F" w:rsidRPr="00595256" w:rsidRDefault="006E5C1F" w:rsidP="00ED52B2">
            <w:pPr>
              <w:pStyle w:val="a3"/>
              <w:snapToGrid w:val="0"/>
              <w:spacing w:beforeLines="50" w:before="120" w:line="240" w:lineRule="auto"/>
              <w:ind w:left="0" w:firstLine="0"/>
              <w:rPr>
                <w:rFonts w:eastAsia="新細明體"/>
                <w:bCs/>
                <w:sz w:val="24"/>
                <w:szCs w:val="24"/>
              </w:rPr>
            </w:pPr>
          </w:p>
        </w:tc>
      </w:tr>
      <w:tr w:rsidR="00ED52B2" w:rsidRPr="00595256" w14:paraId="6FC94D9D" w14:textId="77777777" w:rsidTr="007D3A37">
        <w:trPr>
          <w:cantSplit/>
          <w:trHeight w:val="52"/>
        </w:trPr>
        <w:tc>
          <w:tcPr>
            <w:tcW w:w="2863" w:type="dxa"/>
            <w:shd w:val="clear" w:color="auto" w:fill="auto"/>
            <w:vAlign w:val="center"/>
          </w:tcPr>
          <w:p w14:paraId="7CD2CDA2" w14:textId="77777777" w:rsidR="00ED52B2" w:rsidRDefault="00ED52B2" w:rsidP="007D3A37">
            <w:pPr>
              <w:pStyle w:val="a3"/>
              <w:snapToGrid w:val="0"/>
              <w:spacing w:beforeLines="50" w:before="120" w:line="240" w:lineRule="auto"/>
              <w:ind w:left="0" w:firstLine="0"/>
              <w:jc w:val="center"/>
              <w:rPr>
                <w:rFonts w:eastAsia="新細明體" w:hAnsi="新細明體"/>
                <w:bCs/>
                <w:sz w:val="24"/>
                <w:szCs w:val="24"/>
              </w:rPr>
            </w:pPr>
            <w:r>
              <w:rPr>
                <w:rFonts w:eastAsia="新細明體" w:hAnsi="新細明體" w:hint="eastAsia"/>
                <w:bCs/>
                <w:sz w:val="24"/>
                <w:szCs w:val="24"/>
              </w:rPr>
              <w:t>小組成員</w:t>
            </w:r>
            <w:r w:rsidR="006E5C1F">
              <w:rPr>
                <w:rFonts w:eastAsia="新細明體" w:hAnsi="新細明體" w:hint="eastAsia"/>
                <w:bCs/>
                <w:sz w:val="24"/>
                <w:szCs w:val="24"/>
              </w:rPr>
              <w:t>姓名、年級班別</w:t>
            </w:r>
          </w:p>
          <w:p w14:paraId="3E27B138" w14:textId="77777777" w:rsidR="00C22C8D" w:rsidRPr="00595256" w:rsidRDefault="00C22C8D" w:rsidP="007D3A37">
            <w:pPr>
              <w:pStyle w:val="a3"/>
              <w:snapToGrid w:val="0"/>
              <w:spacing w:beforeLines="50" w:before="120" w:line="240" w:lineRule="auto"/>
              <w:ind w:left="0" w:firstLine="0"/>
              <w:jc w:val="center"/>
              <w:rPr>
                <w:rFonts w:eastAsia="新細明體"/>
                <w:bCs/>
                <w:sz w:val="24"/>
                <w:szCs w:val="24"/>
              </w:rPr>
            </w:pPr>
            <w:r>
              <w:rPr>
                <w:rFonts w:eastAsia="新細明體" w:hint="eastAsia"/>
                <w:bCs/>
                <w:sz w:val="24"/>
                <w:szCs w:val="24"/>
              </w:rPr>
              <w:t>（四人為限）</w:t>
            </w:r>
          </w:p>
        </w:tc>
        <w:tc>
          <w:tcPr>
            <w:tcW w:w="6804" w:type="dxa"/>
          </w:tcPr>
          <w:p w14:paraId="13C68471" w14:textId="77777777" w:rsidR="00ED52B2" w:rsidRDefault="00ED52B2" w:rsidP="00ED52B2">
            <w:pPr>
              <w:pStyle w:val="a3"/>
              <w:snapToGrid w:val="0"/>
              <w:spacing w:beforeLines="50" w:before="120" w:line="240" w:lineRule="auto"/>
              <w:ind w:left="0" w:firstLine="0"/>
              <w:rPr>
                <w:rFonts w:eastAsia="新細明體"/>
                <w:bCs/>
                <w:sz w:val="24"/>
                <w:szCs w:val="24"/>
              </w:rPr>
            </w:pPr>
            <w:r>
              <w:rPr>
                <w:rFonts w:eastAsia="新細明體" w:hint="eastAsia"/>
                <w:bCs/>
                <w:sz w:val="24"/>
                <w:szCs w:val="24"/>
              </w:rPr>
              <w:t>（組長）</w:t>
            </w:r>
          </w:p>
          <w:p w14:paraId="41D3A763" w14:textId="77777777" w:rsidR="00ED52B2" w:rsidRPr="00595256" w:rsidRDefault="00ED52B2" w:rsidP="00ED52B2">
            <w:pPr>
              <w:pStyle w:val="a3"/>
              <w:snapToGrid w:val="0"/>
              <w:spacing w:beforeLines="50" w:before="120" w:line="240" w:lineRule="auto"/>
              <w:ind w:left="0" w:firstLine="0"/>
              <w:rPr>
                <w:rFonts w:eastAsia="新細明體"/>
                <w:bCs/>
                <w:sz w:val="24"/>
                <w:szCs w:val="24"/>
              </w:rPr>
            </w:pPr>
            <w:r>
              <w:rPr>
                <w:rFonts w:eastAsia="新細明體" w:hint="eastAsia"/>
                <w:bCs/>
                <w:sz w:val="24"/>
                <w:szCs w:val="24"/>
              </w:rPr>
              <w:t>（組員）</w:t>
            </w:r>
          </w:p>
        </w:tc>
      </w:tr>
      <w:tr w:rsidR="007D3A37" w:rsidRPr="00595256" w14:paraId="0F658DAE" w14:textId="77777777" w:rsidTr="007D3A37">
        <w:trPr>
          <w:cantSplit/>
          <w:trHeight w:val="52"/>
        </w:trPr>
        <w:tc>
          <w:tcPr>
            <w:tcW w:w="2863" w:type="dxa"/>
            <w:shd w:val="clear" w:color="auto" w:fill="auto"/>
          </w:tcPr>
          <w:p w14:paraId="18B37946" w14:textId="77777777" w:rsidR="007D3A37" w:rsidRDefault="007D3A37" w:rsidP="00ED52B2">
            <w:pPr>
              <w:pStyle w:val="a3"/>
              <w:snapToGrid w:val="0"/>
              <w:spacing w:beforeLines="50" w:before="120" w:line="240" w:lineRule="auto"/>
              <w:ind w:left="0" w:firstLine="0"/>
              <w:jc w:val="center"/>
              <w:rPr>
                <w:rFonts w:eastAsia="新細明體" w:hAnsi="新細明體"/>
                <w:bCs/>
                <w:sz w:val="24"/>
                <w:szCs w:val="24"/>
              </w:rPr>
            </w:pPr>
            <w:r>
              <w:rPr>
                <w:rFonts w:eastAsia="新細明體" w:hAnsi="新細明體" w:hint="eastAsia"/>
                <w:bCs/>
                <w:sz w:val="24"/>
                <w:szCs w:val="24"/>
              </w:rPr>
              <w:t>指導</w:t>
            </w:r>
            <w:r w:rsidR="003E27E7">
              <w:rPr>
                <w:rFonts w:eastAsia="新細明體" w:hAnsi="新細明體" w:hint="eastAsia"/>
                <w:bCs/>
                <w:sz w:val="24"/>
                <w:szCs w:val="24"/>
              </w:rPr>
              <w:t>教師</w:t>
            </w:r>
            <w:r w:rsidR="006E5C1F">
              <w:rPr>
                <w:rFonts w:eastAsia="新細明體" w:hAnsi="新細明體" w:hint="eastAsia"/>
                <w:bCs/>
                <w:sz w:val="24"/>
                <w:szCs w:val="24"/>
              </w:rPr>
              <w:t>單位與姓名</w:t>
            </w:r>
          </w:p>
        </w:tc>
        <w:tc>
          <w:tcPr>
            <w:tcW w:w="6804" w:type="dxa"/>
          </w:tcPr>
          <w:p w14:paraId="38402203" w14:textId="77777777" w:rsidR="007D3A37" w:rsidRDefault="007D3A37" w:rsidP="00ED52B2">
            <w:pPr>
              <w:pStyle w:val="a3"/>
              <w:snapToGrid w:val="0"/>
              <w:spacing w:beforeLines="50" w:before="120" w:line="240" w:lineRule="auto"/>
              <w:ind w:left="0" w:firstLine="0"/>
              <w:rPr>
                <w:rFonts w:eastAsia="新細明體"/>
                <w:bCs/>
                <w:sz w:val="24"/>
                <w:szCs w:val="24"/>
              </w:rPr>
            </w:pPr>
          </w:p>
        </w:tc>
      </w:tr>
      <w:tr w:rsidR="00ED52B2" w:rsidRPr="00595256" w14:paraId="7447D9EA" w14:textId="77777777" w:rsidTr="007D3A37">
        <w:trPr>
          <w:cantSplit/>
          <w:trHeight w:val="395"/>
        </w:trPr>
        <w:tc>
          <w:tcPr>
            <w:tcW w:w="2863" w:type="dxa"/>
          </w:tcPr>
          <w:p w14:paraId="45F915B7" w14:textId="77777777" w:rsidR="00ED52B2" w:rsidRPr="00595256" w:rsidRDefault="00ED52B2" w:rsidP="00ED52B2">
            <w:pPr>
              <w:pStyle w:val="a3"/>
              <w:snapToGrid w:val="0"/>
              <w:spacing w:beforeLines="50" w:before="120" w:line="240" w:lineRule="auto"/>
              <w:ind w:left="0" w:firstLine="0"/>
              <w:jc w:val="center"/>
              <w:rPr>
                <w:rFonts w:eastAsia="新細明體"/>
                <w:bCs/>
                <w:sz w:val="24"/>
                <w:szCs w:val="24"/>
              </w:rPr>
            </w:pPr>
            <w:r>
              <w:rPr>
                <w:rFonts w:eastAsia="新細明體" w:hAnsi="新細明體" w:hint="eastAsia"/>
                <w:bCs/>
                <w:sz w:val="24"/>
                <w:szCs w:val="24"/>
              </w:rPr>
              <w:t>主要</w:t>
            </w:r>
            <w:r w:rsidRPr="0022518D">
              <w:rPr>
                <w:rFonts w:eastAsia="新細明體" w:hAnsi="新細明體"/>
                <w:bCs/>
                <w:sz w:val="24"/>
                <w:szCs w:val="24"/>
              </w:rPr>
              <w:t>聯絡</w:t>
            </w:r>
            <w:r>
              <w:rPr>
                <w:rFonts w:eastAsia="新細明體" w:hAnsi="新細明體" w:hint="eastAsia"/>
                <w:bCs/>
                <w:sz w:val="24"/>
                <w:szCs w:val="24"/>
              </w:rPr>
              <w:t>人</w:t>
            </w:r>
            <w:r w:rsidR="006E5C1F">
              <w:rPr>
                <w:rFonts w:eastAsia="新細明體" w:hAnsi="新細明體" w:hint="eastAsia"/>
                <w:bCs/>
                <w:sz w:val="24"/>
                <w:szCs w:val="24"/>
              </w:rPr>
              <w:t>姓名與</w:t>
            </w:r>
            <w:r>
              <w:rPr>
                <w:rFonts w:eastAsia="新細明體" w:hAnsi="新細明體" w:hint="eastAsia"/>
                <w:bCs/>
                <w:sz w:val="24"/>
                <w:szCs w:val="24"/>
              </w:rPr>
              <w:t>手機</w:t>
            </w:r>
          </w:p>
        </w:tc>
        <w:tc>
          <w:tcPr>
            <w:tcW w:w="6804" w:type="dxa"/>
          </w:tcPr>
          <w:p w14:paraId="7FC2EE95" w14:textId="77777777" w:rsidR="00ED52B2" w:rsidRPr="00595256" w:rsidRDefault="00ED52B2" w:rsidP="00ED52B2">
            <w:pPr>
              <w:pStyle w:val="a3"/>
              <w:snapToGrid w:val="0"/>
              <w:spacing w:beforeLines="50" w:before="120" w:line="240" w:lineRule="auto"/>
              <w:ind w:left="0" w:firstLine="0"/>
              <w:rPr>
                <w:rFonts w:eastAsia="新細明體"/>
                <w:bCs/>
                <w:sz w:val="24"/>
                <w:szCs w:val="24"/>
              </w:rPr>
            </w:pPr>
          </w:p>
        </w:tc>
      </w:tr>
      <w:tr w:rsidR="00ED52B2" w:rsidRPr="00595256" w14:paraId="0E000B33" w14:textId="77777777" w:rsidTr="007D3A37">
        <w:trPr>
          <w:cantSplit/>
          <w:trHeight w:val="395"/>
        </w:trPr>
        <w:tc>
          <w:tcPr>
            <w:tcW w:w="2863" w:type="dxa"/>
          </w:tcPr>
          <w:p w14:paraId="037FD5BB" w14:textId="77777777" w:rsidR="00ED52B2" w:rsidRPr="00595256" w:rsidRDefault="00ED52B2" w:rsidP="00ED52B2">
            <w:pPr>
              <w:pStyle w:val="a3"/>
              <w:snapToGrid w:val="0"/>
              <w:spacing w:beforeLines="50" w:before="120" w:line="240" w:lineRule="auto"/>
              <w:ind w:left="0" w:firstLine="0"/>
              <w:jc w:val="center"/>
              <w:rPr>
                <w:rFonts w:eastAsia="新細明體"/>
                <w:bCs/>
                <w:sz w:val="24"/>
                <w:szCs w:val="24"/>
              </w:rPr>
            </w:pPr>
            <w:r>
              <w:rPr>
                <w:rFonts w:eastAsia="新細明體" w:hAnsi="新細明體" w:hint="eastAsia"/>
                <w:bCs/>
                <w:sz w:val="24"/>
                <w:szCs w:val="24"/>
              </w:rPr>
              <w:t>主要</w:t>
            </w:r>
            <w:r w:rsidRPr="0022518D">
              <w:rPr>
                <w:rFonts w:eastAsia="新細明體" w:hAnsi="新細明體"/>
                <w:bCs/>
                <w:sz w:val="24"/>
                <w:szCs w:val="24"/>
              </w:rPr>
              <w:t>聯絡</w:t>
            </w:r>
            <w:r>
              <w:rPr>
                <w:rFonts w:eastAsia="新細明體" w:hAnsi="新細明體" w:hint="eastAsia"/>
                <w:bCs/>
                <w:sz w:val="24"/>
                <w:szCs w:val="24"/>
              </w:rPr>
              <w:t>人</w:t>
            </w:r>
            <w:r w:rsidRPr="0022518D">
              <w:rPr>
                <w:rFonts w:eastAsia="新細明體"/>
                <w:bCs/>
                <w:sz w:val="24"/>
                <w:szCs w:val="24"/>
              </w:rPr>
              <w:t>e-mail</w:t>
            </w:r>
          </w:p>
        </w:tc>
        <w:tc>
          <w:tcPr>
            <w:tcW w:w="6804" w:type="dxa"/>
          </w:tcPr>
          <w:p w14:paraId="5A3713D0" w14:textId="77777777" w:rsidR="00ED52B2" w:rsidRPr="00595256" w:rsidRDefault="00ED52B2" w:rsidP="00ED52B2">
            <w:pPr>
              <w:pStyle w:val="a3"/>
              <w:snapToGrid w:val="0"/>
              <w:spacing w:beforeLines="50" w:before="120" w:line="240" w:lineRule="auto"/>
              <w:ind w:left="0" w:firstLine="0"/>
              <w:rPr>
                <w:rFonts w:eastAsia="新細明體"/>
                <w:bCs/>
                <w:sz w:val="24"/>
                <w:szCs w:val="24"/>
              </w:rPr>
            </w:pPr>
          </w:p>
        </w:tc>
      </w:tr>
      <w:tr w:rsidR="0096248D" w:rsidRPr="00595256" w14:paraId="054714F4" w14:textId="77777777" w:rsidTr="007D3A37">
        <w:trPr>
          <w:cantSplit/>
          <w:trHeight w:val="395"/>
        </w:trPr>
        <w:tc>
          <w:tcPr>
            <w:tcW w:w="2863" w:type="dxa"/>
          </w:tcPr>
          <w:p w14:paraId="32BA67F0" w14:textId="77777777" w:rsidR="0096248D" w:rsidRDefault="0096248D" w:rsidP="0096248D">
            <w:pPr>
              <w:pStyle w:val="a3"/>
              <w:snapToGrid w:val="0"/>
              <w:spacing w:beforeLines="50" w:before="120" w:line="240" w:lineRule="auto"/>
              <w:ind w:left="0" w:firstLine="0"/>
              <w:jc w:val="center"/>
              <w:rPr>
                <w:rFonts w:eastAsia="新細明體" w:hAnsi="新細明體"/>
                <w:bCs/>
                <w:sz w:val="24"/>
                <w:szCs w:val="24"/>
              </w:rPr>
            </w:pPr>
            <w:r>
              <w:rPr>
                <w:rFonts w:eastAsia="新細明體" w:hAnsi="新細明體" w:hint="eastAsia"/>
                <w:bCs/>
                <w:sz w:val="24"/>
                <w:szCs w:val="24"/>
              </w:rPr>
              <w:t>主要</w:t>
            </w:r>
            <w:r w:rsidRPr="0022518D">
              <w:rPr>
                <w:rFonts w:eastAsia="新細明體" w:hAnsi="新細明體"/>
                <w:bCs/>
                <w:sz w:val="24"/>
                <w:szCs w:val="24"/>
              </w:rPr>
              <w:t>聯絡</w:t>
            </w:r>
            <w:r>
              <w:rPr>
                <w:rFonts w:eastAsia="新細明體" w:hAnsi="新細明體" w:hint="eastAsia"/>
                <w:bCs/>
                <w:sz w:val="24"/>
                <w:szCs w:val="24"/>
              </w:rPr>
              <w:t>人</w:t>
            </w:r>
            <w:r w:rsidR="00D636F8">
              <w:rPr>
                <w:rFonts w:eastAsia="新細明體" w:hAnsi="新細明體" w:hint="eastAsia"/>
                <w:bCs/>
                <w:sz w:val="24"/>
                <w:szCs w:val="24"/>
              </w:rPr>
              <w:t>戶籍地址</w:t>
            </w:r>
          </w:p>
        </w:tc>
        <w:tc>
          <w:tcPr>
            <w:tcW w:w="6804" w:type="dxa"/>
          </w:tcPr>
          <w:p w14:paraId="343235CF" w14:textId="77777777" w:rsidR="0096248D" w:rsidRPr="00595256" w:rsidRDefault="0096248D" w:rsidP="0096248D">
            <w:pPr>
              <w:pStyle w:val="a3"/>
              <w:snapToGrid w:val="0"/>
              <w:spacing w:beforeLines="50" w:before="120" w:line="240" w:lineRule="auto"/>
              <w:ind w:left="0" w:firstLine="0"/>
              <w:rPr>
                <w:rFonts w:eastAsia="新細明體"/>
                <w:bCs/>
                <w:sz w:val="24"/>
                <w:szCs w:val="24"/>
              </w:rPr>
            </w:pPr>
          </w:p>
        </w:tc>
      </w:tr>
      <w:tr w:rsidR="0096248D" w:rsidRPr="00595256" w14:paraId="79B84DC8" w14:textId="77777777" w:rsidTr="007D3A37">
        <w:trPr>
          <w:cantSplit/>
          <w:trHeight w:val="395"/>
        </w:trPr>
        <w:tc>
          <w:tcPr>
            <w:tcW w:w="2863" w:type="dxa"/>
          </w:tcPr>
          <w:p w14:paraId="12FB8473" w14:textId="77777777" w:rsidR="0096248D" w:rsidRDefault="0096248D" w:rsidP="0096248D">
            <w:pPr>
              <w:pStyle w:val="a3"/>
              <w:snapToGrid w:val="0"/>
              <w:spacing w:beforeLines="50" w:before="120" w:line="240" w:lineRule="auto"/>
              <w:ind w:left="0" w:firstLine="0"/>
              <w:jc w:val="center"/>
              <w:rPr>
                <w:rFonts w:eastAsia="新細明體" w:hAnsi="新細明體"/>
                <w:bCs/>
                <w:sz w:val="24"/>
                <w:szCs w:val="24"/>
              </w:rPr>
            </w:pPr>
            <w:r>
              <w:rPr>
                <w:rFonts w:eastAsia="新細明體" w:hAnsi="新細明體" w:hint="eastAsia"/>
                <w:bCs/>
                <w:sz w:val="24"/>
                <w:szCs w:val="24"/>
              </w:rPr>
              <w:t>主要</w:t>
            </w:r>
            <w:r w:rsidRPr="0022518D">
              <w:rPr>
                <w:rFonts w:eastAsia="新細明體" w:hAnsi="新細明體"/>
                <w:bCs/>
                <w:sz w:val="24"/>
                <w:szCs w:val="24"/>
              </w:rPr>
              <w:t>聯絡</w:t>
            </w:r>
            <w:r>
              <w:rPr>
                <w:rFonts w:eastAsia="新細明體" w:hAnsi="新細明體" w:hint="eastAsia"/>
                <w:bCs/>
                <w:sz w:val="24"/>
                <w:szCs w:val="24"/>
              </w:rPr>
              <w:t>人</w:t>
            </w:r>
            <w:r w:rsidR="00D636F8">
              <w:rPr>
                <w:rFonts w:eastAsia="新細明體" w:hAnsi="新細明體" w:hint="eastAsia"/>
                <w:bCs/>
                <w:sz w:val="24"/>
                <w:szCs w:val="24"/>
              </w:rPr>
              <w:t>聯絡地址</w:t>
            </w:r>
          </w:p>
        </w:tc>
        <w:tc>
          <w:tcPr>
            <w:tcW w:w="6804" w:type="dxa"/>
          </w:tcPr>
          <w:p w14:paraId="5614DEE8" w14:textId="77777777" w:rsidR="0096248D" w:rsidRPr="00595256" w:rsidRDefault="0096248D" w:rsidP="0096248D">
            <w:pPr>
              <w:pStyle w:val="a3"/>
              <w:snapToGrid w:val="0"/>
              <w:spacing w:beforeLines="50" w:before="120" w:line="240" w:lineRule="auto"/>
              <w:ind w:left="0" w:firstLine="0"/>
              <w:rPr>
                <w:rFonts w:eastAsia="新細明體"/>
                <w:bCs/>
                <w:sz w:val="24"/>
                <w:szCs w:val="24"/>
              </w:rPr>
            </w:pPr>
          </w:p>
        </w:tc>
      </w:tr>
    </w:tbl>
    <w:p w14:paraId="2E8CFA40" w14:textId="32A1CD7C" w:rsidR="00E03617" w:rsidRPr="00594C8B" w:rsidRDefault="00E03617" w:rsidP="009749BC">
      <w:pPr>
        <w:pStyle w:val="a3"/>
        <w:snapToGrid w:val="0"/>
        <w:spacing w:beforeLines="50" w:before="120" w:line="240" w:lineRule="auto"/>
        <w:ind w:left="0" w:firstLine="0"/>
        <w:rPr>
          <w:rFonts w:ascii="新細明體" w:eastAsia="新細明體" w:hAnsi="新細明體"/>
          <w:color w:val="FF0000"/>
          <w:sz w:val="24"/>
          <w:szCs w:val="24"/>
        </w:rPr>
      </w:pPr>
      <w:r>
        <w:rPr>
          <w:rFonts w:ascii="新細明體" w:eastAsia="新細明體" w:hAnsi="新細明體"/>
          <w:sz w:val="24"/>
          <w:szCs w:val="24"/>
          <w:shd w:val="clear" w:color="auto" w:fill="FFFFFF"/>
        </w:rPr>
        <w:sym w:font="Wingdings" w:char="F0A8"/>
      </w:r>
      <w:r>
        <w:rPr>
          <w:rFonts w:ascii="新細明體" w:eastAsia="新細明體" w:hAnsi="新細明體" w:cs="Arial"/>
          <w:sz w:val="24"/>
          <w:szCs w:val="24"/>
          <w:shd w:val="clear" w:color="auto" w:fill="FFFFFF"/>
        </w:rPr>
        <w:t>申請人</w:t>
      </w:r>
      <w:r>
        <w:rPr>
          <w:rFonts w:ascii="新細明體" w:eastAsia="新細明體" w:hAnsi="新細明體" w:cs="Arial" w:hint="eastAsia"/>
          <w:sz w:val="24"/>
          <w:szCs w:val="24"/>
          <w:shd w:val="clear" w:color="auto" w:fill="FFFFFF"/>
        </w:rPr>
        <w:t>／</w:t>
      </w:r>
      <w:r>
        <w:rPr>
          <w:rFonts w:ascii="新細明體" w:eastAsia="新細明體" w:hAnsi="新細明體" w:cs="Arial"/>
          <w:sz w:val="24"/>
          <w:szCs w:val="24"/>
          <w:shd w:val="clear" w:color="auto" w:fill="FFFFFF"/>
        </w:rPr>
        <w:t>團隊已詳閱</w:t>
      </w:r>
      <w:r w:rsidR="0064045B">
        <w:rPr>
          <w:rFonts w:ascii="新細明體" w:eastAsia="新細明體" w:hAnsi="新細明體" w:cs="Arial" w:hint="eastAsia"/>
          <w:sz w:val="24"/>
          <w:szCs w:val="24"/>
          <w:shd w:val="clear" w:color="auto" w:fill="FFFFFF"/>
        </w:rPr>
        <w:t>「</w:t>
      </w:r>
      <w:r w:rsidR="0064045B" w:rsidRPr="00CA5FCD">
        <w:rPr>
          <w:rFonts w:eastAsia="新細明體"/>
          <w:sz w:val="24"/>
          <w:szCs w:val="24"/>
          <w:shd w:val="clear" w:color="auto" w:fill="FFFFFF"/>
        </w:rPr>
        <w:t>2023</w:t>
      </w:r>
      <w:r w:rsidR="0064045B" w:rsidRPr="00CA5FCD">
        <w:rPr>
          <w:rFonts w:eastAsia="新細明體"/>
          <w:sz w:val="24"/>
          <w:szCs w:val="24"/>
          <w:shd w:val="clear" w:color="auto" w:fill="FFFFFF"/>
        </w:rPr>
        <w:t>吳</w:t>
      </w:r>
      <w:r w:rsidR="0064045B" w:rsidRPr="0064045B">
        <w:rPr>
          <w:rFonts w:ascii="新細明體" w:eastAsia="新細明體" w:hAnsi="新細明體" w:cs="Arial" w:hint="eastAsia"/>
          <w:sz w:val="24"/>
          <w:szCs w:val="24"/>
          <w:shd w:val="clear" w:color="auto" w:fill="FFFFFF"/>
        </w:rPr>
        <w:t>鄭秀玉女士黑潮獎助金實施辦法</w:t>
      </w:r>
      <w:r w:rsidR="0064045B">
        <w:rPr>
          <w:rFonts w:ascii="新細明體" w:eastAsia="新細明體" w:hAnsi="新細明體" w:cs="Arial" w:hint="eastAsia"/>
          <w:sz w:val="24"/>
          <w:szCs w:val="24"/>
          <w:shd w:val="clear" w:color="auto" w:fill="FFFFFF"/>
        </w:rPr>
        <w:t>」、</w:t>
      </w:r>
      <w:r>
        <w:rPr>
          <w:rFonts w:ascii="新細明體" w:eastAsia="新細明體" w:hAnsi="新細明體" w:cs="Arial"/>
          <w:sz w:val="24"/>
          <w:szCs w:val="24"/>
          <w:shd w:val="clear" w:color="auto" w:fill="FFFFFF"/>
        </w:rPr>
        <w:t>「黑潮獎助金常見問題與相關規定」</w:t>
      </w:r>
      <w:r w:rsidR="00D976C5">
        <w:rPr>
          <w:rFonts w:ascii="新細明體" w:eastAsia="新細明體" w:hAnsi="新細明體" w:cs="Arial" w:hint="eastAsia"/>
          <w:sz w:val="24"/>
          <w:szCs w:val="24"/>
          <w:shd w:val="clear" w:color="auto" w:fill="FFFFFF"/>
        </w:rPr>
        <w:t>，</w:t>
      </w:r>
      <w:r>
        <w:rPr>
          <w:rFonts w:ascii="新細明體" w:eastAsia="新細明體" w:hAnsi="新細明體" w:cs="Arial"/>
          <w:sz w:val="24"/>
          <w:szCs w:val="24"/>
          <w:shd w:val="clear" w:color="auto" w:fill="FFFFFF"/>
        </w:rPr>
        <w:t>並同意遵守</w:t>
      </w:r>
      <w:r w:rsidR="00D976C5">
        <w:rPr>
          <w:rFonts w:ascii="新細明體" w:eastAsia="新細明體" w:hAnsi="新細明體" w:cs="Arial" w:hint="eastAsia"/>
          <w:sz w:val="24"/>
          <w:szCs w:val="24"/>
          <w:shd w:val="clear" w:color="auto" w:fill="FFFFFF"/>
        </w:rPr>
        <w:t>貴單位制定之相關規範</w:t>
      </w:r>
      <w:r>
        <w:rPr>
          <w:rFonts w:ascii="新細明體" w:eastAsia="新細明體" w:hAnsi="新細明體" w:cs="Arial" w:hint="eastAsia"/>
          <w:sz w:val="24"/>
          <w:szCs w:val="24"/>
          <w:shd w:val="clear" w:color="auto" w:fill="FFFFFF"/>
        </w:rPr>
        <w:t>。</w:t>
      </w:r>
      <w:r w:rsidR="0016246C" w:rsidRPr="003A5198">
        <w:rPr>
          <w:rFonts w:asciiTheme="minorEastAsia" w:eastAsiaTheme="minorEastAsia" w:hAnsiTheme="minorEastAsia" w:cs="Arial" w:hint="eastAsia"/>
          <w:color w:val="0070C0"/>
          <w:sz w:val="24"/>
          <w:szCs w:val="24"/>
          <w:shd w:val="clear" w:color="auto" w:fill="FFFFFF"/>
        </w:rPr>
        <w:t>請於</w:t>
      </w:r>
      <w:r w:rsidR="0016246C" w:rsidRPr="003A5198">
        <w:rPr>
          <w:rFonts w:asciiTheme="minorEastAsia" w:eastAsiaTheme="minorEastAsia" w:hAnsiTheme="minorEastAsia"/>
          <w:color w:val="0070C0"/>
          <w:sz w:val="24"/>
          <w:szCs w:val="24"/>
          <w:shd w:val="clear" w:color="auto" w:fill="FFFFFF"/>
        </w:rPr>
        <w:sym w:font="Wingdings" w:char="F0A8"/>
      </w:r>
      <w:r w:rsidR="0016246C" w:rsidRPr="003A5198">
        <w:rPr>
          <w:rFonts w:asciiTheme="minorEastAsia" w:eastAsiaTheme="minorEastAsia" w:hAnsiTheme="minorEastAsia" w:cs="Arial" w:hint="eastAsia"/>
          <w:color w:val="0070C0"/>
          <w:sz w:val="24"/>
          <w:szCs w:val="24"/>
          <w:shd w:val="clear" w:color="auto" w:fill="FFFFFF"/>
        </w:rPr>
        <w:t>打勾表示您已確實參閱並同意遵守。</w:t>
      </w:r>
    </w:p>
    <w:p w14:paraId="7169482E" w14:textId="77777777" w:rsidR="00E03617" w:rsidRPr="00E03617" w:rsidRDefault="00E03617" w:rsidP="009749BC">
      <w:pPr>
        <w:pStyle w:val="a3"/>
        <w:snapToGrid w:val="0"/>
        <w:spacing w:beforeLines="50" w:before="120" w:line="240" w:lineRule="auto"/>
        <w:ind w:left="0" w:firstLine="0"/>
        <w:rPr>
          <w:rFonts w:eastAsia="新細明體"/>
          <w:sz w:val="24"/>
          <w:szCs w:val="24"/>
        </w:rPr>
      </w:pPr>
    </w:p>
    <w:p w14:paraId="6F03123B" w14:textId="77777777" w:rsidR="00CD5EDD" w:rsidRPr="00D636F8" w:rsidRDefault="00ED52B2" w:rsidP="00D636F8">
      <w:pPr>
        <w:rPr>
          <w:rFonts w:eastAsia="新細明體"/>
          <w:b/>
          <w:bCs/>
          <w:color w:val="1F4E79"/>
          <w:sz w:val="24"/>
          <w:szCs w:val="24"/>
        </w:rPr>
      </w:pPr>
      <w:r w:rsidRPr="0056404D">
        <w:rPr>
          <w:rFonts w:eastAsia="新細明體" w:hint="eastAsia"/>
          <w:b/>
          <w:bCs/>
          <w:color w:val="1F4E79"/>
          <w:sz w:val="24"/>
          <w:szCs w:val="24"/>
        </w:rPr>
        <w:t>計畫說明</w:t>
      </w:r>
      <w:proofErr w:type="gramStart"/>
      <w:r w:rsidRPr="0056404D">
        <w:rPr>
          <w:rFonts w:eastAsia="新細明體" w:hint="eastAsia"/>
          <w:b/>
          <w:bCs/>
          <w:color w:val="1F4E79"/>
          <w:sz w:val="24"/>
          <w:szCs w:val="24"/>
        </w:rPr>
        <w:t>｜</w:t>
      </w:r>
      <w:proofErr w:type="gramEnd"/>
    </w:p>
    <w:tbl>
      <w:tblPr>
        <w:tblW w:w="966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CellMar>
          <w:left w:w="28" w:type="dxa"/>
          <w:right w:w="28" w:type="dxa"/>
        </w:tblCellMar>
        <w:tblLook w:val="0000" w:firstRow="0" w:lastRow="0" w:firstColumn="0" w:lastColumn="0" w:noHBand="0" w:noVBand="0"/>
      </w:tblPr>
      <w:tblGrid>
        <w:gridCol w:w="9667"/>
      </w:tblGrid>
      <w:tr w:rsidR="006365AE" w:rsidRPr="00595256" w14:paraId="09E590A8" w14:textId="77777777" w:rsidTr="00ED52B2">
        <w:trPr>
          <w:trHeight w:val="567"/>
        </w:trPr>
        <w:tc>
          <w:tcPr>
            <w:tcW w:w="9667" w:type="dxa"/>
          </w:tcPr>
          <w:p w14:paraId="63DF55A5" w14:textId="77777777" w:rsidR="006365AE" w:rsidRPr="00595256" w:rsidRDefault="00ED52B2" w:rsidP="00ED52B2">
            <w:pPr>
              <w:pStyle w:val="a3"/>
              <w:snapToGrid w:val="0"/>
              <w:spacing w:beforeLines="50" w:before="120" w:line="240" w:lineRule="auto"/>
              <w:ind w:left="0" w:firstLine="0"/>
              <w:jc w:val="both"/>
              <w:rPr>
                <w:rFonts w:eastAsia="新細明體"/>
                <w:bCs/>
                <w:sz w:val="24"/>
                <w:szCs w:val="24"/>
              </w:rPr>
            </w:pPr>
            <w:r>
              <w:rPr>
                <w:rFonts w:eastAsia="新細明體" w:hAnsi="新細明體" w:hint="eastAsia"/>
                <w:bCs/>
                <w:sz w:val="24"/>
                <w:szCs w:val="24"/>
              </w:rPr>
              <w:t>一、</w:t>
            </w:r>
            <w:r w:rsidR="00D83F3B" w:rsidRPr="00595256">
              <w:rPr>
                <w:rFonts w:eastAsia="新細明體" w:hAnsi="新細明體"/>
                <w:bCs/>
                <w:sz w:val="24"/>
                <w:szCs w:val="24"/>
              </w:rPr>
              <w:t>科展主題</w:t>
            </w:r>
          </w:p>
        </w:tc>
      </w:tr>
      <w:tr w:rsidR="006365AE" w:rsidRPr="00595256" w14:paraId="49BEC53B" w14:textId="77777777" w:rsidTr="00ED52B2">
        <w:trPr>
          <w:trHeight w:val="567"/>
        </w:trPr>
        <w:tc>
          <w:tcPr>
            <w:tcW w:w="9667" w:type="dxa"/>
          </w:tcPr>
          <w:p w14:paraId="46EB3E38" w14:textId="77777777" w:rsidR="00F401AE" w:rsidRPr="00595256" w:rsidRDefault="00ED52B2" w:rsidP="00ED52B2">
            <w:pPr>
              <w:pStyle w:val="a3"/>
              <w:snapToGrid w:val="0"/>
              <w:spacing w:beforeLines="50" w:before="120" w:line="240" w:lineRule="auto"/>
              <w:ind w:left="0" w:firstLine="0"/>
              <w:jc w:val="both"/>
              <w:rPr>
                <w:rFonts w:eastAsia="新細明體"/>
                <w:bCs/>
                <w:sz w:val="24"/>
                <w:szCs w:val="24"/>
              </w:rPr>
            </w:pPr>
            <w:r>
              <w:rPr>
                <w:rFonts w:eastAsia="新細明體" w:hAnsi="新細明體" w:hint="eastAsia"/>
                <w:bCs/>
                <w:sz w:val="24"/>
                <w:szCs w:val="24"/>
              </w:rPr>
              <w:t>二</w:t>
            </w:r>
            <w:r w:rsidR="006365AE" w:rsidRPr="00595256">
              <w:rPr>
                <w:rFonts w:eastAsia="新細明體" w:hAnsi="新細明體"/>
                <w:bCs/>
                <w:sz w:val="24"/>
                <w:szCs w:val="24"/>
              </w:rPr>
              <w:t>、研究動機</w:t>
            </w:r>
          </w:p>
        </w:tc>
      </w:tr>
      <w:tr w:rsidR="006E5C1F" w:rsidRPr="00595256" w14:paraId="655E133E" w14:textId="77777777" w:rsidTr="00ED52B2">
        <w:trPr>
          <w:trHeight w:val="567"/>
        </w:trPr>
        <w:tc>
          <w:tcPr>
            <w:tcW w:w="9667" w:type="dxa"/>
          </w:tcPr>
          <w:p w14:paraId="36A14EF0" w14:textId="77777777" w:rsidR="006E5C1F" w:rsidRDefault="006E5C1F" w:rsidP="00ED52B2">
            <w:pPr>
              <w:pStyle w:val="a3"/>
              <w:snapToGrid w:val="0"/>
              <w:spacing w:beforeLines="50" w:before="120" w:line="240" w:lineRule="auto"/>
              <w:ind w:left="0" w:firstLine="0"/>
              <w:jc w:val="both"/>
              <w:rPr>
                <w:rFonts w:eastAsia="新細明體" w:hAnsi="新細明體"/>
                <w:bCs/>
                <w:sz w:val="24"/>
                <w:szCs w:val="24"/>
              </w:rPr>
            </w:pPr>
            <w:r>
              <w:rPr>
                <w:rFonts w:eastAsia="新細明體" w:hAnsi="新細明體" w:hint="eastAsia"/>
                <w:bCs/>
                <w:sz w:val="24"/>
                <w:szCs w:val="24"/>
              </w:rPr>
              <w:t>三、文獻回顧</w:t>
            </w:r>
          </w:p>
        </w:tc>
      </w:tr>
      <w:tr w:rsidR="00ED52B2" w:rsidRPr="00595256" w14:paraId="782D293B" w14:textId="77777777" w:rsidTr="00ED52B2">
        <w:trPr>
          <w:trHeight w:val="567"/>
        </w:trPr>
        <w:tc>
          <w:tcPr>
            <w:tcW w:w="9667" w:type="dxa"/>
          </w:tcPr>
          <w:p w14:paraId="65152B5B" w14:textId="77777777" w:rsidR="00ED52B2" w:rsidRDefault="006E5C1F" w:rsidP="00ED52B2">
            <w:pPr>
              <w:pStyle w:val="a3"/>
              <w:snapToGrid w:val="0"/>
              <w:spacing w:beforeLines="50" w:before="120" w:line="240" w:lineRule="auto"/>
              <w:ind w:left="0" w:firstLine="0"/>
              <w:jc w:val="both"/>
              <w:rPr>
                <w:rFonts w:eastAsia="新細明體" w:hAnsi="新細明體"/>
                <w:bCs/>
                <w:sz w:val="24"/>
                <w:szCs w:val="24"/>
              </w:rPr>
            </w:pPr>
            <w:r>
              <w:rPr>
                <w:rFonts w:eastAsia="新細明體" w:hAnsi="新細明體" w:hint="eastAsia"/>
                <w:bCs/>
                <w:sz w:val="24"/>
                <w:szCs w:val="24"/>
              </w:rPr>
              <w:t>四</w:t>
            </w:r>
            <w:r w:rsidR="00ED52B2" w:rsidRPr="00595256">
              <w:rPr>
                <w:rFonts w:eastAsia="新細明體" w:hAnsi="新細明體"/>
                <w:bCs/>
                <w:sz w:val="24"/>
                <w:szCs w:val="24"/>
              </w:rPr>
              <w:t>、研究過程</w:t>
            </w:r>
            <w:r w:rsidR="00ED52B2">
              <w:rPr>
                <w:rFonts w:eastAsia="新細明體" w:hAnsi="新細明體" w:hint="eastAsia"/>
                <w:bCs/>
                <w:sz w:val="24"/>
                <w:szCs w:val="24"/>
              </w:rPr>
              <w:t>與</w:t>
            </w:r>
            <w:r w:rsidR="00ED52B2" w:rsidRPr="00595256">
              <w:rPr>
                <w:rFonts w:eastAsia="新細明體" w:hAnsi="新細明體"/>
                <w:bCs/>
                <w:sz w:val="24"/>
                <w:szCs w:val="24"/>
              </w:rPr>
              <w:t>方法</w:t>
            </w:r>
          </w:p>
        </w:tc>
      </w:tr>
      <w:tr w:rsidR="00ED52B2" w:rsidRPr="00595256" w14:paraId="7A67E2FF" w14:textId="77777777" w:rsidTr="00ED52B2">
        <w:trPr>
          <w:trHeight w:val="567"/>
        </w:trPr>
        <w:tc>
          <w:tcPr>
            <w:tcW w:w="9667" w:type="dxa"/>
          </w:tcPr>
          <w:p w14:paraId="7793C134" w14:textId="77777777" w:rsidR="00ED52B2" w:rsidRDefault="006E5C1F" w:rsidP="00ED52B2">
            <w:pPr>
              <w:pStyle w:val="a3"/>
              <w:snapToGrid w:val="0"/>
              <w:spacing w:beforeLines="50" w:before="120" w:line="240" w:lineRule="auto"/>
              <w:ind w:left="0" w:firstLine="0"/>
              <w:jc w:val="both"/>
              <w:rPr>
                <w:rFonts w:eastAsia="新細明體" w:hAnsi="新細明體"/>
                <w:bCs/>
                <w:sz w:val="24"/>
                <w:szCs w:val="24"/>
              </w:rPr>
            </w:pPr>
            <w:r>
              <w:rPr>
                <w:rFonts w:eastAsia="新細明體" w:hAnsi="新細明體" w:hint="eastAsia"/>
                <w:sz w:val="24"/>
                <w:szCs w:val="24"/>
                <w:u w:val="wave"/>
              </w:rPr>
              <w:t>五</w:t>
            </w:r>
            <w:r w:rsidR="00ED52B2" w:rsidRPr="00595256">
              <w:rPr>
                <w:rFonts w:eastAsia="新細明體" w:hAnsi="新細明體"/>
                <w:sz w:val="24"/>
                <w:szCs w:val="24"/>
                <w:u w:val="wave"/>
              </w:rPr>
              <w:t>、</w:t>
            </w:r>
            <w:r w:rsidR="00ED52B2" w:rsidRPr="00595256">
              <w:rPr>
                <w:rFonts w:eastAsia="新細明體" w:hAnsi="新細明體"/>
                <w:bCs/>
                <w:sz w:val="24"/>
                <w:szCs w:val="24"/>
              </w:rPr>
              <w:t>結果與討論</w:t>
            </w:r>
          </w:p>
        </w:tc>
      </w:tr>
      <w:tr w:rsidR="00ED52B2" w:rsidRPr="00595256" w14:paraId="7EFA3F18" w14:textId="77777777" w:rsidTr="00ED52B2">
        <w:trPr>
          <w:trHeight w:val="567"/>
        </w:trPr>
        <w:tc>
          <w:tcPr>
            <w:tcW w:w="9667" w:type="dxa"/>
          </w:tcPr>
          <w:p w14:paraId="7E7C3B42" w14:textId="77777777" w:rsidR="0086152A" w:rsidRPr="00FD68FC" w:rsidRDefault="0086152A" w:rsidP="00FD68FC">
            <w:pPr>
              <w:widowControl/>
              <w:adjustRightInd/>
              <w:spacing w:beforeLines="50" w:before="120" w:line="240" w:lineRule="auto"/>
              <w:contextualSpacing/>
              <w:jc w:val="both"/>
              <w:textAlignment w:val="auto"/>
              <w:rPr>
                <w:rFonts w:eastAsia="新細明體" w:hAnsi="新細明體"/>
                <w:sz w:val="24"/>
                <w:szCs w:val="24"/>
                <w:u w:val="wave"/>
              </w:rPr>
            </w:pPr>
            <w:r>
              <w:rPr>
                <w:rFonts w:eastAsia="新細明體" w:hAnsi="新細明體" w:hint="eastAsia"/>
                <w:sz w:val="24"/>
                <w:szCs w:val="24"/>
                <w:u w:val="wave"/>
              </w:rPr>
              <w:t>六</w:t>
            </w:r>
            <w:r w:rsidRPr="00C917D7">
              <w:rPr>
                <w:rFonts w:eastAsia="新細明體" w:hAnsi="新細明體" w:hint="eastAsia"/>
                <w:sz w:val="24"/>
                <w:szCs w:val="24"/>
                <w:u w:val="wave"/>
              </w:rPr>
              <w:t>、本科展結果將如何應用於海洋保育</w:t>
            </w:r>
          </w:p>
        </w:tc>
      </w:tr>
      <w:tr w:rsidR="00ED52B2" w:rsidRPr="00595256" w14:paraId="5B66D73D" w14:textId="77777777" w:rsidTr="00ED52B2">
        <w:trPr>
          <w:trHeight w:val="567"/>
        </w:trPr>
        <w:tc>
          <w:tcPr>
            <w:tcW w:w="9667" w:type="dxa"/>
          </w:tcPr>
          <w:p w14:paraId="6153801E" w14:textId="77777777" w:rsidR="00ED52B2" w:rsidRPr="00802F1F" w:rsidRDefault="00C917D7" w:rsidP="00ED52B2">
            <w:pPr>
              <w:pStyle w:val="a3"/>
              <w:snapToGrid w:val="0"/>
              <w:spacing w:beforeLines="50" w:before="120" w:line="240" w:lineRule="auto"/>
              <w:ind w:left="0" w:firstLine="0"/>
              <w:jc w:val="both"/>
              <w:rPr>
                <w:rFonts w:eastAsia="新細明體"/>
                <w:bCs/>
                <w:color w:val="000000"/>
                <w:sz w:val="24"/>
                <w:szCs w:val="24"/>
              </w:rPr>
            </w:pPr>
            <w:r>
              <w:rPr>
                <w:rFonts w:eastAsia="新細明體" w:hAnsi="新細明體" w:hint="eastAsia"/>
                <w:sz w:val="24"/>
                <w:szCs w:val="24"/>
                <w:u w:val="wave"/>
              </w:rPr>
              <w:t>七</w:t>
            </w:r>
            <w:r w:rsidRPr="00C917D7">
              <w:rPr>
                <w:rFonts w:eastAsia="新細明體" w:hAnsi="新細明體" w:hint="eastAsia"/>
                <w:sz w:val="24"/>
                <w:szCs w:val="24"/>
                <w:u w:val="wave"/>
              </w:rPr>
              <w:t>、預計</w:t>
            </w:r>
            <w:r w:rsidR="00095962">
              <w:rPr>
                <w:rFonts w:eastAsia="新細明體" w:hAnsi="新細明體" w:hint="eastAsia"/>
                <w:sz w:val="24"/>
                <w:szCs w:val="24"/>
                <w:u w:val="wave"/>
              </w:rPr>
              <w:t>發表</w:t>
            </w:r>
            <w:r w:rsidRPr="00C917D7">
              <w:rPr>
                <w:rFonts w:eastAsia="新細明體" w:hAnsi="新細明體" w:hint="eastAsia"/>
                <w:sz w:val="24"/>
                <w:szCs w:val="24"/>
                <w:u w:val="wave"/>
              </w:rPr>
              <w:t>管道</w:t>
            </w:r>
            <w:r w:rsidR="00E60692">
              <w:rPr>
                <w:rFonts w:eastAsia="新細明體" w:hAnsi="新細明體" w:hint="eastAsia"/>
                <w:sz w:val="24"/>
                <w:szCs w:val="24"/>
                <w:u w:val="wave"/>
              </w:rPr>
              <w:t>／</w:t>
            </w:r>
            <w:r w:rsidRPr="00C917D7">
              <w:rPr>
                <w:rFonts w:eastAsia="新細明體" w:hAnsi="新細明體" w:hint="eastAsia"/>
                <w:sz w:val="24"/>
                <w:szCs w:val="24"/>
                <w:u w:val="wave"/>
              </w:rPr>
              <w:t>平台</w:t>
            </w:r>
          </w:p>
        </w:tc>
      </w:tr>
      <w:tr w:rsidR="00C917D7" w:rsidRPr="00595256" w14:paraId="501AFC74" w14:textId="77777777" w:rsidTr="00ED52B2">
        <w:trPr>
          <w:trHeight w:val="567"/>
        </w:trPr>
        <w:tc>
          <w:tcPr>
            <w:tcW w:w="9667" w:type="dxa"/>
          </w:tcPr>
          <w:p w14:paraId="135C1EEC" w14:textId="77777777" w:rsidR="00C917D7" w:rsidRPr="00802F1F" w:rsidRDefault="00C917D7" w:rsidP="00C917D7">
            <w:pPr>
              <w:pStyle w:val="a3"/>
              <w:snapToGrid w:val="0"/>
              <w:spacing w:beforeLines="50" w:before="120" w:line="240" w:lineRule="auto"/>
              <w:ind w:left="0" w:firstLine="0"/>
              <w:jc w:val="both"/>
              <w:rPr>
                <w:rFonts w:eastAsia="新細明體"/>
                <w:bCs/>
                <w:color w:val="000000"/>
                <w:sz w:val="24"/>
                <w:szCs w:val="24"/>
              </w:rPr>
            </w:pPr>
            <w:r>
              <w:rPr>
                <w:rFonts w:eastAsia="新細明體" w:hAnsi="新細明體" w:hint="eastAsia"/>
                <w:sz w:val="24"/>
                <w:szCs w:val="24"/>
                <w:u w:val="wave"/>
              </w:rPr>
              <w:t>八、</w:t>
            </w:r>
            <w:r>
              <w:rPr>
                <w:rFonts w:eastAsia="新細明體" w:hAnsi="新細明體" w:hint="eastAsia"/>
                <w:bCs/>
                <w:sz w:val="24"/>
                <w:szCs w:val="24"/>
              </w:rPr>
              <w:t>預定</w:t>
            </w:r>
            <w:r>
              <w:rPr>
                <w:rFonts w:eastAsia="新細明體" w:hAnsi="新細明體" w:hint="eastAsia"/>
                <w:color w:val="000000"/>
                <w:sz w:val="24"/>
                <w:szCs w:val="24"/>
              </w:rPr>
              <w:t>完成</w:t>
            </w:r>
            <w:r>
              <w:rPr>
                <w:rFonts w:eastAsia="新細明體" w:hAnsi="新細明體"/>
                <w:color w:val="000000"/>
                <w:sz w:val="24"/>
                <w:szCs w:val="24"/>
              </w:rPr>
              <w:t>期程</w:t>
            </w:r>
          </w:p>
        </w:tc>
      </w:tr>
      <w:tr w:rsidR="00C917D7" w:rsidRPr="00595256" w14:paraId="4A0E789E" w14:textId="77777777" w:rsidTr="00ED52B2">
        <w:trPr>
          <w:trHeight w:val="567"/>
        </w:trPr>
        <w:tc>
          <w:tcPr>
            <w:tcW w:w="9667" w:type="dxa"/>
          </w:tcPr>
          <w:p w14:paraId="3653DB3D" w14:textId="77777777" w:rsidR="00C917D7" w:rsidRPr="00802F1F" w:rsidRDefault="00C917D7" w:rsidP="00C917D7">
            <w:pPr>
              <w:pStyle w:val="a3"/>
              <w:snapToGrid w:val="0"/>
              <w:spacing w:beforeLines="50" w:before="120" w:line="240" w:lineRule="auto"/>
              <w:ind w:left="0" w:firstLine="0"/>
              <w:jc w:val="both"/>
              <w:rPr>
                <w:rFonts w:eastAsia="新細明體" w:hAnsi="新細明體"/>
                <w:bCs/>
                <w:color w:val="000000"/>
                <w:sz w:val="24"/>
                <w:szCs w:val="24"/>
              </w:rPr>
            </w:pPr>
            <w:r>
              <w:rPr>
                <w:rFonts w:eastAsia="新細明體" w:hAnsi="新細明體" w:hint="eastAsia"/>
                <w:bCs/>
                <w:color w:val="000000"/>
                <w:sz w:val="24"/>
                <w:szCs w:val="24"/>
              </w:rPr>
              <w:t>九</w:t>
            </w:r>
            <w:r w:rsidRPr="00802F1F">
              <w:rPr>
                <w:rFonts w:eastAsia="新細明體" w:hAnsi="新細明體" w:hint="eastAsia"/>
                <w:bCs/>
                <w:color w:val="000000"/>
                <w:sz w:val="24"/>
                <w:szCs w:val="24"/>
              </w:rPr>
              <w:t>、</w:t>
            </w:r>
            <w:r w:rsidRPr="00802F1F">
              <w:rPr>
                <w:rFonts w:eastAsia="新細明體" w:hAnsi="新細明體"/>
                <w:bCs/>
                <w:color w:val="000000"/>
                <w:sz w:val="24"/>
                <w:szCs w:val="24"/>
              </w:rPr>
              <w:t>經費預算</w:t>
            </w:r>
            <w:r w:rsidRPr="00802F1F">
              <w:rPr>
                <w:rFonts w:eastAsia="新細明體" w:hAnsi="新細明體" w:hint="eastAsia"/>
                <w:bCs/>
                <w:color w:val="000000"/>
                <w:sz w:val="16"/>
                <w:szCs w:val="16"/>
              </w:rPr>
              <w:t>（若有其他經費來源，請註明）</w:t>
            </w:r>
          </w:p>
        </w:tc>
      </w:tr>
      <w:tr w:rsidR="00C917D7" w:rsidRPr="00595256" w14:paraId="060B9756" w14:textId="77777777" w:rsidTr="00ED52B2">
        <w:trPr>
          <w:trHeight w:val="567"/>
        </w:trPr>
        <w:tc>
          <w:tcPr>
            <w:tcW w:w="9667" w:type="dxa"/>
          </w:tcPr>
          <w:p w14:paraId="28362DDA" w14:textId="77777777" w:rsidR="00C917D7" w:rsidRPr="00802F1F" w:rsidRDefault="00C917D7" w:rsidP="00C917D7">
            <w:pPr>
              <w:pStyle w:val="a3"/>
              <w:snapToGrid w:val="0"/>
              <w:spacing w:beforeLines="50" w:before="120" w:line="240" w:lineRule="auto"/>
              <w:ind w:left="0" w:firstLine="0"/>
              <w:jc w:val="both"/>
              <w:rPr>
                <w:rFonts w:eastAsia="新細明體" w:hAnsi="新細明體"/>
                <w:bCs/>
                <w:color w:val="000000"/>
                <w:sz w:val="24"/>
                <w:szCs w:val="24"/>
              </w:rPr>
            </w:pPr>
            <w:r>
              <w:rPr>
                <w:rFonts w:eastAsia="新細明體" w:hAnsi="新細明體" w:hint="eastAsia"/>
                <w:bCs/>
                <w:color w:val="000000"/>
                <w:sz w:val="24"/>
                <w:szCs w:val="24"/>
              </w:rPr>
              <w:t>十</w:t>
            </w:r>
            <w:r w:rsidRPr="00802F1F">
              <w:rPr>
                <w:rFonts w:eastAsia="新細明體" w:hAnsi="新細明體" w:hint="eastAsia"/>
                <w:bCs/>
                <w:color w:val="000000"/>
                <w:sz w:val="24"/>
                <w:szCs w:val="24"/>
              </w:rPr>
              <w:t>、附件</w:t>
            </w:r>
          </w:p>
          <w:p w14:paraId="4189BF9D" w14:textId="77777777" w:rsidR="00C917D7" w:rsidRPr="00802F1F" w:rsidRDefault="00C917D7" w:rsidP="00C917D7">
            <w:pPr>
              <w:pStyle w:val="a3"/>
              <w:snapToGrid w:val="0"/>
              <w:spacing w:beforeLines="50" w:before="120" w:line="240" w:lineRule="auto"/>
              <w:ind w:left="0" w:firstLine="0"/>
              <w:jc w:val="both"/>
              <w:rPr>
                <w:rFonts w:eastAsia="新細明體" w:hAnsi="新細明體"/>
                <w:bCs/>
                <w:color w:val="000000"/>
                <w:sz w:val="24"/>
                <w:szCs w:val="24"/>
              </w:rPr>
            </w:pPr>
            <w:r w:rsidRPr="00802F1F">
              <w:rPr>
                <w:rFonts w:eastAsia="新細明體" w:hAnsi="新細明體" w:hint="eastAsia"/>
                <w:bCs/>
                <w:color w:val="000000"/>
                <w:sz w:val="24"/>
                <w:szCs w:val="24"/>
              </w:rPr>
              <w:lastRenderedPageBreak/>
              <w:t>1</w:t>
            </w:r>
            <w:r w:rsidRPr="00802F1F">
              <w:rPr>
                <w:rFonts w:eastAsia="新細明體" w:hAnsi="新細明體"/>
                <w:bCs/>
                <w:color w:val="000000"/>
                <w:sz w:val="24"/>
                <w:szCs w:val="24"/>
              </w:rPr>
              <w:t xml:space="preserve">. </w:t>
            </w:r>
            <w:r w:rsidRPr="00802F1F">
              <w:rPr>
                <w:rFonts w:eastAsia="新細明體" w:hAnsi="新細明體" w:hint="eastAsia"/>
                <w:color w:val="000000"/>
                <w:sz w:val="24"/>
                <w:szCs w:val="24"/>
              </w:rPr>
              <w:t>本團隊成員過去之研究成績實例（請列出成員姓名與研究成果、文獻）</w:t>
            </w:r>
          </w:p>
          <w:p w14:paraId="5C88C572" w14:textId="77777777" w:rsidR="00C917D7" w:rsidRPr="00802F1F" w:rsidRDefault="00C917D7" w:rsidP="00C917D7">
            <w:pPr>
              <w:pStyle w:val="a3"/>
              <w:snapToGrid w:val="0"/>
              <w:spacing w:beforeLines="50" w:before="120" w:line="240" w:lineRule="auto"/>
              <w:ind w:left="0" w:firstLine="0"/>
              <w:jc w:val="both"/>
              <w:rPr>
                <w:rFonts w:eastAsia="新細明體" w:hAnsi="新細明體"/>
                <w:bCs/>
                <w:color w:val="000000"/>
                <w:sz w:val="24"/>
                <w:szCs w:val="24"/>
              </w:rPr>
            </w:pPr>
            <w:r w:rsidRPr="00802F1F">
              <w:rPr>
                <w:rFonts w:eastAsia="新細明體" w:hAnsi="新細明體"/>
                <w:bCs/>
                <w:color w:val="000000"/>
                <w:sz w:val="24"/>
                <w:szCs w:val="24"/>
              </w:rPr>
              <w:t xml:space="preserve">2. </w:t>
            </w:r>
            <w:r w:rsidRPr="00802F1F">
              <w:rPr>
                <w:rFonts w:eastAsia="新細明體" w:hAnsi="新細明體" w:hint="eastAsia"/>
                <w:bCs/>
                <w:color w:val="000000"/>
                <w:sz w:val="24"/>
                <w:szCs w:val="24"/>
              </w:rPr>
              <w:t>推薦函（請依照下頁格式附上）</w:t>
            </w:r>
          </w:p>
        </w:tc>
      </w:tr>
    </w:tbl>
    <w:p w14:paraId="2A018075" w14:textId="77777777" w:rsidR="008D6002" w:rsidRDefault="008D6002" w:rsidP="006E5C1F">
      <w:pPr>
        <w:jc w:val="center"/>
        <w:rPr>
          <w:rFonts w:eastAsia="新細明體" w:hAnsi="新細明體"/>
          <w:sz w:val="24"/>
          <w:szCs w:val="24"/>
        </w:rPr>
      </w:pPr>
    </w:p>
    <w:p w14:paraId="05B96775" w14:textId="2810DD2B" w:rsidR="00240FFD" w:rsidRPr="00595256" w:rsidRDefault="00240FFD" w:rsidP="006E5C1F">
      <w:pPr>
        <w:jc w:val="center"/>
        <w:rPr>
          <w:rFonts w:eastAsia="新細明體"/>
          <w:bCs/>
          <w:sz w:val="24"/>
          <w:szCs w:val="24"/>
        </w:rPr>
      </w:pPr>
      <w:r w:rsidRPr="00595256">
        <w:rPr>
          <w:rFonts w:eastAsia="新細明體" w:hAnsi="新細明體"/>
          <w:sz w:val="24"/>
          <w:szCs w:val="24"/>
        </w:rPr>
        <w:t>「</w:t>
      </w:r>
      <w:r w:rsidRPr="00595256">
        <w:rPr>
          <w:rFonts w:eastAsia="新細明體" w:hAnsi="新細明體"/>
          <w:bCs/>
          <w:sz w:val="24"/>
          <w:szCs w:val="24"/>
        </w:rPr>
        <w:t>海洋計畫科展」推薦函</w:t>
      </w:r>
    </w:p>
    <w:p w14:paraId="34C2A33C" w14:textId="77777777" w:rsidR="00240FFD" w:rsidRPr="00595256" w:rsidRDefault="00240FFD" w:rsidP="00240FFD">
      <w:pPr>
        <w:pStyle w:val="a3"/>
        <w:snapToGrid w:val="0"/>
        <w:spacing w:beforeLines="50" w:before="120" w:line="240" w:lineRule="auto"/>
        <w:ind w:left="0" w:firstLine="0"/>
        <w:rPr>
          <w:rFonts w:eastAsia="新細明體"/>
          <w:sz w:val="24"/>
          <w:szCs w:val="24"/>
        </w:rPr>
      </w:pPr>
    </w:p>
    <w:tbl>
      <w:tblPr>
        <w:tblW w:w="966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CellMar>
          <w:left w:w="28" w:type="dxa"/>
          <w:right w:w="28" w:type="dxa"/>
        </w:tblCellMar>
        <w:tblLook w:val="0000" w:firstRow="0" w:lastRow="0" w:firstColumn="0" w:lastColumn="0" w:noHBand="0" w:noVBand="0"/>
      </w:tblPr>
      <w:tblGrid>
        <w:gridCol w:w="9667"/>
      </w:tblGrid>
      <w:tr w:rsidR="00240FFD" w:rsidRPr="00595256" w14:paraId="6A75486A" w14:textId="77777777" w:rsidTr="00ED52B2">
        <w:trPr>
          <w:trHeight w:val="567"/>
        </w:trPr>
        <w:tc>
          <w:tcPr>
            <w:tcW w:w="9667" w:type="dxa"/>
          </w:tcPr>
          <w:p w14:paraId="29FD0353" w14:textId="77777777" w:rsidR="00240FFD" w:rsidRPr="00595256" w:rsidRDefault="00240FFD" w:rsidP="00240FFD">
            <w:pPr>
              <w:pStyle w:val="a3"/>
              <w:snapToGrid w:val="0"/>
              <w:spacing w:beforeLines="50" w:before="120" w:line="240" w:lineRule="auto"/>
              <w:ind w:left="0" w:firstLine="0"/>
              <w:rPr>
                <w:rFonts w:eastAsia="新細明體"/>
                <w:bCs/>
                <w:sz w:val="24"/>
                <w:szCs w:val="24"/>
              </w:rPr>
            </w:pPr>
            <w:r w:rsidRPr="00595256">
              <w:rPr>
                <w:rFonts w:eastAsia="新細明體" w:hAnsi="新細明體"/>
                <w:bCs/>
                <w:sz w:val="24"/>
                <w:szCs w:val="24"/>
              </w:rPr>
              <w:t>一、指導教師姓名（請教師親簽）：</w:t>
            </w:r>
          </w:p>
        </w:tc>
      </w:tr>
      <w:tr w:rsidR="00240FFD" w:rsidRPr="00595256" w14:paraId="1DE38E2B" w14:textId="77777777" w:rsidTr="00ED52B2">
        <w:trPr>
          <w:trHeight w:val="567"/>
        </w:trPr>
        <w:tc>
          <w:tcPr>
            <w:tcW w:w="9667" w:type="dxa"/>
          </w:tcPr>
          <w:p w14:paraId="3067EC5E" w14:textId="77777777" w:rsidR="00240FFD" w:rsidRPr="00595256" w:rsidRDefault="00240FFD" w:rsidP="00240FFD">
            <w:pPr>
              <w:pStyle w:val="a3"/>
              <w:snapToGrid w:val="0"/>
              <w:spacing w:beforeLines="50" w:before="120" w:line="240" w:lineRule="auto"/>
              <w:ind w:left="0" w:firstLine="0"/>
              <w:rPr>
                <w:rFonts w:eastAsia="新細明體"/>
                <w:bCs/>
                <w:sz w:val="24"/>
                <w:szCs w:val="24"/>
              </w:rPr>
            </w:pPr>
            <w:r w:rsidRPr="00595256">
              <w:rPr>
                <w:rFonts w:eastAsia="新細明體" w:hAnsi="新細明體"/>
                <w:bCs/>
                <w:sz w:val="24"/>
                <w:szCs w:val="24"/>
              </w:rPr>
              <w:t>二、指導教師服務單位</w:t>
            </w:r>
            <w:r w:rsidR="00095962">
              <w:rPr>
                <w:rFonts w:eastAsia="新細明體" w:hAnsi="新細明體"/>
                <w:bCs/>
                <w:sz w:val="24"/>
                <w:szCs w:val="24"/>
              </w:rPr>
              <w:t>與職稱</w:t>
            </w:r>
            <w:r w:rsidRPr="00595256">
              <w:rPr>
                <w:rFonts w:eastAsia="新細明體" w:hAnsi="新細明體"/>
                <w:bCs/>
                <w:sz w:val="24"/>
                <w:szCs w:val="24"/>
              </w:rPr>
              <w:t>：</w:t>
            </w:r>
          </w:p>
        </w:tc>
      </w:tr>
      <w:tr w:rsidR="00240FFD" w:rsidRPr="00595256" w14:paraId="34DABF09" w14:textId="77777777" w:rsidTr="00ED52B2">
        <w:trPr>
          <w:trHeight w:val="567"/>
        </w:trPr>
        <w:tc>
          <w:tcPr>
            <w:tcW w:w="9667" w:type="dxa"/>
          </w:tcPr>
          <w:p w14:paraId="3DD1CE0E" w14:textId="77777777" w:rsidR="00240FFD" w:rsidRPr="00595256" w:rsidRDefault="00240FFD" w:rsidP="00ED52B2">
            <w:pPr>
              <w:pStyle w:val="a3"/>
              <w:snapToGrid w:val="0"/>
              <w:spacing w:beforeLines="50" w:before="120" w:line="240" w:lineRule="auto"/>
              <w:ind w:left="0" w:firstLine="0"/>
              <w:rPr>
                <w:rFonts w:eastAsia="新細明體"/>
                <w:bCs/>
                <w:sz w:val="24"/>
                <w:szCs w:val="24"/>
              </w:rPr>
            </w:pPr>
            <w:r w:rsidRPr="00595256">
              <w:rPr>
                <w:rFonts w:eastAsia="新細明體" w:hAnsi="新細明體"/>
                <w:bCs/>
                <w:sz w:val="24"/>
                <w:szCs w:val="24"/>
              </w:rPr>
              <w:t>三、被推薦人</w:t>
            </w:r>
            <w:r w:rsidR="006E5C1F">
              <w:rPr>
                <w:rFonts w:eastAsia="新細明體" w:hAnsi="新細明體" w:hint="eastAsia"/>
                <w:bCs/>
                <w:sz w:val="24"/>
                <w:szCs w:val="24"/>
              </w:rPr>
              <w:t>研究能力與本</w:t>
            </w:r>
            <w:r w:rsidRPr="00595256">
              <w:rPr>
                <w:rFonts w:eastAsia="新細明體" w:hAnsi="新細明體"/>
                <w:bCs/>
                <w:sz w:val="24"/>
                <w:szCs w:val="24"/>
              </w:rPr>
              <w:t>海洋科展之特色：</w:t>
            </w:r>
          </w:p>
        </w:tc>
      </w:tr>
    </w:tbl>
    <w:p w14:paraId="46DF8ED7" w14:textId="77777777" w:rsidR="006365AE" w:rsidRPr="00595256" w:rsidRDefault="006365AE" w:rsidP="00690927">
      <w:pPr>
        <w:snapToGrid w:val="0"/>
        <w:spacing w:beforeLines="100" w:before="240" w:line="240" w:lineRule="auto"/>
        <w:rPr>
          <w:rFonts w:eastAsia="新細明體"/>
          <w:sz w:val="24"/>
          <w:szCs w:val="24"/>
        </w:rPr>
      </w:pPr>
    </w:p>
    <w:sectPr w:rsidR="006365AE" w:rsidRPr="00595256" w:rsidSect="00FD68FC">
      <w:footerReference w:type="even" r:id="rId10"/>
      <w:footerReference w:type="default" r:id="rId11"/>
      <w:type w:val="continuous"/>
      <w:pgSz w:w="11907" w:h="16840" w:code="9"/>
      <w:pgMar w:top="851" w:right="851" w:bottom="1134" w:left="1134" w:header="851" w:footer="567" w:gutter="0"/>
      <w:pgNumType w:start="1" w:chapSep="emDash"/>
      <w:cols w:space="720"/>
      <w:titlePg/>
      <w:docGrid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ED25" w14:textId="77777777" w:rsidR="00807BB9" w:rsidRDefault="00807BB9">
      <w:r>
        <w:separator/>
      </w:r>
    </w:p>
  </w:endnote>
  <w:endnote w:type="continuationSeparator" w:id="0">
    <w:p w14:paraId="53FB7041" w14:textId="77777777" w:rsidR="00807BB9" w:rsidRDefault="0080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FABF" w14:textId="77777777" w:rsidR="00E16D7B" w:rsidRDefault="00E16D7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BD8423B" w14:textId="77777777" w:rsidR="00E16D7B" w:rsidRDefault="00E16D7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CCAF" w14:textId="4565463A" w:rsidR="00E16D7B" w:rsidRDefault="008D6002" w:rsidP="00A2088A">
    <w:pPr>
      <w:pStyle w:val="a5"/>
      <w:ind w:right="360"/>
      <w:jc w:val="center"/>
    </w:pPr>
    <w:r>
      <w:rPr>
        <w:noProof/>
      </w:rPr>
      <mc:AlternateContent>
        <mc:Choice Requires="wps">
          <w:drawing>
            <wp:anchor distT="0" distB="0" distL="114300" distR="114300" simplePos="0" relativeHeight="251657728" behindDoc="0" locked="0" layoutInCell="1" allowOverlap="1" wp14:anchorId="7DED7554" wp14:editId="7E595D82">
              <wp:simplePos x="0" y="0"/>
              <wp:positionH relativeFrom="page">
                <wp:align>right</wp:align>
              </wp:positionH>
              <wp:positionV relativeFrom="page">
                <wp:align>bottom</wp:align>
              </wp:positionV>
              <wp:extent cx="2125980" cy="2054860"/>
              <wp:effectExtent l="8255" t="9525" r="8890" b="2540"/>
              <wp:wrapNone/>
              <wp:docPr id="151223538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B1D1E" w14:textId="77777777" w:rsidR="007C41A1" w:rsidRDefault="00000000">
                          <w:pPr>
                            <w:jc w:val="center"/>
                            <w:rPr>
                              <w:szCs w:val="72"/>
                            </w:rPr>
                          </w:pPr>
                          <w:r>
                            <w:fldChar w:fldCharType="begin"/>
                          </w:r>
                          <w:r>
                            <w:instrText xml:space="preserve"> PAGE    \* MERGEFORMAT </w:instrText>
                          </w:r>
                          <w:r>
                            <w:fldChar w:fldCharType="separate"/>
                          </w:r>
                          <w:r w:rsidR="007C3270" w:rsidRPr="007C3270">
                            <w:rPr>
                              <w:rFonts w:ascii="Cambria" w:hAnsi="Cambria"/>
                              <w:noProof/>
                              <w:color w:val="FFFFFF"/>
                              <w:sz w:val="72"/>
                              <w:szCs w:val="72"/>
                              <w:lang w:val="zh-TW"/>
                            </w:rPr>
                            <w:t>2</w:t>
                          </w:r>
                          <w:r>
                            <w:rPr>
                              <w:rFonts w:ascii="Cambria" w:hAnsi="Cambria"/>
                              <w:noProof/>
                              <w:color w:val="FFFFFF"/>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55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116.2pt;margin-top:0;width:167.4pt;height:161.8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19BB1D1E" w14:textId="77777777" w:rsidR="007C41A1" w:rsidRDefault="00000000">
                    <w:pPr>
                      <w:jc w:val="center"/>
                      <w:rPr>
                        <w:szCs w:val="72"/>
                      </w:rPr>
                    </w:pPr>
                    <w:r>
                      <w:fldChar w:fldCharType="begin"/>
                    </w:r>
                    <w:r>
                      <w:instrText xml:space="preserve"> PAGE    \* MERGEFORMAT </w:instrText>
                    </w:r>
                    <w:r>
                      <w:fldChar w:fldCharType="separate"/>
                    </w:r>
                    <w:r w:rsidR="007C3270" w:rsidRPr="007C3270">
                      <w:rPr>
                        <w:rFonts w:ascii="Cambria" w:hAnsi="Cambria"/>
                        <w:noProof/>
                        <w:color w:val="FFFFFF"/>
                        <w:sz w:val="72"/>
                        <w:szCs w:val="72"/>
                        <w:lang w:val="zh-TW"/>
                      </w:rPr>
                      <w:t>2</w:t>
                    </w:r>
                    <w:r>
                      <w:rPr>
                        <w:rFonts w:ascii="Cambria" w:hAnsi="Cambria"/>
                        <w:noProof/>
                        <w:color w:val="FFFFFF"/>
                        <w:sz w:val="72"/>
                        <w:szCs w:val="72"/>
                        <w:lang w:val="zh-T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2458" w14:textId="77777777" w:rsidR="00807BB9" w:rsidRDefault="00807BB9">
      <w:r>
        <w:separator/>
      </w:r>
    </w:p>
  </w:footnote>
  <w:footnote w:type="continuationSeparator" w:id="0">
    <w:p w14:paraId="6F087175" w14:textId="77777777" w:rsidR="00807BB9" w:rsidRDefault="00807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A8929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FFFFFFFE"/>
    <w:multiLevelType w:val="singleLevel"/>
    <w:tmpl w:val="D2AE11F4"/>
    <w:lvl w:ilvl="0">
      <w:numFmt w:val="decimal"/>
      <w:lvlText w:val="*"/>
      <w:lvlJc w:val="left"/>
    </w:lvl>
  </w:abstractNum>
  <w:abstractNum w:abstractNumId="2" w15:restartNumberingAfterBreak="0">
    <w:nsid w:val="04345DC7"/>
    <w:multiLevelType w:val="singleLevel"/>
    <w:tmpl w:val="A98AA4A4"/>
    <w:lvl w:ilvl="0">
      <w:start w:val="7"/>
      <w:numFmt w:val="taiwaneseCountingThousand"/>
      <w:lvlText w:val="%1、"/>
      <w:legacy w:legacy="1" w:legacySpace="0" w:legacyIndent="720"/>
      <w:lvlJc w:val="left"/>
      <w:pPr>
        <w:ind w:left="720" w:hanging="720"/>
      </w:pPr>
    </w:lvl>
  </w:abstractNum>
  <w:abstractNum w:abstractNumId="3" w15:restartNumberingAfterBreak="0">
    <w:nsid w:val="04513DB4"/>
    <w:multiLevelType w:val="hybridMultilevel"/>
    <w:tmpl w:val="D6422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6559BC"/>
    <w:multiLevelType w:val="singleLevel"/>
    <w:tmpl w:val="AE78A388"/>
    <w:lvl w:ilvl="0">
      <w:start w:val="1"/>
      <w:numFmt w:val="taiwaneseCountingThousand"/>
      <w:lvlText w:val="(%1)"/>
      <w:legacy w:legacy="1" w:legacySpace="0" w:legacyIndent="465"/>
      <w:lvlJc w:val="left"/>
      <w:pPr>
        <w:ind w:left="1004" w:hanging="465"/>
      </w:pPr>
      <w:rPr>
        <w:rFonts w:ascii="標楷體" w:eastAsia="標楷體" w:hint="eastAsia"/>
        <w:b w:val="0"/>
        <w:i w:val="0"/>
        <w:sz w:val="28"/>
      </w:rPr>
    </w:lvl>
  </w:abstractNum>
  <w:abstractNum w:abstractNumId="5" w15:restartNumberingAfterBreak="0">
    <w:nsid w:val="087F1E22"/>
    <w:multiLevelType w:val="hybridMultilevel"/>
    <w:tmpl w:val="0ECC2ACA"/>
    <w:lvl w:ilvl="0" w:tplc="9DE860AA">
      <w:start w:val="1"/>
      <w:numFmt w:val="taiwaneseCountingThousand"/>
      <w:lvlText w:val="(%1)"/>
      <w:lvlJc w:val="left"/>
      <w:pPr>
        <w:tabs>
          <w:tab w:val="num" w:pos="920"/>
        </w:tabs>
        <w:ind w:left="920" w:hanging="360"/>
      </w:pPr>
      <w:rPr>
        <w:rFonts w:hint="eastAsia"/>
      </w:rPr>
    </w:lvl>
    <w:lvl w:ilvl="1" w:tplc="111CD0C4">
      <w:start w:val="1"/>
      <w:numFmt w:val="decimal"/>
      <w:lvlText w:val="%2."/>
      <w:lvlJc w:val="left"/>
      <w:pPr>
        <w:tabs>
          <w:tab w:val="num" w:pos="1400"/>
        </w:tabs>
        <w:ind w:left="1400" w:hanging="360"/>
      </w:pPr>
      <w:rPr>
        <w:rFonts w:hint="default"/>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6" w15:restartNumberingAfterBreak="0">
    <w:nsid w:val="0B4B7232"/>
    <w:multiLevelType w:val="singleLevel"/>
    <w:tmpl w:val="4B440498"/>
    <w:lvl w:ilvl="0">
      <w:start w:val="1"/>
      <w:numFmt w:val="taiwaneseCountingThousand"/>
      <w:lvlText w:val="%1、"/>
      <w:lvlJc w:val="left"/>
      <w:pPr>
        <w:tabs>
          <w:tab w:val="num" w:pos="810"/>
        </w:tabs>
        <w:ind w:left="810" w:hanging="810"/>
      </w:pPr>
      <w:rPr>
        <w:rFonts w:hint="eastAsia"/>
      </w:rPr>
    </w:lvl>
  </w:abstractNum>
  <w:abstractNum w:abstractNumId="7" w15:restartNumberingAfterBreak="0">
    <w:nsid w:val="0D8271CF"/>
    <w:multiLevelType w:val="singleLevel"/>
    <w:tmpl w:val="AE78A388"/>
    <w:lvl w:ilvl="0">
      <w:start w:val="1"/>
      <w:numFmt w:val="taiwaneseCountingThousand"/>
      <w:lvlText w:val="(%1)"/>
      <w:legacy w:legacy="1" w:legacySpace="0" w:legacyIndent="465"/>
      <w:lvlJc w:val="left"/>
      <w:pPr>
        <w:ind w:left="1005" w:hanging="465"/>
      </w:pPr>
      <w:rPr>
        <w:rFonts w:ascii="標楷體" w:eastAsia="標楷體" w:hint="eastAsia"/>
        <w:b w:val="0"/>
        <w:i w:val="0"/>
        <w:sz w:val="28"/>
      </w:rPr>
    </w:lvl>
  </w:abstractNum>
  <w:abstractNum w:abstractNumId="8" w15:restartNumberingAfterBreak="0">
    <w:nsid w:val="165F012E"/>
    <w:multiLevelType w:val="singleLevel"/>
    <w:tmpl w:val="E6C4A074"/>
    <w:lvl w:ilvl="0">
      <w:start w:val="1"/>
      <w:numFmt w:val="taiwaneseCountingThousand"/>
      <w:lvlText w:val="(%1)"/>
      <w:lvlJc w:val="left"/>
      <w:pPr>
        <w:tabs>
          <w:tab w:val="num" w:pos="1026"/>
        </w:tabs>
        <w:ind w:left="1026" w:hanging="465"/>
      </w:pPr>
      <w:rPr>
        <w:rFonts w:hint="eastAsia"/>
      </w:rPr>
    </w:lvl>
  </w:abstractNum>
  <w:abstractNum w:abstractNumId="9" w15:restartNumberingAfterBreak="0">
    <w:nsid w:val="17C51D82"/>
    <w:multiLevelType w:val="hybridMultilevel"/>
    <w:tmpl w:val="870A0D36"/>
    <w:lvl w:ilvl="0" w:tplc="04090001">
      <w:start w:val="1"/>
      <w:numFmt w:val="bullet"/>
      <w:lvlText w:val=""/>
      <w:lvlJc w:val="left"/>
      <w:pPr>
        <w:tabs>
          <w:tab w:val="num" w:pos="1037"/>
        </w:tabs>
        <w:ind w:left="1037" w:hanging="480"/>
      </w:pPr>
      <w:rPr>
        <w:rFonts w:ascii="Wingdings" w:hAnsi="Wingdings" w:hint="default"/>
      </w:rPr>
    </w:lvl>
    <w:lvl w:ilvl="1" w:tplc="04090003" w:tentative="1">
      <w:start w:val="1"/>
      <w:numFmt w:val="bullet"/>
      <w:lvlText w:val=""/>
      <w:lvlJc w:val="left"/>
      <w:pPr>
        <w:tabs>
          <w:tab w:val="num" w:pos="1517"/>
        </w:tabs>
        <w:ind w:left="1517" w:hanging="480"/>
      </w:pPr>
      <w:rPr>
        <w:rFonts w:ascii="Wingdings" w:hAnsi="Wingdings" w:hint="default"/>
      </w:rPr>
    </w:lvl>
    <w:lvl w:ilvl="2" w:tplc="04090005" w:tentative="1">
      <w:start w:val="1"/>
      <w:numFmt w:val="bullet"/>
      <w:lvlText w:val=""/>
      <w:lvlJc w:val="left"/>
      <w:pPr>
        <w:tabs>
          <w:tab w:val="num" w:pos="1997"/>
        </w:tabs>
        <w:ind w:left="1997" w:hanging="480"/>
      </w:pPr>
      <w:rPr>
        <w:rFonts w:ascii="Wingdings" w:hAnsi="Wingdings" w:hint="default"/>
      </w:rPr>
    </w:lvl>
    <w:lvl w:ilvl="3" w:tplc="04090001" w:tentative="1">
      <w:start w:val="1"/>
      <w:numFmt w:val="bullet"/>
      <w:lvlText w:val=""/>
      <w:lvlJc w:val="left"/>
      <w:pPr>
        <w:tabs>
          <w:tab w:val="num" w:pos="2477"/>
        </w:tabs>
        <w:ind w:left="2477" w:hanging="480"/>
      </w:pPr>
      <w:rPr>
        <w:rFonts w:ascii="Wingdings" w:hAnsi="Wingdings" w:hint="default"/>
      </w:rPr>
    </w:lvl>
    <w:lvl w:ilvl="4" w:tplc="04090003" w:tentative="1">
      <w:start w:val="1"/>
      <w:numFmt w:val="bullet"/>
      <w:lvlText w:val=""/>
      <w:lvlJc w:val="left"/>
      <w:pPr>
        <w:tabs>
          <w:tab w:val="num" w:pos="2957"/>
        </w:tabs>
        <w:ind w:left="2957" w:hanging="480"/>
      </w:pPr>
      <w:rPr>
        <w:rFonts w:ascii="Wingdings" w:hAnsi="Wingdings" w:hint="default"/>
      </w:rPr>
    </w:lvl>
    <w:lvl w:ilvl="5" w:tplc="04090005" w:tentative="1">
      <w:start w:val="1"/>
      <w:numFmt w:val="bullet"/>
      <w:lvlText w:val=""/>
      <w:lvlJc w:val="left"/>
      <w:pPr>
        <w:tabs>
          <w:tab w:val="num" w:pos="3437"/>
        </w:tabs>
        <w:ind w:left="3437" w:hanging="480"/>
      </w:pPr>
      <w:rPr>
        <w:rFonts w:ascii="Wingdings" w:hAnsi="Wingdings" w:hint="default"/>
      </w:rPr>
    </w:lvl>
    <w:lvl w:ilvl="6" w:tplc="04090001" w:tentative="1">
      <w:start w:val="1"/>
      <w:numFmt w:val="bullet"/>
      <w:lvlText w:val=""/>
      <w:lvlJc w:val="left"/>
      <w:pPr>
        <w:tabs>
          <w:tab w:val="num" w:pos="3917"/>
        </w:tabs>
        <w:ind w:left="3917" w:hanging="480"/>
      </w:pPr>
      <w:rPr>
        <w:rFonts w:ascii="Wingdings" w:hAnsi="Wingdings" w:hint="default"/>
      </w:rPr>
    </w:lvl>
    <w:lvl w:ilvl="7" w:tplc="04090003" w:tentative="1">
      <w:start w:val="1"/>
      <w:numFmt w:val="bullet"/>
      <w:lvlText w:val=""/>
      <w:lvlJc w:val="left"/>
      <w:pPr>
        <w:tabs>
          <w:tab w:val="num" w:pos="4397"/>
        </w:tabs>
        <w:ind w:left="4397" w:hanging="480"/>
      </w:pPr>
      <w:rPr>
        <w:rFonts w:ascii="Wingdings" w:hAnsi="Wingdings" w:hint="default"/>
      </w:rPr>
    </w:lvl>
    <w:lvl w:ilvl="8" w:tplc="04090005" w:tentative="1">
      <w:start w:val="1"/>
      <w:numFmt w:val="bullet"/>
      <w:lvlText w:val=""/>
      <w:lvlJc w:val="left"/>
      <w:pPr>
        <w:tabs>
          <w:tab w:val="num" w:pos="4877"/>
        </w:tabs>
        <w:ind w:left="4877" w:hanging="480"/>
      </w:pPr>
      <w:rPr>
        <w:rFonts w:ascii="Wingdings" w:hAnsi="Wingdings" w:hint="default"/>
      </w:rPr>
    </w:lvl>
  </w:abstractNum>
  <w:abstractNum w:abstractNumId="10" w15:restartNumberingAfterBreak="0">
    <w:nsid w:val="18DC5730"/>
    <w:multiLevelType w:val="hybridMultilevel"/>
    <w:tmpl w:val="1BAE3AB8"/>
    <w:lvl w:ilvl="0" w:tplc="1DF83858">
      <w:start w:val="1"/>
      <w:numFmt w:val="decimal"/>
      <w:lvlText w:val="%1."/>
      <w:lvlJc w:val="left"/>
      <w:pPr>
        <w:ind w:left="360" w:hanging="360"/>
      </w:pPr>
      <w:rPr>
        <w:rFonts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A53C6A"/>
    <w:multiLevelType w:val="singleLevel"/>
    <w:tmpl w:val="CB8C5CF2"/>
    <w:lvl w:ilvl="0">
      <w:start w:val="1"/>
      <w:numFmt w:val="taiwaneseCountingThousand"/>
      <w:lvlText w:val="(%1)"/>
      <w:lvlJc w:val="left"/>
      <w:pPr>
        <w:tabs>
          <w:tab w:val="num" w:pos="1025"/>
        </w:tabs>
        <w:ind w:left="1025" w:hanging="465"/>
      </w:pPr>
      <w:rPr>
        <w:rFonts w:hint="eastAsia"/>
      </w:rPr>
    </w:lvl>
  </w:abstractNum>
  <w:abstractNum w:abstractNumId="12" w15:restartNumberingAfterBreak="0">
    <w:nsid w:val="210D2722"/>
    <w:multiLevelType w:val="singleLevel"/>
    <w:tmpl w:val="F71EDF3C"/>
    <w:lvl w:ilvl="0">
      <w:start w:val="3"/>
      <w:numFmt w:val="taiwaneseCountingThousand"/>
      <w:lvlText w:val="%1 "/>
      <w:legacy w:legacy="1" w:legacySpace="0" w:legacyIndent="570"/>
      <w:lvlJc w:val="left"/>
      <w:pPr>
        <w:ind w:left="570" w:hanging="570"/>
      </w:pPr>
      <w:rPr>
        <w:rFonts w:ascii="標楷體" w:eastAsia="標楷體" w:hint="eastAsia"/>
        <w:b w:val="0"/>
        <w:i w:val="0"/>
        <w:sz w:val="28"/>
      </w:rPr>
    </w:lvl>
  </w:abstractNum>
  <w:abstractNum w:abstractNumId="13" w15:restartNumberingAfterBreak="0">
    <w:nsid w:val="36355DDA"/>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3ECC461E"/>
    <w:multiLevelType w:val="singleLevel"/>
    <w:tmpl w:val="7FE4B10E"/>
    <w:lvl w:ilvl="0">
      <w:start w:val="1"/>
      <w:numFmt w:val="taiwaneseCountingThousand"/>
      <w:lvlText w:val="(%1)"/>
      <w:legacy w:legacy="1" w:legacySpace="0" w:legacyIndent="1035"/>
      <w:lvlJc w:val="left"/>
      <w:pPr>
        <w:ind w:left="1605" w:hanging="1035"/>
      </w:pPr>
    </w:lvl>
  </w:abstractNum>
  <w:abstractNum w:abstractNumId="15" w15:restartNumberingAfterBreak="0">
    <w:nsid w:val="41B73F8B"/>
    <w:multiLevelType w:val="singleLevel"/>
    <w:tmpl w:val="FE7EB8B4"/>
    <w:lvl w:ilvl="0">
      <w:start w:val="1"/>
      <w:numFmt w:val="taiwaneseCountingThousand"/>
      <w:lvlText w:val="(%1)"/>
      <w:lvlJc w:val="left"/>
      <w:pPr>
        <w:tabs>
          <w:tab w:val="num" w:pos="1025"/>
        </w:tabs>
        <w:ind w:left="1025" w:hanging="465"/>
      </w:pPr>
      <w:rPr>
        <w:rFonts w:hint="eastAsia"/>
      </w:rPr>
    </w:lvl>
  </w:abstractNum>
  <w:abstractNum w:abstractNumId="16" w15:restartNumberingAfterBreak="0">
    <w:nsid w:val="494B0369"/>
    <w:multiLevelType w:val="singleLevel"/>
    <w:tmpl w:val="A98AA4A4"/>
    <w:lvl w:ilvl="0">
      <w:start w:val="7"/>
      <w:numFmt w:val="taiwaneseCountingThousand"/>
      <w:lvlText w:val="%1、"/>
      <w:legacy w:legacy="1" w:legacySpace="0" w:legacyIndent="720"/>
      <w:lvlJc w:val="left"/>
      <w:pPr>
        <w:ind w:left="720" w:hanging="720"/>
      </w:pPr>
    </w:lvl>
  </w:abstractNum>
  <w:abstractNum w:abstractNumId="17" w15:restartNumberingAfterBreak="0">
    <w:nsid w:val="4C9A7D13"/>
    <w:multiLevelType w:val="singleLevel"/>
    <w:tmpl w:val="AE78A388"/>
    <w:lvl w:ilvl="0">
      <w:start w:val="1"/>
      <w:numFmt w:val="taiwaneseCountingThousand"/>
      <w:lvlText w:val="(%1)"/>
      <w:legacy w:legacy="1" w:legacySpace="0" w:legacyIndent="465"/>
      <w:lvlJc w:val="left"/>
      <w:pPr>
        <w:ind w:left="1005" w:hanging="465"/>
      </w:pPr>
      <w:rPr>
        <w:rFonts w:ascii="標楷體" w:eastAsia="標楷體" w:hint="eastAsia"/>
        <w:b w:val="0"/>
        <w:i w:val="0"/>
        <w:sz w:val="28"/>
      </w:rPr>
    </w:lvl>
  </w:abstractNum>
  <w:abstractNum w:abstractNumId="18" w15:restartNumberingAfterBreak="0">
    <w:nsid w:val="4CB90CF5"/>
    <w:multiLevelType w:val="singleLevel"/>
    <w:tmpl w:val="AE78A388"/>
    <w:lvl w:ilvl="0">
      <w:start w:val="1"/>
      <w:numFmt w:val="taiwaneseCountingThousand"/>
      <w:lvlText w:val="(%1)"/>
      <w:legacy w:legacy="1" w:legacySpace="0" w:legacyIndent="465"/>
      <w:lvlJc w:val="left"/>
      <w:pPr>
        <w:ind w:left="1005" w:hanging="465"/>
      </w:pPr>
      <w:rPr>
        <w:rFonts w:ascii="標楷體" w:eastAsia="標楷體" w:hint="eastAsia"/>
        <w:b w:val="0"/>
        <w:i w:val="0"/>
        <w:sz w:val="28"/>
      </w:rPr>
    </w:lvl>
  </w:abstractNum>
  <w:abstractNum w:abstractNumId="19" w15:restartNumberingAfterBreak="0">
    <w:nsid w:val="4D922798"/>
    <w:multiLevelType w:val="singleLevel"/>
    <w:tmpl w:val="0A54B27E"/>
    <w:lvl w:ilvl="0">
      <w:start w:val="1"/>
      <w:numFmt w:val="taiwaneseCountingThousand"/>
      <w:lvlText w:val="%1、"/>
      <w:legacy w:legacy="1" w:legacySpace="0" w:legacyIndent="570"/>
      <w:lvlJc w:val="left"/>
      <w:pPr>
        <w:ind w:left="570" w:hanging="570"/>
      </w:pPr>
      <w:rPr>
        <w:rFonts w:ascii="標楷體" w:eastAsia="標楷體" w:hint="eastAsia"/>
        <w:b w:val="0"/>
        <w:i w:val="0"/>
        <w:sz w:val="28"/>
      </w:rPr>
    </w:lvl>
  </w:abstractNum>
  <w:abstractNum w:abstractNumId="20" w15:restartNumberingAfterBreak="0">
    <w:nsid w:val="60527B2B"/>
    <w:multiLevelType w:val="hybridMultilevel"/>
    <w:tmpl w:val="DF788B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731F4D"/>
    <w:multiLevelType w:val="hybridMultilevel"/>
    <w:tmpl w:val="326E10E6"/>
    <w:lvl w:ilvl="0" w:tplc="E0A01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BA4B94"/>
    <w:multiLevelType w:val="hybridMultilevel"/>
    <w:tmpl w:val="560CA6A0"/>
    <w:lvl w:ilvl="0" w:tplc="67F6A08A">
      <w:start w:val="1"/>
      <w:numFmt w:val="taiwaneseCountingThousand"/>
      <w:lvlText w:val="(%1)"/>
      <w:lvlJc w:val="left"/>
      <w:pPr>
        <w:tabs>
          <w:tab w:val="num" w:pos="950"/>
        </w:tabs>
        <w:ind w:left="950" w:hanging="39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3" w15:restartNumberingAfterBreak="0">
    <w:nsid w:val="63882541"/>
    <w:multiLevelType w:val="hybridMultilevel"/>
    <w:tmpl w:val="D7CC5C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E16E8C"/>
    <w:multiLevelType w:val="singleLevel"/>
    <w:tmpl w:val="0409000F"/>
    <w:lvl w:ilvl="0">
      <w:start w:val="1"/>
      <w:numFmt w:val="decimal"/>
      <w:lvlText w:val="%1."/>
      <w:lvlJc w:val="left"/>
      <w:pPr>
        <w:tabs>
          <w:tab w:val="num" w:pos="425"/>
        </w:tabs>
        <w:ind w:left="425" w:hanging="425"/>
      </w:pPr>
    </w:lvl>
  </w:abstractNum>
  <w:abstractNum w:abstractNumId="25" w15:restartNumberingAfterBreak="0">
    <w:nsid w:val="68C75C59"/>
    <w:multiLevelType w:val="singleLevel"/>
    <w:tmpl w:val="0A54B27E"/>
    <w:lvl w:ilvl="0">
      <w:start w:val="1"/>
      <w:numFmt w:val="taiwaneseCountingThousand"/>
      <w:lvlText w:val="%1、"/>
      <w:legacy w:legacy="1" w:legacySpace="0" w:legacyIndent="570"/>
      <w:lvlJc w:val="left"/>
      <w:pPr>
        <w:ind w:left="570" w:hanging="570"/>
      </w:pPr>
      <w:rPr>
        <w:rFonts w:ascii="標楷體" w:eastAsia="標楷體" w:hint="eastAsia"/>
        <w:b w:val="0"/>
        <w:i w:val="0"/>
        <w:sz w:val="28"/>
      </w:rPr>
    </w:lvl>
  </w:abstractNum>
  <w:abstractNum w:abstractNumId="26" w15:restartNumberingAfterBreak="0">
    <w:nsid w:val="6B724AEA"/>
    <w:multiLevelType w:val="hybridMultilevel"/>
    <w:tmpl w:val="C5CA6DE0"/>
    <w:lvl w:ilvl="0" w:tplc="01F8C15A">
      <w:start w:val="1"/>
      <w:numFmt w:val="decimal"/>
      <w:lvlText w:val="%1."/>
      <w:lvlJc w:val="left"/>
      <w:pPr>
        <w:ind w:left="360" w:hanging="360"/>
      </w:pPr>
      <w:rPr>
        <w:rFonts w:hint="default"/>
      </w:rPr>
    </w:lvl>
    <w:lvl w:ilvl="1" w:tplc="CC3C9754">
      <w:start w:val="1"/>
      <w:numFmt w:val="decimal"/>
      <w:lvlText w:val="（%2）"/>
      <w:lvlJc w:val="left"/>
      <w:pPr>
        <w:ind w:left="1200" w:hanging="720"/>
      </w:pPr>
      <w:rPr>
        <w:rFonts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EC44DF"/>
    <w:multiLevelType w:val="singleLevel"/>
    <w:tmpl w:val="AE78A388"/>
    <w:lvl w:ilvl="0">
      <w:start w:val="1"/>
      <w:numFmt w:val="taiwaneseCountingThousand"/>
      <w:lvlText w:val="(%1)"/>
      <w:legacy w:legacy="1" w:legacySpace="0" w:legacyIndent="465"/>
      <w:lvlJc w:val="left"/>
      <w:pPr>
        <w:ind w:left="1005" w:hanging="465"/>
      </w:pPr>
      <w:rPr>
        <w:rFonts w:ascii="標楷體" w:eastAsia="標楷體" w:hint="eastAsia"/>
        <w:b w:val="0"/>
        <w:i w:val="0"/>
        <w:sz w:val="28"/>
      </w:rPr>
    </w:lvl>
  </w:abstractNum>
  <w:abstractNum w:abstractNumId="28" w15:restartNumberingAfterBreak="0">
    <w:nsid w:val="75CA27B5"/>
    <w:multiLevelType w:val="singleLevel"/>
    <w:tmpl w:val="AE78A388"/>
    <w:lvl w:ilvl="0">
      <w:start w:val="1"/>
      <w:numFmt w:val="taiwaneseCountingThousand"/>
      <w:lvlText w:val="(%1)"/>
      <w:legacy w:legacy="1" w:legacySpace="0" w:legacyIndent="465"/>
      <w:lvlJc w:val="left"/>
      <w:pPr>
        <w:ind w:left="1005" w:hanging="465"/>
      </w:pPr>
      <w:rPr>
        <w:rFonts w:ascii="標楷體" w:eastAsia="標楷體" w:hint="eastAsia"/>
        <w:b w:val="0"/>
        <w:i w:val="0"/>
        <w:sz w:val="28"/>
      </w:rPr>
    </w:lvl>
  </w:abstractNum>
  <w:abstractNum w:abstractNumId="29" w15:restartNumberingAfterBreak="0">
    <w:nsid w:val="76584FBD"/>
    <w:multiLevelType w:val="singleLevel"/>
    <w:tmpl w:val="7C0C7654"/>
    <w:lvl w:ilvl="0">
      <w:start w:val="1"/>
      <w:numFmt w:val="decimal"/>
      <w:lvlText w:val="(%1)"/>
      <w:lvlJc w:val="left"/>
      <w:pPr>
        <w:tabs>
          <w:tab w:val="num" w:pos="1435"/>
        </w:tabs>
        <w:ind w:left="1435" w:hanging="300"/>
      </w:pPr>
      <w:rPr>
        <w:rFonts w:hint="default"/>
      </w:rPr>
    </w:lvl>
  </w:abstractNum>
  <w:abstractNum w:abstractNumId="30" w15:restartNumberingAfterBreak="0">
    <w:nsid w:val="7F9B380F"/>
    <w:multiLevelType w:val="singleLevel"/>
    <w:tmpl w:val="AE78A388"/>
    <w:lvl w:ilvl="0">
      <w:start w:val="1"/>
      <w:numFmt w:val="taiwaneseCountingThousand"/>
      <w:lvlText w:val="(%1)"/>
      <w:legacy w:legacy="1" w:legacySpace="0" w:legacyIndent="465"/>
      <w:lvlJc w:val="left"/>
      <w:pPr>
        <w:ind w:left="465" w:hanging="465"/>
      </w:pPr>
      <w:rPr>
        <w:rFonts w:ascii="標楷體" w:eastAsia="標楷體" w:hint="eastAsia"/>
        <w:b w:val="0"/>
        <w:i w:val="0"/>
        <w:sz w:val="28"/>
      </w:rPr>
    </w:lvl>
  </w:abstractNum>
  <w:num w:numId="1" w16cid:durableId="1680423021">
    <w:abstractNumId w:val="25"/>
  </w:num>
  <w:num w:numId="2" w16cid:durableId="1090157080">
    <w:abstractNumId w:val="30"/>
  </w:num>
  <w:num w:numId="3" w16cid:durableId="383456293">
    <w:abstractNumId w:val="12"/>
  </w:num>
  <w:num w:numId="4" w16cid:durableId="514423169">
    <w:abstractNumId w:val="17"/>
  </w:num>
  <w:num w:numId="5" w16cid:durableId="960846222">
    <w:abstractNumId w:val="19"/>
  </w:num>
  <w:num w:numId="6" w16cid:durableId="2103792950">
    <w:abstractNumId w:val="14"/>
  </w:num>
  <w:num w:numId="7" w16cid:durableId="294527708">
    <w:abstractNumId w:val="27"/>
  </w:num>
  <w:num w:numId="8" w16cid:durableId="1387990015">
    <w:abstractNumId w:val="28"/>
  </w:num>
  <w:num w:numId="9" w16cid:durableId="86050185">
    <w:abstractNumId w:val="4"/>
  </w:num>
  <w:num w:numId="10" w16cid:durableId="521238646">
    <w:abstractNumId w:val="2"/>
  </w:num>
  <w:num w:numId="11" w16cid:durableId="897058091">
    <w:abstractNumId w:val="18"/>
  </w:num>
  <w:num w:numId="12" w16cid:durableId="66415957">
    <w:abstractNumId w:val="16"/>
  </w:num>
  <w:num w:numId="13" w16cid:durableId="1859930704">
    <w:abstractNumId w:val="7"/>
  </w:num>
  <w:num w:numId="14" w16cid:durableId="1310551541">
    <w:abstractNumId w:val="24"/>
  </w:num>
  <w:num w:numId="15" w16cid:durableId="436103234">
    <w:abstractNumId w:val="13"/>
  </w:num>
  <w:num w:numId="16" w16cid:durableId="1668895559">
    <w:abstractNumId w:val="11"/>
  </w:num>
  <w:num w:numId="17" w16cid:durableId="439836669">
    <w:abstractNumId w:val="8"/>
  </w:num>
  <w:num w:numId="18" w16cid:durableId="2051496444">
    <w:abstractNumId w:val="29"/>
  </w:num>
  <w:num w:numId="19" w16cid:durableId="1789619349">
    <w:abstractNumId w:val="6"/>
  </w:num>
  <w:num w:numId="20" w16cid:durableId="2091193908">
    <w:abstractNumId w:val="15"/>
  </w:num>
  <w:num w:numId="21" w16cid:durableId="1531914905">
    <w:abstractNumId w:val="22"/>
  </w:num>
  <w:num w:numId="22" w16cid:durableId="1556089253">
    <w:abstractNumId w:val="5"/>
  </w:num>
  <w:num w:numId="23" w16cid:durableId="959647950">
    <w:abstractNumId w:val="1"/>
    <w:lvlOverride w:ilvl="0">
      <w:lvl w:ilvl="0">
        <w:start w:val="1"/>
        <w:numFmt w:val="bullet"/>
        <w:lvlText w:val="?"/>
        <w:legacy w:legacy="1" w:legacySpace="0" w:legacyIndent="425"/>
        <w:lvlJc w:val="left"/>
        <w:pPr>
          <w:ind w:left="0" w:hanging="425"/>
        </w:pPr>
        <w:rPr>
          <w:rFonts w:ascii="Courier" w:hAnsi="Courier" w:hint="default"/>
        </w:rPr>
      </w:lvl>
    </w:lvlOverride>
  </w:num>
  <w:num w:numId="24" w16cid:durableId="420293894">
    <w:abstractNumId w:val="9"/>
  </w:num>
  <w:num w:numId="25" w16cid:durableId="391276715">
    <w:abstractNumId w:val="20"/>
  </w:num>
  <w:num w:numId="26" w16cid:durableId="463043679">
    <w:abstractNumId w:val="0"/>
  </w:num>
  <w:num w:numId="27" w16cid:durableId="634145684">
    <w:abstractNumId w:val="21"/>
  </w:num>
  <w:num w:numId="28" w16cid:durableId="1383602688">
    <w:abstractNumId w:val="3"/>
  </w:num>
  <w:num w:numId="29" w16cid:durableId="1315601839">
    <w:abstractNumId w:val="26"/>
  </w:num>
  <w:num w:numId="30" w16cid:durableId="1549874967">
    <w:abstractNumId w:val="23"/>
  </w:num>
  <w:num w:numId="31" w16cid:durableId="1839686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5"/>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CF"/>
    <w:rsid w:val="00044268"/>
    <w:rsid w:val="00091FCF"/>
    <w:rsid w:val="00095962"/>
    <w:rsid w:val="000968CE"/>
    <w:rsid w:val="000A22D6"/>
    <w:rsid w:val="00122327"/>
    <w:rsid w:val="00151F98"/>
    <w:rsid w:val="0016246C"/>
    <w:rsid w:val="00182F76"/>
    <w:rsid w:val="00195768"/>
    <w:rsid w:val="001C69B3"/>
    <w:rsid w:val="001F6C49"/>
    <w:rsid w:val="0020791B"/>
    <w:rsid w:val="00216508"/>
    <w:rsid w:val="002268AD"/>
    <w:rsid w:val="0022704F"/>
    <w:rsid w:val="00240FFD"/>
    <w:rsid w:val="00284761"/>
    <w:rsid w:val="00327CA9"/>
    <w:rsid w:val="003552DB"/>
    <w:rsid w:val="00390379"/>
    <w:rsid w:val="003A6CFE"/>
    <w:rsid w:val="003B0B4E"/>
    <w:rsid w:val="003C0609"/>
    <w:rsid w:val="003E27E7"/>
    <w:rsid w:val="003F003E"/>
    <w:rsid w:val="004018F9"/>
    <w:rsid w:val="00416841"/>
    <w:rsid w:val="00425A54"/>
    <w:rsid w:val="0044154A"/>
    <w:rsid w:val="0044391F"/>
    <w:rsid w:val="00452DA6"/>
    <w:rsid w:val="00460910"/>
    <w:rsid w:val="00474C49"/>
    <w:rsid w:val="00482B18"/>
    <w:rsid w:val="004A361B"/>
    <w:rsid w:val="004B79DE"/>
    <w:rsid w:val="005013A5"/>
    <w:rsid w:val="0052591E"/>
    <w:rsid w:val="00594C8B"/>
    <w:rsid w:val="00595256"/>
    <w:rsid w:val="005D58EB"/>
    <w:rsid w:val="00600330"/>
    <w:rsid w:val="0060225F"/>
    <w:rsid w:val="006365AE"/>
    <w:rsid w:val="0064045B"/>
    <w:rsid w:val="0064623F"/>
    <w:rsid w:val="0067588D"/>
    <w:rsid w:val="00690927"/>
    <w:rsid w:val="006A7AC5"/>
    <w:rsid w:val="006E5C1F"/>
    <w:rsid w:val="007207A5"/>
    <w:rsid w:val="0077544F"/>
    <w:rsid w:val="00783248"/>
    <w:rsid w:val="007971E9"/>
    <w:rsid w:val="007A2224"/>
    <w:rsid w:val="007A7586"/>
    <w:rsid w:val="007B6880"/>
    <w:rsid w:val="007C3270"/>
    <w:rsid w:val="007C41A1"/>
    <w:rsid w:val="007D3A37"/>
    <w:rsid w:val="007E63CE"/>
    <w:rsid w:val="007F7716"/>
    <w:rsid w:val="00802F1F"/>
    <w:rsid w:val="00807BB9"/>
    <w:rsid w:val="0086152A"/>
    <w:rsid w:val="008A2CAF"/>
    <w:rsid w:val="008B195B"/>
    <w:rsid w:val="008D6002"/>
    <w:rsid w:val="008F39BB"/>
    <w:rsid w:val="00901ED8"/>
    <w:rsid w:val="00907E32"/>
    <w:rsid w:val="00911E58"/>
    <w:rsid w:val="009203FB"/>
    <w:rsid w:val="00944425"/>
    <w:rsid w:val="009600EE"/>
    <w:rsid w:val="0096248D"/>
    <w:rsid w:val="009749BC"/>
    <w:rsid w:val="009A77E0"/>
    <w:rsid w:val="009D5B48"/>
    <w:rsid w:val="009F1EBE"/>
    <w:rsid w:val="00A10E28"/>
    <w:rsid w:val="00A13397"/>
    <w:rsid w:val="00A2088A"/>
    <w:rsid w:val="00A532A6"/>
    <w:rsid w:val="00A53361"/>
    <w:rsid w:val="00A5769A"/>
    <w:rsid w:val="00A72D19"/>
    <w:rsid w:val="00A7427F"/>
    <w:rsid w:val="00A86392"/>
    <w:rsid w:val="00AC2DE9"/>
    <w:rsid w:val="00AE2C55"/>
    <w:rsid w:val="00AF0D34"/>
    <w:rsid w:val="00B13852"/>
    <w:rsid w:val="00B3665B"/>
    <w:rsid w:val="00B42872"/>
    <w:rsid w:val="00B541DC"/>
    <w:rsid w:val="00BB4FC5"/>
    <w:rsid w:val="00BC0CE9"/>
    <w:rsid w:val="00BD3010"/>
    <w:rsid w:val="00BD6A7E"/>
    <w:rsid w:val="00C033D3"/>
    <w:rsid w:val="00C0671E"/>
    <w:rsid w:val="00C13903"/>
    <w:rsid w:val="00C22C8D"/>
    <w:rsid w:val="00C2436F"/>
    <w:rsid w:val="00C3571F"/>
    <w:rsid w:val="00C379D9"/>
    <w:rsid w:val="00C52029"/>
    <w:rsid w:val="00C72410"/>
    <w:rsid w:val="00C7475D"/>
    <w:rsid w:val="00C917D7"/>
    <w:rsid w:val="00C9444B"/>
    <w:rsid w:val="00CA5FCD"/>
    <w:rsid w:val="00CD5EDD"/>
    <w:rsid w:val="00D336FA"/>
    <w:rsid w:val="00D46601"/>
    <w:rsid w:val="00D636F8"/>
    <w:rsid w:val="00D7559B"/>
    <w:rsid w:val="00D83F3B"/>
    <w:rsid w:val="00D911D6"/>
    <w:rsid w:val="00D95544"/>
    <w:rsid w:val="00D976C5"/>
    <w:rsid w:val="00D97A14"/>
    <w:rsid w:val="00DA69BB"/>
    <w:rsid w:val="00DB2C79"/>
    <w:rsid w:val="00DC3FD3"/>
    <w:rsid w:val="00DC72A4"/>
    <w:rsid w:val="00DE2DD5"/>
    <w:rsid w:val="00DE56B5"/>
    <w:rsid w:val="00E03617"/>
    <w:rsid w:val="00E11630"/>
    <w:rsid w:val="00E16A67"/>
    <w:rsid w:val="00E16D7B"/>
    <w:rsid w:val="00E17946"/>
    <w:rsid w:val="00E17F73"/>
    <w:rsid w:val="00E20EE9"/>
    <w:rsid w:val="00E4028D"/>
    <w:rsid w:val="00E60692"/>
    <w:rsid w:val="00E616D0"/>
    <w:rsid w:val="00E73DB6"/>
    <w:rsid w:val="00ED52B2"/>
    <w:rsid w:val="00ED6630"/>
    <w:rsid w:val="00EE2CD0"/>
    <w:rsid w:val="00EE66C8"/>
    <w:rsid w:val="00EF0FDF"/>
    <w:rsid w:val="00F06112"/>
    <w:rsid w:val="00F14A88"/>
    <w:rsid w:val="00F401AE"/>
    <w:rsid w:val="00F85EA6"/>
    <w:rsid w:val="00FC2CCC"/>
    <w:rsid w:val="00FD68FC"/>
    <w:rsid w:val="00FE253A"/>
    <w:rsid w:val="00FF5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696C3"/>
  <w15:docId w15:val="{D2533A4A-5578-4891-8BB7-34FF9BA0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82" w:lineRule="atLeast"/>
      <w:textAlignment w:val="baseline"/>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pPr>
      <w:ind w:left="425" w:hanging="425"/>
    </w:p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Hyperlink"/>
    <w:rsid w:val="007B6880"/>
    <w:rPr>
      <w:color w:val="0000FF"/>
      <w:u w:val="single"/>
    </w:rPr>
  </w:style>
  <w:style w:type="paragraph" w:styleId="a8">
    <w:name w:val="List Paragraph"/>
    <w:basedOn w:val="a"/>
    <w:uiPriority w:val="34"/>
    <w:qFormat/>
    <w:rsid w:val="003E27E7"/>
    <w:pPr>
      <w:ind w:leftChars="200" w:left="480"/>
    </w:pPr>
  </w:style>
  <w:style w:type="paragraph" w:styleId="a9">
    <w:name w:val="Revision"/>
    <w:hidden/>
    <w:uiPriority w:val="99"/>
    <w:semiHidden/>
    <w:rsid w:val="00BD6A7E"/>
    <w:rPr>
      <w:rFonts w:ascii="Times New Roman" w:eastAsia="標楷體" w:hAnsi="Times New Roman"/>
      <w:sz w:val="28"/>
    </w:rPr>
  </w:style>
  <w:style w:type="character" w:customStyle="1" w:styleId="1">
    <w:name w:val="未解析的提及1"/>
    <w:uiPriority w:val="99"/>
    <w:semiHidden/>
    <w:unhideWhenUsed/>
    <w:rsid w:val="00BD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ianghui@koef.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8BF43-A4E1-44A8-A4CF-933B6F7A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816</Characters>
  <Application>Microsoft Office Word</Application>
  <DocSecurity>0</DocSecurity>
  <Lines>6</Lines>
  <Paragraphs>1</Paragraphs>
  <ScaleCrop>false</ScaleCrop>
  <Company>fu hsing</Company>
  <LinksUpToDate>false</LinksUpToDate>
  <CharactersWithSpaces>958</CharactersWithSpaces>
  <SharedDoc>false</SharedDoc>
  <HLinks>
    <vt:vector size="6" baseType="variant">
      <vt:variant>
        <vt:i4>2621470</vt:i4>
      </vt:variant>
      <vt:variant>
        <vt:i4>0</vt:i4>
      </vt:variant>
      <vt:variant>
        <vt:i4>0</vt:i4>
      </vt:variant>
      <vt:variant>
        <vt:i4>5</vt:i4>
      </vt:variant>
      <vt:variant>
        <vt:lpwstr>mailto:xianghui@koef.org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台北市私立復興小學科學展覽會實施要點</dc:title>
  <dc:creator>Name</dc:creator>
  <cp:lastModifiedBy>User</cp:lastModifiedBy>
  <cp:revision>3</cp:revision>
  <cp:lastPrinted>2019-07-16T07:59:00Z</cp:lastPrinted>
  <dcterms:created xsi:type="dcterms:W3CDTF">2023-08-01T08:52:00Z</dcterms:created>
  <dcterms:modified xsi:type="dcterms:W3CDTF">2023-08-01T08:59:00Z</dcterms:modified>
</cp:coreProperties>
</file>