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D2" w:rsidRDefault="00DB16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C3CD2" wp14:editId="4E4631E9">
                <wp:simplePos x="0" y="0"/>
                <wp:positionH relativeFrom="column">
                  <wp:posOffset>647065</wp:posOffset>
                </wp:positionH>
                <wp:positionV relativeFrom="paragraph">
                  <wp:posOffset>0</wp:posOffset>
                </wp:positionV>
                <wp:extent cx="4438650" cy="828675"/>
                <wp:effectExtent l="0" t="0" r="0" b="9525"/>
                <wp:wrapThrough wrapText="bothSides">
                  <wp:wrapPolygon edited="0">
                    <wp:start x="185" y="0"/>
                    <wp:lineTo x="185" y="21352"/>
                    <wp:lineTo x="21322" y="21352"/>
                    <wp:lineTo x="21322" y="0"/>
                    <wp:lineTo x="185" y="0"/>
                  </wp:wrapPolygon>
                </wp:wrapThrough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16D2" w:rsidRPr="0071685F" w:rsidRDefault="0071685F" w:rsidP="00DB16D2">
                            <w:pPr>
                              <w:jc w:val="center"/>
                              <w:rPr>
                                <w:rFonts w:ascii="文鼎勘" w:eastAsia="文鼎勘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85F">
                              <w:rPr>
                                <w:rFonts w:ascii="文鼎勘" w:eastAsia="文鼎勘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請問妙</w:t>
                            </w:r>
                            <w:proofErr w:type="gramStart"/>
                            <w:r w:rsidRPr="0071685F">
                              <w:rPr>
                                <w:rFonts w:ascii="文鼎勘" w:eastAsia="文鼎勘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妙</w:t>
                            </w:r>
                            <w:proofErr w:type="gramEnd"/>
                            <w:r w:rsidRPr="0071685F">
                              <w:rPr>
                                <w:rFonts w:ascii="文鼎勘" w:eastAsia="文鼎勘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老師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C3CD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0.95pt;margin-top:0;width:349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" filled="f" stroked="f">
                <v:textbox>
                  <w:txbxContent>
                    <w:p w:rsidR="00DB16D2" w:rsidRPr="0071685F" w:rsidRDefault="0071685F" w:rsidP="00DB16D2">
                      <w:pPr>
                        <w:jc w:val="center"/>
                        <w:rPr>
                          <w:rFonts w:ascii="文鼎勘" w:eastAsia="文鼎勘"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685F">
                        <w:rPr>
                          <w:rFonts w:ascii="文鼎勘" w:eastAsia="文鼎勘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請問妙</w:t>
                      </w:r>
                      <w:proofErr w:type="gramStart"/>
                      <w:r w:rsidRPr="0071685F">
                        <w:rPr>
                          <w:rFonts w:ascii="文鼎勘" w:eastAsia="文鼎勘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妙</w:t>
                      </w:r>
                      <w:proofErr w:type="gramEnd"/>
                      <w:r w:rsidRPr="0071685F">
                        <w:rPr>
                          <w:rFonts w:ascii="文鼎勘" w:eastAsia="文鼎勘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老師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B16D2" w:rsidRDefault="00DB16D2"/>
    <w:p w:rsidR="00DB16D2" w:rsidRDefault="00DB16D2"/>
    <w:p w:rsidR="00DB16D2" w:rsidRDefault="00DB16D2"/>
    <w:p w:rsidR="00DB16D2" w:rsidRPr="0071685F" w:rsidRDefault="0071685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1685F">
        <w:rPr>
          <w:rFonts w:ascii="標楷體" w:eastAsia="標楷體" w:hAnsi="標楷體" w:hint="eastAsia"/>
          <w:sz w:val="28"/>
          <w:szCs w:val="28"/>
        </w:rPr>
        <w:t>閱讀完</w:t>
      </w:r>
      <w:r w:rsidRPr="0071685F">
        <w:rPr>
          <w:rFonts w:ascii="標楷體" w:eastAsia="標楷體" w:hAnsi="標楷體" w:cs="新細明體" w:hint="eastAsia"/>
          <w:sz w:val="28"/>
          <w:szCs w:val="28"/>
        </w:rPr>
        <w:t>｢</w:t>
      </w:r>
      <w:r w:rsidR="00B335BB">
        <w:rPr>
          <w:rFonts w:ascii="標楷體" w:eastAsia="標楷體" w:hAnsi="標楷體" w:cs="新細明體" w:hint="eastAsia"/>
          <w:sz w:val="28"/>
          <w:szCs w:val="28"/>
        </w:rPr>
        <w:t>達克</w:t>
      </w:r>
      <w:r w:rsidRPr="0071685F">
        <w:rPr>
          <w:rFonts w:ascii="標楷體" w:eastAsia="標楷體" w:hAnsi="標楷體" w:cs="新細明體" w:hint="eastAsia"/>
          <w:sz w:val="28"/>
          <w:szCs w:val="28"/>
        </w:rPr>
        <w:t>比辦案｣系列書籍，你從中獲得那些新知</w:t>
      </w:r>
      <w:r>
        <w:rPr>
          <w:rFonts w:ascii="標楷體" w:eastAsia="標楷體" w:hAnsi="標楷體" w:cs="新細明體" w:hint="eastAsia"/>
          <w:sz w:val="28"/>
          <w:szCs w:val="28"/>
        </w:rPr>
        <w:t>？</w:t>
      </w:r>
    </w:p>
    <w:p w:rsidR="00306219" w:rsidRPr="0071685F" w:rsidRDefault="0071685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1685F">
        <w:rPr>
          <w:rFonts w:ascii="標楷體" w:eastAsia="標楷體" w:hAnsi="標楷體" w:hint="eastAsia"/>
          <w:sz w:val="28"/>
          <w:szCs w:val="28"/>
        </w:rPr>
        <w:t>書中內容主要為傳達知識，這樣類型的書籍稱為｢科普讀物｣，胡妙芬老師再與彭永成畫家合作，將這些豐富的知識藉由輕鬆的漫畫方式帶給我們有趣又豐富的內容</w:t>
      </w:r>
      <w:r>
        <w:rPr>
          <w:rFonts w:ascii="標楷體" w:eastAsia="標楷體" w:hAnsi="標楷體" w:hint="eastAsia"/>
          <w:sz w:val="28"/>
          <w:szCs w:val="28"/>
        </w:rPr>
        <w:t>，是不是比讀一般課本輕鬆多了？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這個學期的｢與作家有約｣活動，我們邀請到｢達克比辦案｣的作者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胡妙芬作家到校，為同學們解答許多有關動物的疑惑！她是一位具有相當豐富動物知識的作家，喜愛動物、閱讀或寫作的同學們好好把握這次機會，向她請教吧！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◆提問小工具：發問時注意以下重點，幫助你成為｢有深度｣的小記者！</w:t>
      </w:r>
    </w:p>
    <w:p w:rsidR="0071685F" w:rsidRPr="0071685F" w:rsidRDefault="0007463C" w:rsidP="0071685F">
      <w:pPr>
        <w:rPr>
          <w:rFonts w:ascii="標楷體" w:eastAsia="標楷體" w:hAnsi="標楷體"/>
          <w:sz w:val="28"/>
          <w:szCs w:val="28"/>
        </w:rPr>
      </w:pPr>
      <w:r w:rsidRPr="0007463C">
        <w:rPr>
          <w:rFonts w:ascii="標楷體" w:eastAsia="標楷體" w:hAnsi="標楷體"/>
          <w:sz w:val="28"/>
          <w:szCs w:val="28"/>
        </w:rPr>
        <w:sym w:font="Wingdings" w:char="F0E0"/>
      </w:r>
      <w:r w:rsidR="0071685F" w:rsidRPr="0071685F">
        <w:rPr>
          <w:rFonts w:ascii="標楷體" w:eastAsia="標楷體" w:hAnsi="標楷體" w:hint="eastAsia"/>
          <w:sz w:val="28"/>
          <w:szCs w:val="28"/>
        </w:rPr>
        <w:t>提問向度</w:t>
      </w:r>
      <w:r w:rsidR="002F6AFF">
        <w:rPr>
          <w:rFonts w:ascii="標楷體" w:eastAsia="標楷體" w:hAnsi="標楷體"/>
          <w:sz w:val="28"/>
          <w:szCs w:val="28"/>
        </w:rPr>
        <w:br/>
      </w:r>
      <w:r w:rsidR="002F6AFF">
        <w:rPr>
          <w:rFonts w:ascii="標楷體" w:eastAsia="標楷體" w:hAnsi="標楷體" w:hint="eastAsia"/>
          <w:sz w:val="28"/>
          <w:szCs w:val="28"/>
        </w:rPr>
        <w:t>1.應避免提出</w:t>
      </w:r>
      <w:r w:rsidR="002F6AFF">
        <w:rPr>
          <w:rFonts w:ascii="標楷體" w:eastAsia="標楷體" w:hAnsi="標楷體"/>
          <w:sz w:val="28"/>
          <w:szCs w:val="28"/>
        </w:rPr>
        <w:br/>
      </w:r>
      <w:r w:rsidR="002F6AFF">
        <w:rPr>
          <w:rFonts w:ascii="標楷體" w:eastAsia="標楷體" w:hAnsi="標楷體" w:hint="eastAsia"/>
          <w:sz w:val="28"/>
          <w:szCs w:val="28"/>
        </w:rPr>
        <w:t>(1)</w:t>
      </w:r>
      <w:proofErr w:type="gramStart"/>
      <w:r w:rsidR="002F6AFF">
        <w:rPr>
          <w:rFonts w:ascii="標楷體" w:eastAsia="標楷體" w:hAnsi="標楷體" w:hint="eastAsia"/>
          <w:sz w:val="28"/>
          <w:szCs w:val="28"/>
        </w:rPr>
        <w:t>探人</w:t>
      </w:r>
      <w:r>
        <w:rPr>
          <w:rFonts w:ascii="標楷體" w:eastAsia="標楷體" w:hAnsi="標楷體" w:hint="eastAsia"/>
          <w:sz w:val="28"/>
          <w:szCs w:val="28"/>
        </w:rPr>
        <w:t>隱私</w:t>
      </w:r>
      <w:proofErr w:type="gramEnd"/>
      <w:r w:rsidR="002F6AFF">
        <w:rPr>
          <w:rFonts w:ascii="標楷體" w:eastAsia="標楷體" w:hAnsi="標楷體"/>
          <w:sz w:val="28"/>
          <w:szCs w:val="28"/>
        </w:rPr>
        <w:br/>
      </w:r>
      <w:r w:rsidR="002F6AFF">
        <w:rPr>
          <w:rFonts w:ascii="標楷體" w:eastAsia="標楷體" w:hAnsi="標楷體" w:hint="eastAsia"/>
          <w:sz w:val="28"/>
          <w:szCs w:val="28"/>
        </w:rPr>
        <w:t>(2)文本內已有的內容</w:t>
      </w:r>
      <w:r w:rsidR="002F6AFF">
        <w:rPr>
          <w:rFonts w:ascii="標楷體" w:eastAsia="標楷體" w:hAnsi="標楷體"/>
          <w:sz w:val="28"/>
          <w:szCs w:val="28"/>
        </w:rPr>
        <w:br/>
      </w:r>
      <w:r w:rsidR="002F6AFF"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可從以下方向提問</w:t>
      </w:r>
      <w:r w:rsidR="0071685F" w:rsidRPr="0071685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(1)</w:t>
      </w:r>
      <w:r w:rsidR="0071685F" w:rsidRPr="0071685F">
        <w:rPr>
          <w:rFonts w:ascii="標楷體" w:eastAsia="標楷體" w:hAnsi="標楷體" w:hint="eastAsia"/>
          <w:sz w:val="28"/>
          <w:szCs w:val="28"/>
        </w:rPr>
        <w:t>寫作</w:t>
      </w:r>
      <w:r>
        <w:rPr>
          <w:rFonts w:ascii="標楷體" w:eastAsia="標楷體" w:hAnsi="標楷體" w:hint="eastAsia"/>
          <w:sz w:val="28"/>
          <w:szCs w:val="28"/>
        </w:rPr>
        <w:t>技巧、靈感或經歷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(2)</w:t>
      </w:r>
      <w:r w:rsidR="0071685F" w:rsidRPr="0071685F">
        <w:rPr>
          <w:rFonts w:ascii="標楷體" w:eastAsia="標楷體" w:hAnsi="標楷體" w:hint="eastAsia"/>
          <w:sz w:val="28"/>
          <w:szCs w:val="28"/>
        </w:rPr>
        <w:t>動物知識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(3)對｢達克比辦案｣</w:t>
      </w:r>
      <w:r w:rsidR="0071685F" w:rsidRPr="0071685F">
        <w:rPr>
          <w:rFonts w:ascii="標楷體" w:eastAsia="標楷體" w:hAnsi="標楷體" w:hint="eastAsia"/>
          <w:sz w:val="28"/>
          <w:szCs w:val="28"/>
        </w:rPr>
        <w:t>內容</w:t>
      </w:r>
      <w:r>
        <w:rPr>
          <w:rFonts w:ascii="標楷體" w:eastAsia="標楷體" w:hAnsi="標楷體" w:hint="eastAsia"/>
          <w:sz w:val="28"/>
          <w:szCs w:val="28"/>
        </w:rPr>
        <w:t>有</w:t>
      </w:r>
      <w:r w:rsidR="002F6AFF">
        <w:rPr>
          <w:rFonts w:ascii="標楷體" w:eastAsia="標楷體" w:hAnsi="標楷體" w:hint="eastAsia"/>
          <w:sz w:val="28"/>
          <w:szCs w:val="28"/>
        </w:rPr>
        <w:t>疑惑或還想知道</w:t>
      </w:r>
      <w:r w:rsidR="0071685F" w:rsidRPr="0071685F">
        <w:rPr>
          <w:rFonts w:ascii="標楷體" w:eastAsia="標楷體" w:hAnsi="標楷體" w:hint="eastAsia"/>
          <w:sz w:val="28"/>
          <w:szCs w:val="28"/>
        </w:rPr>
        <w:t>的問題</w:t>
      </w:r>
    </w:p>
    <w:p w:rsidR="002856F5" w:rsidRPr="005B2BEA" w:rsidRDefault="002F6AFF" w:rsidP="0071685F">
      <w:pPr>
        <w:rPr>
          <w:rFonts w:ascii="標楷體" w:eastAsia="標楷體" w:hAnsi="標楷體"/>
          <w:sz w:val="32"/>
        </w:rPr>
      </w:pPr>
      <w:r>
        <w:rPr>
          <w:rFonts w:ascii="華康少女W5注音字" w:eastAsia="華康少女W5注音字"/>
          <w:sz w:val="32"/>
        </w:rPr>
        <w:br/>
      </w:r>
      <w:r w:rsidR="002856F5">
        <w:rPr>
          <w:rFonts w:ascii="華康少女W5注音字" w:eastAsia="華康少女W5注音字"/>
          <w:sz w:val="32"/>
        </w:rPr>
        <w:br/>
      </w:r>
      <w:r>
        <w:rPr>
          <w:rFonts w:ascii="華康少女W5注音字" w:eastAsia="華康少女W5注音字"/>
          <w:sz w:val="32"/>
        </w:rPr>
        <w:lastRenderedPageBreak/>
        <w:br/>
      </w:r>
      <w:r w:rsidR="002856F5">
        <w:rPr>
          <w:rFonts w:ascii="華康少女W5注音字" w:eastAsia="華康少女W5注音字" w:hint="eastAsia"/>
          <w:sz w:val="32"/>
        </w:rPr>
        <w:t xml:space="preserve">                      </w:t>
      </w:r>
      <w:r w:rsidR="002856F5" w:rsidRPr="002856F5">
        <w:rPr>
          <w:rFonts w:ascii="標楷體" w:eastAsia="標楷體" w:hAnsi="標楷體" w:hint="eastAsia"/>
          <w:sz w:val="32"/>
        </w:rPr>
        <w:t xml:space="preserve">    班級：</w:t>
      </w:r>
      <w:r w:rsidR="005B2BEA">
        <w:rPr>
          <w:rFonts w:ascii="標楷體" w:eastAsia="標楷體" w:hAnsi="標楷體" w:hint="eastAsia"/>
          <w:sz w:val="32"/>
        </w:rPr>
        <w:t xml:space="preserve">          組別：</w:t>
      </w:r>
      <w:r>
        <w:rPr>
          <w:rFonts w:ascii="華康少女W5注音字" w:eastAsia="華康少女W5注音字"/>
          <w:sz w:val="32"/>
        </w:rPr>
        <w:br/>
      </w:r>
      <w:r w:rsidR="0007463C" w:rsidRPr="002F6AFF">
        <w:rPr>
          <w:rFonts w:ascii="標楷體" w:eastAsia="標楷體" w:hAnsi="標楷體" w:hint="eastAsia"/>
          <w:sz w:val="28"/>
          <w:szCs w:val="28"/>
        </w:rPr>
        <w:t>◆我</w:t>
      </w:r>
      <w:r>
        <w:rPr>
          <w:rFonts w:ascii="標楷體" w:eastAsia="標楷體" w:hAnsi="標楷體" w:hint="eastAsia"/>
          <w:sz w:val="28"/>
          <w:szCs w:val="28"/>
        </w:rPr>
        <w:t>們</w:t>
      </w:r>
      <w:r w:rsidR="0007463C" w:rsidRPr="002F6AFF">
        <w:rPr>
          <w:rFonts w:ascii="標楷體" w:eastAsia="標楷體" w:hAnsi="標楷體" w:hint="eastAsia"/>
          <w:sz w:val="28"/>
          <w:szCs w:val="28"/>
        </w:rPr>
        <w:t>的問題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11"/>
      </w:tblGrid>
      <w:tr w:rsidR="002856F5" w:rsidTr="00B335BB">
        <w:trPr>
          <w:trHeight w:val="3776"/>
        </w:trPr>
        <w:tc>
          <w:tcPr>
            <w:tcW w:w="10411" w:type="dxa"/>
          </w:tcPr>
          <w:p w:rsidR="002856F5" w:rsidRDefault="002856F5" w:rsidP="007168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6AFF">
              <w:rPr>
                <w:rFonts w:ascii="標楷體" w:eastAsia="標楷體" w:hAnsi="標楷體" w:hint="eastAsia"/>
                <w:sz w:val="28"/>
                <w:szCs w:val="28"/>
              </w:rPr>
              <w:t>(1)有關寫作：</w:t>
            </w:r>
          </w:p>
        </w:tc>
      </w:tr>
      <w:tr w:rsidR="002856F5" w:rsidTr="00B335BB">
        <w:trPr>
          <w:trHeight w:val="3697"/>
        </w:trPr>
        <w:tc>
          <w:tcPr>
            <w:tcW w:w="10411" w:type="dxa"/>
          </w:tcPr>
          <w:p w:rsidR="002856F5" w:rsidRDefault="002856F5" w:rsidP="007168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6AFF">
              <w:rPr>
                <w:rFonts w:ascii="標楷體" w:eastAsia="標楷體" w:hAnsi="標楷體" w:hint="eastAsia"/>
                <w:sz w:val="28"/>
                <w:szCs w:val="28"/>
              </w:rPr>
              <w:t>(2)有關動物相關知識：</w:t>
            </w:r>
          </w:p>
        </w:tc>
      </w:tr>
      <w:tr w:rsidR="002856F5" w:rsidTr="00B335BB">
        <w:trPr>
          <w:trHeight w:val="3776"/>
        </w:trPr>
        <w:tc>
          <w:tcPr>
            <w:tcW w:w="10411" w:type="dxa"/>
          </w:tcPr>
          <w:p w:rsidR="002856F5" w:rsidRDefault="002856F5" w:rsidP="007168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6AF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F6AFF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F6AFF">
              <w:rPr>
                <w:rFonts w:ascii="標楷體" w:eastAsia="標楷體" w:hAnsi="標楷體" w:hint="eastAsia"/>
                <w:sz w:val="28"/>
                <w:szCs w:val="28"/>
              </w:rPr>
              <w:t>)有關｢達克比辦案｣書本內容的疑惑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或還想知道：</w:t>
            </w:r>
          </w:p>
        </w:tc>
      </w:tr>
    </w:tbl>
    <w:p w:rsidR="002856F5" w:rsidRDefault="002856F5" w:rsidP="0071685F">
      <w:pPr>
        <w:rPr>
          <w:rFonts w:ascii="標楷體" w:eastAsia="標楷體" w:hAnsi="標楷體"/>
          <w:sz w:val="28"/>
          <w:szCs w:val="28"/>
        </w:rPr>
      </w:pPr>
    </w:p>
    <w:p w:rsidR="005B2BEA" w:rsidRDefault="005B2BEA" w:rsidP="0071685F">
      <w:pPr>
        <w:rPr>
          <w:rFonts w:ascii="標楷體" w:eastAsia="標楷體" w:hAnsi="標楷體" w:hint="eastAsia"/>
          <w:sz w:val="28"/>
          <w:szCs w:val="28"/>
        </w:rPr>
      </w:pPr>
    </w:p>
    <w:p w:rsidR="005B2BEA" w:rsidRDefault="002856F5" w:rsidP="0071685F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                              班級：</w:t>
      </w:r>
      <w:r w:rsidR="005B2BEA">
        <w:rPr>
          <w:rFonts w:ascii="標楷體" w:eastAsia="標楷體" w:hAnsi="標楷體" w:hint="eastAsia"/>
          <w:sz w:val="28"/>
          <w:szCs w:val="28"/>
        </w:rPr>
        <w:t xml:space="preserve">           組別：</w:t>
      </w:r>
    </w:p>
    <w:p w:rsidR="002856F5" w:rsidRDefault="002F6AFF" w:rsidP="0071685F">
      <w:pPr>
        <w:rPr>
          <w:rFonts w:ascii="標楷體" w:eastAsia="標楷體" w:hAnsi="標楷體"/>
          <w:sz w:val="28"/>
          <w:szCs w:val="28"/>
        </w:rPr>
      </w:pPr>
      <w:r w:rsidRPr="002F6AFF">
        <w:rPr>
          <w:rFonts w:ascii="標楷體" w:eastAsia="標楷體" w:hAnsi="標楷體" w:hint="eastAsia"/>
          <w:sz w:val="28"/>
          <w:szCs w:val="28"/>
        </w:rPr>
        <w:t>◆</w:t>
      </w:r>
      <w:r>
        <w:rPr>
          <w:rFonts w:ascii="標楷體" w:eastAsia="標楷體" w:hAnsi="標楷體" w:hint="eastAsia"/>
          <w:sz w:val="28"/>
          <w:szCs w:val="28"/>
        </w:rPr>
        <w:t>達克比</w:t>
      </w:r>
      <w:r w:rsidR="002856F5">
        <w:rPr>
          <w:rFonts w:ascii="標楷體" w:eastAsia="標楷體" w:hAnsi="標楷體" w:hint="eastAsia"/>
          <w:sz w:val="28"/>
          <w:szCs w:val="28"/>
        </w:rPr>
        <w:t>Q&amp;A(以達克比內容出題，並註記出處和</w:t>
      </w:r>
      <w:proofErr w:type="gramStart"/>
      <w:r w:rsidR="002856F5">
        <w:rPr>
          <w:rFonts w:ascii="標楷體" w:eastAsia="標楷體" w:hAnsi="標楷體" w:hint="eastAsia"/>
          <w:sz w:val="28"/>
          <w:szCs w:val="28"/>
        </w:rPr>
        <w:t>簡答</w:t>
      </w:r>
      <w:proofErr w:type="gramEnd"/>
      <w:r w:rsidR="002856F5">
        <w:rPr>
          <w:rFonts w:ascii="標楷體" w:eastAsia="標楷體" w:hAnsi="標楷體" w:hint="eastAsia"/>
          <w:sz w:val="28"/>
          <w:szCs w:val="28"/>
        </w:rPr>
        <w:t>。)</w:t>
      </w:r>
    </w:p>
    <w:tbl>
      <w:tblPr>
        <w:tblStyle w:val="a8"/>
        <w:tblW w:w="10345" w:type="dxa"/>
        <w:tblLook w:val="04A0" w:firstRow="1" w:lastRow="0" w:firstColumn="1" w:lastColumn="0" w:noHBand="0" w:noVBand="1"/>
      </w:tblPr>
      <w:tblGrid>
        <w:gridCol w:w="7650"/>
        <w:gridCol w:w="2695"/>
      </w:tblGrid>
      <w:tr w:rsidR="002856F5" w:rsidTr="005420D1">
        <w:trPr>
          <w:trHeight w:val="1140"/>
        </w:trPr>
        <w:tc>
          <w:tcPr>
            <w:tcW w:w="7650" w:type="dxa"/>
          </w:tcPr>
          <w:p w:rsidR="00B335BB" w:rsidRDefault="002856F5" w:rsidP="005420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例題：</w:t>
            </w:r>
            <w:r w:rsidR="005A7F68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5A7F68">
              <w:rPr>
                <w:rFonts w:ascii="標楷體" w:eastAsia="標楷體" w:hAnsi="標楷體" w:hint="eastAsia"/>
                <w:sz w:val="28"/>
                <w:szCs w:val="28"/>
              </w:rPr>
              <w:t>Q：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請問吳郭魚</w:t>
            </w:r>
            <w:r w:rsidR="005A7F68">
              <w:rPr>
                <w:rFonts w:ascii="標楷體" w:eastAsia="標楷體" w:hAnsi="標楷體" w:hint="eastAsia"/>
                <w:sz w:val="28"/>
                <w:szCs w:val="28"/>
              </w:rPr>
              <w:t>如何</w:t>
            </w:r>
            <w:proofErr w:type="gramStart"/>
            <w:r w:rsidR="005A7F68">
              <w:rPr>
                <w:rFonts w:ascii="標楷體" w:eastAsia="標楷體" w:hAnsi="標楷體" w:hint="eastAsia"/>
                <w:sz w:val="28"/>
                <w:szCs w:val="28"/>
              </w:rPr>
              <w:t>孵育下一代</w:t>
            </w:r>
            <w:proofErr w:type="gramEnd"/>
            <w:r w:rsidR="005A7F68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="005420D1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5420D1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5420D1">
              <w:rPr>
                <w:rFonts w:ascii="標楷體" w:eastAsia="標楷體" w:hAnsi="標楷體" w:hint="eastAsia"/>
                <w:sz w:val="28"/>
                <w:szCs w:val="28"/>
              </w:rPr>
              <w:instrText>eq \o\ac(</w:instrText>
            </w:r>
            <w:r w:rsidR="005420D1" w:rsidRPr="005420D1">
              <w:rPr>
                <w:rFonts w:ascii="標楷體" w:eastAsia="標楷體" w:hAnsi="標楷體" w:hint="eastAsia"/>
                <w:position w:val="-5"/>
                <w:sz w:val="42"/>
                <w:szCs w:val="28"/>
              </w:rPr>
              <w:instrText>○</w:instrText>
            </w:r>
            <w:r w:rsidR="005420D1">
              <w:rPr>
                <w:rFonts w:ascii="標楷體" w:eastAsia="標楷體" w:hAnsi="標楷體" w:hint="eastAsia"/>
                <w:sz w:val="28"/>
                <w:szCs w:val="28"/>
              </w:rPr>
              <w:instrText>,2)</w:instrText>
            </w:r>
            <w:r w:rsidR="005420D1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B335BB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 w:rsidR="00EA5D82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  <w:r w:rsidR="005420D1" w:rsidRPr="005420D1">
              <w:rPr>
                <w:rFonts w:ascii="標楷體" w:eastAsia="標楷體" w:hAnsi="標楷體" w:hint="eastAsia"/>
                <w:sz w:val="20"/>
                <w:szCs w:val="28"/>
              </w:rPr>
              <w:t>(代表出自第二集第53頁)</w:t>
            </w:r>
          </w:p>
        </w:tc>
        <w:tc>
          <w:tcPr>
            <w:tcW w:w="2695" w:type="dxa"/>
          </w:tcPr>
          <w:p w:rsidR="002856F5" w:rsidRPr="005A7F68" w:rsidRDefault="005A7F68" w:rsidP="0071685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：雌吳郭魚將卵含在口中孵育。</w:t>
            </w:r>
          </w:p>
        </w:tc>
      </w:tr>
      <w:tr w:rsidR="002856F5" w:rsidTr="005420D1">
        <w:trPr>
          <w:trHeight w:val="1140"/>
        </w:trPr>
        <w:tc>
          <w:tcPr>
            <w:tcW w:w="7650" w:type="dxa"/>
          </w:tcPr>
          <w:p w:rsidR="002856F5" w:rsidRDefault="002856F5" w:rsidP="0071685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  <w:tc>
          <w:tcPr>
            <w:tcW w:w="2695" w:type="dxa"/>
          </w:tcPr>
          <w:p w:rsidR="002856F5" w:rsidRDefault="002856F5" w:rsidP="0071685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A：</w:t>
            </w:r>
          </w:p>
        </w:tc>
      </w:tr>
      <w:tr w:rsidR="002856F5" w:rsidTr="005420D1">
        <w:trPr>
          <w:trHeight w:val="1116"/>
        </w:trPr>
        <w:tc>
          <w:tcPr>
            <w:tcW w:w="7650" w:type="dxa"/>
          </w:tcPr>
          <w:p w:rsidR="002856F5" w:rsidRDefault="002856F5" w:rsidP="002856F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695" w:type="dxa"/>
          </w:tcPr>
          <w:p w:rsidR="002856F5" w:rsidRDefault="002856F5" w:rsidP="002856F5">
            <w:r w:rsidRPr="0083367A">
              <w:rPr>
                <w:rFonts w:ascii="標楷體" w:eastAsia="標楷體" w:hAnsi="標楷體" w:hint="eastAsia"/>
                <w:sz w:val="28"/>
                <w:szCs w:val="28"/>
              </w:rPr>
              <w:t>A：</w:t>
            </w:r>
          </w:p>
        </w:tc>
      </w:tr>
      <w:tr w:rsidR="002856F5" w:rsidTr="005420D1">
        <w:trPr>
          <w:trHeight w:val="1140"/>
        </w:trPr>
        <w:tc>
          <w:tcPr>
            <w:tcW w:w="7650" w:type="dxa"/>
          </w:tcPr>
          <w:p w:rsidR="002856F5" w:rsidRDefault="002856F5" w:rsidP="002856F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695" w:type="dxa"/>
          </w:tcPr>
          <w:p w:rsidR="002856F5" w:rsidRDefault="002856F5" w:rsidP="002856F5">
            <w:r w:rsidRPr="0083367A">
              <w:rPr>
                <w:rFonts w:ascii="標楷體" w:eastAsia="標楷體" w:hAnsi="標楷體" w:hint="eastAsia"/>
                <w:sz w:val="28"/>
                <w:szCs w:val="28"/>
              </w:rPr>
              <w:t>A：</w:t>
            </w:r>
          </w:p>
        </w:tc>
      </w:tr>
      <w:tr w:rsidR="002856F5" w:rsidTr="005420D1">
        <w:trPr>
          <w:trHeight w:val="1140"/>
        </w:trPr>
        <w:tc>
          <w:tcPr>
            <w:tcW w:w="7650" w:type="dxa"/>
          </w:tcPr>
          <w:p w:rsidR="002856F5" w:rsidRDefault="002856F5" w:rsidP="002856F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695" w:type="dxa"/>
          </w:tcPr>
          <w:p w:rsidR="002856F5" w:rsidRDefault="002856F5" w:rsidP="002856F5">
            <w:r w:rsidRPr="0083367A">
              <w:rPr>
                <w:rFonts w:ascii="標楷體" w:eastAsia="標楷體" w:hAnsi="標楷體" w:hint="eastAsia"/>
                <w:sz w:val="28"/>
                <w:szCs w:val="28"/>
              </w:rPr>
              <w:t>A：</w:t>
            </w:r>
          </w:p>
        </w:tc>
      </w:tr>
      <w:tr w:rsidR="002856F5" w:rsidTr="005420D1">
        <w:trPr>
          <w:trHeight w:val="1116"/>
        </w:trPr>
        <w:tc>
          <w:tcPr>
            <w:tcW w:w="7650" w:type="dxa"/>
          </w:tcPr>
          <w:p w:rsidR="002856F5" w:rsidRDefault="002856F5" w:rsidP="002856F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>
              <w:rPr>
                <w:rFonts w:ascii="標楷體" w:eastAsia="標楷體" w:hAnsi="標楷體"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695" w:type="dxa"/>
          </w:tcPr>
          <w:p w:rsidR="002856F5" w:rsidRDefault="002856F5" w:rsidP="002856F5">
            <w:r w:rsidRPr="0083367A">
              <w:rPr>
                <w:rFonts w:ascii="標楷體" w:eastAsia="標楷體" w:hAnsi="標楷體" w:hint="eastAsia"/>
                <w:sz w:val="28"/>
                <w:szCs w:val="28"/>
              </w:rPr>
              <w:t>A：</w:t>
            </w:r>
          </w:p>
        </w:tc>
      </w:tr>
      <w:tr w:rsidR="002856F5" w:rsidTr="005420D1">
        <w:trPr>
          <w:trHeight w:val="1140"/>
        </w:trPr>
        <w:tc>
          <w:tcPr>
            <w:tcW w:w="7650" w:type="dxa"/>
          </w:tcPr>
          <w:p w:rsidR="002856F5" w:rsidRDefault="002856F5" w:rsidP="002856F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>
              <w:rPr>
                <w:rFonts w:ascii="標楷體" w:eastAsia="標楷體" w:hAnsi="標楷體"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695" w:type="dxa"/>
          </w:tcPr>
          <w:p w:rsidR="002856F5" w:rsidRDefault="002856F5" w:rsidP="002856F5">
            <w:r w:rsidRPr="0083367A">
              <w:rPr>
                <w:rFonts w:ascii="標楷體" w:eastAsia="標楷體" w:hAnsi="標楷體" w:hint="eastAsia"/>
                <w:sz w:val="28"/>
                <w:szCs w:val="28"/>
              </w:rPr>
              <w:t>A：</w:t>
            </w:r>
          </w:p>
        </w:tc>
      </w:tr>
      <w:tr w:rsidR="002856F5" w:rsidTr="005420D1">
        <w:trPr>
          <w:trHeight w:val="1140"/>
        </w:trPr>
        <w:tc>
          <w:tcPr>
            <w:tcW w:w="7650" w:type="dxa"/>
          </w:tcPr>
          <w:p w:rsidR="002856F5" w:rsidRDefault="002856F5" w:rsidP="002856F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7.Q：</w:t>
            </w:r>
          </w:p>
        </w:tc>
        <w:tc>
          <w:tcPr>
            <w:tcW w:w="2695" w:type="dxa"/>
          </w:tcPr>
          <w:p w:rsidR="002856F5" w:rsidRDefault="002856F5" w:rsidP="002856F5">
            <w:r w:rsidRPr="0083367A">
              <w:rPr>
                <w:rFonts w:ascii="標楷體" w:eastAsia="標楷體" w:hAnsi="標楷體" w:hint="eastAsia"/>
                <w:sz w:val="28"/>
                <w:szCs w:val="28"/>
              </w:rPr>
              <w:t>A：</w:t>
            </w:r>
          </w:p>
        </w:tc>
      </w:tr>
      <w:tr w:rsidR="002856F5" w:rsidTr="005420D1">
        <w:trPr>
          <w:trHeight w:val="1116"/>
        </w:trPr>
        <w:tc>
          <w:tcPr>
            <w:tcW w:w="7650" w:type="dxa"/>
          </w:tcPr>
          <w:p w:rsidR="002856F5" w:rsidRDefault="002856F5" w:rsidP="002856F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8.Q：</w:t>
            </w:r>
          </w:p>
        </w:tc>
        <w:tc>
          <w:tcPr>
            <w:tcW w:w="2695" w:type="dxa"/>
          </w:tcPr>
          <w:p w:rsidR="002856F5" w:rsidRDefault="002856F5" w:rsidP="002856F5">
            <w:r w:rsidRPr="0083367A">
              <w:rPr>
                <w:rFonts w:ascii="標楷體" w:eastAsia="標楷體" w:hAnsi="標楷體" w:hint="eastAsia"/>
                <w:sz w:val="28"/>
                <w:szCs w:val="28"/>
              </w:rPr>
              <w:t>A：</w:t>
            </w:r>
          </w:p>
        </w:tc>
      </w:tr>
      <w:tr w:rsidR="002856F5" w:rsidTr="005420D1">
        <w:trPr>
          <w:trHeight w:val="1140"/>
        </w:trPr>
        <w:tc>
          <w:tcPr>
            <w:tcW w:w="7650" w:type="dxa"/>
          </w:tcPr>
          <w:p w:rsidR="002856F5" w:rsidRDefault="002856F5" w:rsidP="002856F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9.Q：</w:t>
            </w:r>
          </w:p>
        </w:tc>
        <w:tc>
          <w:tcPr>
            <w:tcW w:w="2695" w:type="dxa"/>
          </w:tcPr>
          <w:p w:rsidR="002856F5" w:rsidRDefault="002856F5" w:rsidP="002856F5">
            <w:r w:rsidRPr="0083367A">
              <w:rPr>
                <w:rFonts w:ascii="標楷體" w:eastAsia="標楷體" w:hAnsi="標楷體" w:hint="eastAsia"/>
                <w:sz w:val="28"/>
                <w:szCs w:val="28"/>
              </w:rPr>
              <w:t>A：</w:t>
            </w:r>
          </w:p>
        </w:tc>
      </w:tr>
      <w:tr w:rsidR="002856F5" w:rsidTr="005420D1">
        <w:trPr>
          <w:trHeight w:val="1116"/>
        </w:trPr>
        <w:tc>
          <w:tcPr>
            <w:tcW w:w="7650" w:type="dxa"/>
          </w:tcPr>
          <w:p w:rsidR="002856F5" w:rsidRDefault="002856F5" w:rsidP="002856F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10.Q：</w:t>
            </w:r>
          </w:p>
        </w:tc>
        <w:tc>
          <w:tcPr>
            <w:tcW w:w="2695" w:type="dxa"/>
          </w:tcPr>
          <w:p w:rsidR="002856F5" w:rsidRDefault="002856F5" w:rsidP="002856F5">
            <w:r w:rsidRPr="0083367A">
              <w:rPr>
                <w:rFonts w:ascii="標楷體" w:eastAsia="標楷體" w:hAnsi="標楷體" w:hint="eastAsia"/>
                <w:sz w:val="28"/>
                <w:szCs w:val="28"/>
              </w:rPr>
              <w:t>A：</w:t>
            </w:r>
          </w:p>
        </w:tc>
      </w:tr>
    </w:tbl>
    <w:p w:rsidR="00DB16D2" w:rsidRPr="0071685F" w:rsidRDefault="00DB16D2" w:rsidP="002856F5">
      <w:pPr>
        <w:rPr>
          <w:rFonts w:ascii="華康少女W5注音字" w:eastAsia="華康少女W5注音字" w:hint="eastAsia"/>
          <w:sz w:val="32"/>
        </w:rPr>
      </w:pPr>
    </w:p>
    <w:sectPr w:rsidR="00DB16D2" w:rsidRPr="0071685F" w:rsidSect="002F6AF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957" w:rsidRDefault="00010957" w:rsidP="00DB16D2">
      <w:r>
        <w:separator/>
      </w:r>
    </w:p>
  </w:endnote>
  <w:endnote w:type="continuationSeparator" w:id="0">
    <w:p w:rsidR="00010957" w:rsidRDefault="00010957" w:rsidP="00DB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勘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少女W5注音字">
    <w:altName w:val="Arial Unicode MS"/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957" w:rsidRDefault="00010957" w:rsidP="00DB16D2">
      <w:r>
        <w:separator/>
      </w:r>
    </w:p>
  </w:footnote>
  <w:footnote w:type="continuationSeparator" w:id="0">
    <w:p w:rsidR="00010957" w:rsidRDefault="00010957" w:rsidP="00DB1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D2" w:rsidRDefault="00DB16D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文字方塊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6D2" w:rsidRDefault="00DB16D2">
                          <w:pPr>
                            <w:jc w:val="right"/>
                          </w:pPr>
                          <w:r>
                            <w:t>106</w:t>
                          </w:r>
                          <w:r>
                            <w:t>文元與作家有約</w:t>
                          </w:r>
                          <w:r>
                            <w:t>(</w:t>
                          </w:r>
                          <w:r w:rsidR="0071685F">
                            <w:rPr>
                              <w:rFonts w:hint="eastAsia"/>
                            </w:rPr>
                            <w:t>高</w:t>
                          </w:r>
                          <w:r>
                            <w:rPr>
                              <w:rFonts w:hint="eastAsia"/>
                            </w:rPr>
                            <w:t>年級</w:t>
                          </w:r>
                          <w:r>
                            <w:t>)</w:t>
                          </w:r>
                          <w:proofErr w:type="gramStart"/>
                          <w:r>
                            <w:t>—</w:t>
                          </w:r>
                          <w:proofErr w:type="gramEnd"/>
                          <w:r>
                            <w:t>胡妙芬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20" o:spid="_x0000_s1027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" o:allowincell="f" filled="f" stroked="f">
              <v:textbox style="mso-fit-shape-to-text:t" inset=",0,,0">
                <w:txbxContent>
                  <w:p w:rsidR="00DB16D2" w:rsidRDefault="00DB16D2">
                    <w:pPr>
                      <w:jc w:val="right"/>
                    </w:pPr>
                    <w:r>
                      <w:t>106</w:t>
                    </w:r>
                    <w:r>
                      <w:t>文元與作家有約</w:t>
                    </w:r>
                    <w:r>
                      <w:t>(</w:t>
                    </w:r>
                    <w:r w:rsidR="0071685F">
                      <w:rPr>
                        <w:rFonts w:hint="eastAsia"/>
                      </w:rPr>
                      <w:t>高</w:t>
                    </w:r>
                    <w:r>
                      <w:rPr>
                        <w:rFonts w:hint="eastAsia"/>
                      </w:rPr>
                      <w:t>年級</w:t>
                    </w:r>
                    <w:r>
                      <w:t>)</w:t>
                    </w:r>
                    <w:proofErr w:type="gramStart"/>
                    <w:r>
                      <w:t>—</w:t>
                    </w:r>
                    <w:proofErr w:type="gramEnd"/>
                    <w:r>
                      <w:t>胡妙芬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文字方塊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DB16D2" w:rsidRDefault="00DB16D2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420D1" w:rsidRPr="005420D1">
                            <w:rPr>
                              <w:noProof/>
                              <w:color w:val="FFFFFF" w:themeColor="background1"/>
                              <w:lang w:val="zh-TW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字方塊 221" o:spid="_x0000_s1028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" o:allowincell="f" fillcolor="#a8d08d [1945]" stroked="f">
              <v:textbox style="mso-fit-shape-to-text:t" inset=",0,,0">
                <w:txbxContent>
                  <w:p w:rsidR="00DB16D2" w:rsidRDefault="00DB16D2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420D1" w:rsidRPr="005420D1">
                      <w:rPr>
                        <w:noProof/>
                        <w:color w:val="FFFFFF" w:themeColor="background1"/>
                        <w:lang w:val="zh-TW"/>
                      </w:rPr>
                      <w:t>3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F1BF1"/>
    <w:multiLevelType w:val="hybridMultilevel"/>
    <w:tmpl w:val="7CB49B48"/>
    <w:lvl w:ilvl="0" w:tplc="6FA0B11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D2"/>
    <w:rsid w:val="00010957"/>
    <w:rsid w:val="00042892"/>
    <w:rsid w:val="0007463C"/>
    <w:rsid w:val="002856F5"/>
    <w:rsid w:val="002F6AFF"/>
    <w:rsid w:val="00306219"/>
    <w:rsid w:val="005420D1"/>
    <w:rsid w:val="005A7F68"/>
    <w:rsid w:val="005B2BEA"/>
    <w:rsid w:val="0071685F"/>
    <w:rsid w:val="00B335BB"/>
    <w:rsid w:val="00BD4EA4"/>
    <w:rsid w:val="00CF7B34"/>
    <w:rsid w:val="00D14B7F"/>
    <w:rsid w:val="00DB16D2"/>
    <w:rsid w:val="00EA5D82"/>
    <w:rsid w:val="00F9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D44D1"/>
  <w15:chartTrackingRefBased/>
  <w15:docId w15:val="{5EFB963D-FDBA-4E28-B64D-8BCBF072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16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1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16D2"/>
    <w:rPr>
      <w:sz w:val="20"/>
      <w:szCs w:val="20"/>
    </w:rPr>
  </w:style>
  <w:style w:type="paragraph" w:styleId="a7">
    <w:name w:val="List Paragraph"/>
    <w:basedOn w:val="a"/>
    <w:uiPriority w:val="34"/>
    <w:qFormat/>
    <w:rsid w:val="0071685F"/>
    <w:pPr>
      <w:ind w:leftChars="200" w:left="480"/>
    </w:pPr>
  </w:style>
  <w:style w:type="table" w:styleId="a8">
    <w:name w:val="Table Grid"/>
    <w:basedOn w:val="a1"/>
    <w:uiPriority w:val="39"/>
    <w:rsid w:val="00285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dcterms:created xsi:type="dcterms:W3CDTF">2018-02-26T03:58:00Z</dcterms:created>
  <dcterms:modified xsi:type="dcterms:W3CDTF">2018-03-06T03:11:00Z</dcterms:modified>
</cp:coreProperties>
</file>