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AEA" w:rsidRDefault="00A06CE3">
      <w:pPr>
        <w:pStyle w:val="1"/>
        <w:spacing w:line="403" w:lineRule="exact"/>
        <w:jc w:val="center"/>
        <w:rPr>
          <w:lang w:eastAsia="zh-TW"/>
        </w:rPr>
      </w:pPr>
      <w:bookmarkStart w:id="0" w:name="OLE_LINK1"/>
      <w:bookmarkStart w:id="1" w:name="OLE_LINK2"/>
      <w:bookmarkStart w:id="2" w:name="_GoBack"/>
      <w:bookmarkEnd w:id="2"/>
      <w:proofErr w:type="gramStart"/>
      <w:r>
        <w:rPr>
          <w:spacing w:val="1"/>
          <w:sz w:val="28"/>
          <w:szCs w:val="28"/>
          <w:lang w:eastAsia="zh-TW"/>
        </w:rPr>
        <w:t>臺</w:t>
      </w:r>
      <w:proofErr w:type="gramEnd"/>
      <w:r>
        <w:rPr>
          <w:spacing w:val="1"/>
          <w:sz w:val="28"/>
          <w:szCs w:val="28"/>
          <w:lang w:eastAsia="zh-TW"/>
        </w:rPr>
        <w:t>南市國民教育輔導團</w:t>
      </w:r>
      <w:r>
        <w:rPr>
          <w:spacing w:val="1"/>
          <w:sz w:val="28"/>
          <w:szCs w:val="28"/>
          <w:lang w:eastAsia="zh-TW"/>
        </w:rPr>
        <w:t>-</w:t>
      </w:r>
      <w:bookmarkStart w:id="3" w:name="_Hlk36037273"/>
      <w:r>
        <w:rPr>
          <w:spacing w:val="1"/>
          <w:sz w:val="28"/>
          <w:szCs w:val="28"/>
          <w:lang w:eastAsia="zh-TW"/>
        </w:rPr>
        <w:t>跨領域雙語教學輔導團甄</w:t>
      </w:r>
      <w:r>
        <w:rPr>
          <w:sz w:val="28"/>
          <w:szCs w:val="28"/>
          <w:lang w:eastAsia="zh-TW"/>
        </w:rPr>
        <w:t>選</w:t>
      </w:r>
      <w:bookmarkEnd w:id="0"/>
      <w:bookmarkEnd w:id="1"/>
      <w:bookmarkEnd w:id="3"/>
      <w:r>
        <w:rPr>
          <w:sz w:val="28"/>
          <w:szCs w:val="28"/>
          <w:lang w:eastAsia="zh-TW"/>
        </w:rPr>
        <w:t>簡章</w:t>
      </w:r>
    </w:p>
    <w:p w:rsidR="00E27AEA" w:rsidRDefault="00E27AEA">
      <w:pPr>
        <w:spacing w:before="4"/>
        <w:rPr>
          <w:rFonts w:ascii="標楷體" w:eastAsia="標楷體" w:hAnsi="標楷體" w:cs="標楷體"/>
          <w:b/>
          <w:bCs/>
          <w:sz w:val="32"/>
          <w:szCs w:val="32"/>
          <w:lang w:eastAsia="zh-TW"/>
        </w:rPr>
      </w:pPr>
    </w:p>
    <w:p w:rsidR="00E27AEA" w:rsidRDefault="00A06CE3">
      <w:pPr>
        <w:pStyle w:val="2"/>
        <w:rPr>
          <w:lang w:eastAsia="zh-TW"/>
        </w:rPr>
      </w:pPr>
      <w:r>
        <w:rPr>
          <w:lang w:eastAsia="zh-TW"/>
        </w:rPr>
        <w:t>壹、依據</w:t>
      </w:r>
    </w:p>
    <w:p w:rsidR="00E27AEA" w:rsidRDefault="00A06CE3">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一、</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南市國民中小學雙語教育學校中長程</w:t>
      </w:r>
      <w:r>
        <w:rPr>
          <w:rFonts w:ascii="標楷體" w:eastAsia="標楷體" w:hAnsi="標楷體" w:cs="標楷體"/>
          <w:sz w:val="24"/>
          <w:szCs w:val="24"/>
          <w:lang w:eastAsia="zh-TW"/>
        </w:rPr>
        <w:t>109</w:t>
      </w:r>
      <w:r>
        <w:rPr>
          <w:rFonts w:ascii="標楷體" w:eastAsia="標楷體" w:hAnsi="標楷體" w:cs="標楷體"/>
          <w:sz w:val="24"/>
          <w:szCs w:val="24"/>
          <w:lang w:eastAsia="zh-TW"/>
        </w:rPr>
        <w:t>至</w:t>
      </w:r>
      <w:r>
        <w:rPr>
          <w:rFonts w:ascii="標楷體" w:eastAsia="標楷體" w:hAnsi="標楷體" w:cs="標楷體"/>
          <w:sz w:val="24"/>
          <w:szCs w:val="24"/>
          <w:lang w:eastAsia="zh-TW"/>
        </w:rPr>
        <w:t>115</w:t>
      </w:r>
      <w:r>
        <w:rPr>
          <w:rFonts w:ascii="標楷體" w:eastAsia="標楷體" w:hAnsi="標楷體" w:cs="標楷體"/>
          <w:sz w:val="24"/>
          <w:szCs w:val="24"/>
          <w:lang w:eastAsia="zh-TW"/>
        </w:rPr>
        <w:t>學年度試辦計畫。</w:t>
      </w:r>
    </w:p>
    <w:p w:rsidR="00E27AEA" w:rsidRDefault="00A06CE3">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二、</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w:t>
      </w:r>
      <w:r>
        <w:rPr>
          <w:rFonts w:ascii="標楷體" w:eastAsia="標楷體" w:hAnsi="標楷體" w:cs="標楷體"/>
          <w:sz w:val="24"/>
          <w:szCs w:val="24"/>
          <w:lang w:eastAsia="zh-TW"/>
        </w:rPr>
        <w:t>109</w:t>
      </w:r>
      <w:proofErr w:type="gramStart"/>
      <w:r>
        <w:rPr>
          <w:rFonts w:ascii="標楷體" w:eastAsia="標楷體" w:hAnsi="標楷體" w:cs="標楷體"/>
          <w:sz w:val="24"/>
          <w:szCs w:val="24"/>
          <w:lang w:eastAsia="zh-TW"/>
        </w:rPr>
        <w:t>學年度精</w:t>
      </w:r>
      <w:proofErr w:type="gramEnd"/>
      <w:r>
        <w:rPr>
          <w:rFonts w:ascii="標楷體" w:eastAsia="標楷體" w:hAnsi="標楷體" w:cs="標楷體"/>
          <w:sz w:val="24"/>
          <w:szCs w:val="24"/>
          <w:lang w:eastAsia="zh-TW"/>
        </w:rPr>
        <w:t>進國民中小學教師教學專業與課程品質整體推動計畫。</w:t>
      </w:r>
    </w:p>
    <w:p w:rsidR="00E27AEA" w:rsidRDefault="00A06CE3">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三、</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w:t>
      </w:r>
      <w:r>
        <w:rPr>
          <w:rFonts w:ascii="標楷體" w:eastAsia="標楷體" w:hAnsi="標楷體" w:cs="標楷體"/>
          <w:sz w:val="24"/>
          <w:szCs w:val="24"/>
          <w:lang w:eastAsia="zh-TW"/>
        </w:rPr>
        <w:t>109</w:t>
      </w:r>
      <w:r>
        <w:rPr>
          <w:rFonts w:ascii="標楷體" w:eastAsia="標楷體" w:hAnsi="標楷體" w:cs="標楷體"/>
          <w:sz w:val="24"/>
          <w:szCs w:val="24"/>
          <w:lang w:eastAsia="zh-TW"/>
        </w:rPr>
        <w:t>學年度國民教育輔導團整體團務計畫。</w:t>
      </w:r>
    </w:p>
    <w:p w:rsidR="00E27AEA" w:rsidRDefault="00E27AEA">
      <w:pPr>
        <w:spacing w:before="13"/>
        <w:rPr>
          <w:rFonts w:ascii="標楷體" w:eastAsia="標楷體" w:hAnsi="標楷體" w:cs="標楷體"/>
          <w:sz w:val="16"/>
          <w:szCs w:val="16"/>
          <w:lang w:eastAsia="zh-TW"/>
        </w:rPr>
      </w:pPr>
    </w:p>
    <w:p w:rsidR="00E27AEA" w:rsidRDefault="00A06CE3">
      <w:pPr>
        <w:pStyle w:val="2"/>
        <w:rPr>
          <w:lang w:eastAsia="zh-TW"/>
        </w:rPr>
      </w:pPr>
      <w:r>
        <w:rPr>
          <w:lang w:eastAsia="zh-TW"/>
        </w:rPr>
        <w:t>貳、目的</w:t>
      </w:r>
    </w:p>
    <w:p w:rsidR="00E27AEA" w:rsidRDefault="00A06CE3">
      <w:pPr>
        <w:spacing w:before="78" w:line="300" w:lineRule="auto"/>
        <w:ind w:left="653" w:right="106" w:firstLine="539"/>
        <w:jc w:val="both"/>
        <w:rPr>
          <w:lang w:eastAsia="zh-TW"/>
        </w:rPr>
      </w:pPr>
      <w:r>
        <w:rPr>
          <w:rFonts w:ascii="標楷體" w:eastAsia="標楷體" w:hAnsi="標楷體" w:cs="標楷體"/>
          <w:spacing w:val="3"/>
          <w:sz w:val="24"/>
          <w:szCs w:val="24"/>
          <w:lang w:eastAsia="zh-TW"/>
        </w:rPr>
        <w:t>隨著全球化與國際化時代的來臨，社會各界對於英語人才的培養越來越重視，行政院於</w:t>
      </w:r>
      <w:r>
        <w:rPr>
          <w:rFonts w:ascii="標楷體" w:eastAsia="標楷體" w:hAnsi="標楷體" w:cs="標楷體"/>
          <w:spacing w:val="3"/>
          <w:sz w:val="24"/>
          <w:szCs w:val="24"/>
          <w:lang w:eastAsia="zh-TW"/>
        </w:rPr>
        <w:t>108</w:t>
      </w:r>
      <w:r>
        <w:rPr>
          <w:rFonts w:ascii="標楷體" w:eastAsia="標楷體" w:hAnsi="標楷體" w:cs="標楷體"/>
          <w:spacing w:val="3"/>
          <w:sz w:val="24"/>
          <w:szCs w:val="24"/>
          <w:lang w:eastAsia="zh-TW"/>
        </w:rPr>
        <w:t>年宣佈在</w:t>
      </w:r>
      <w:r>
        <w:rPr>
          <w:rFonts w:ascii="標楷體" w:eastAsia="標楷體" w:hAnsi="標楷體" w:cs="標楷體"/>
          <w:spacing w:val="3"/>
          <w:sz w:val="24"/>
          <w:szCs w:val="24"/>
          <w:lang w:eastAsia="zh-TW"/>
        </w:rPr>
        <w:t>2030</w:t>
      </w:r>
      <w:r>
        <w:rPr>
          <w:rFonts w:ascii="標楷體" w:eastAsia="標楷體" w:hAnsi="標楷體" w:cs="標楷體"/>
          <w:spacing w:val="3"/>
          <w:sz w:val="24"/>
          <w:szCs w:val="24"/>
          <w:lang w:eastAsia="zh-TW"/>
        </w:rPr>
        <w:t>年臺灣將成為雙語國家；在中小學階段能將英語做為溝通工具融入學科學習並結合應用在生活情境，是提升全民英語能力的重要關鍵；優質的跨領域雙語學習力奠基於完整的雙語師資培育結構；因此，協助學校培訓專業的雙語師資，協助雙語學校建構課程，提升教師</w:t>
      </w:r>
      <w:proofErr w:type="gramStart"/>
      <w:r>
        <w:rPr>
          <w:rFonts w:ascii="標楷體" w:eastAsia="標楷體" w:hAnsi="標楷體" w:cs="標楷體"/>
          <w:spacing w:val="3"/>
          <w:sz w:val="24"/>
          <w:szCs w:val="24"/>
          <w:lang w:eastAsia="zh-TW"/>
        </w:rPr>
        <w:t>跨域共備</w:t>
      </w:r>
      <w:proofErr w:type="gramEnd"/>
      <w:r>
        <w:rPr>
          <w:rFonts w:ascii="標楷體" w:eastAsia="標楷體" w:hAnsi="標楷體" w:cs="標楷體"/>
          <w:spacing w:val="3"/>
          <w:sz w:val="24"/>
          <w:szCs w:val="24"/>
          <w:lang w:eastAsia="zh-TW"/>
        </w:rPr>
        <w:t>設計與實施雙語教學知能，刻不容緩。</w:t>
      </w:r>
    </w:p>
    <w:p w:rsidR="00E27AEA" w:rsidRDefault="00A06CE3">
      <w:pPr>
        <w:pStyle w:val="2"/>
        <w:spacing w:before="157"/>
        <w:rPr>
          <w:lang w:eastAsia="zh-TW"/>
        </w:rPr>
      </w:pPr>
      <w:r>
        <w:rPr>
          <w:spacing w:val="-1"/>
          <w:lang w:eastAsia="zh-TW"/>
        </w:rPr>
        <w:t>參、</w:t>
      </w:r>
      <w:bookmarkStart w:id="4" w:name="OLE_LINK7"/>
      <w:bookmarkStart w:id="5" w:name="OLE_LINK8"/>
      <w:r>
        <w:rPr>
          <w:spacing w:val="-1"/>
          <w:lang w:eastAsia="zh-TW"/>
        </w:rPr>
        <w:t>輔導員具備條件</w:t>
      </w:r>
      <w:bookmarkEnd w:id="4"/>
      <w:bookmarkEnd w:id="5"/>
    </w:p>
    <w:p w:rsidR="00E27AEA" w:rsidRDefault="00A06CE3">
      <w:pPr>
        <w:spacing w:before="77"/>
        <w:ind w:left="1274" w:hanging="566"/>
        <w:rPr>
          <w:rFonts w:ascii="標楷體" w:eastAsia="標楷體" w:hAnsi="標楷體" w:cs="標楷體"/>
          <w:sz w:val="24"/>
          <w:szCs w:val="24"/>
          <w:lang w:eastAsia="zh-TW"/>
        </w:rPr>
      </w:pPr>
      <w:r>
        <w:rPr>
          <w:rFonts w:ascii="標楷體" w:eastAsia="標楷體" w:hAnsi="標楷體" w:cs="標楷體"/>
          <w:sz w:val="24"/>
          <w:szCs w:val="24"/>
          <w:lang w:eastAsia="zh-TW"/>
        </w:rPr>
        <w:t>一、</w:t>
      </w:r>
      <w:bookmarkStart w:id="6" w:name="OLE_LINK9"/>
      <w:bookmarkStart w:id="7" w:name="OLE_LINK10"/>
      <w:bookmarkStart w:id="8" w:name="OLE_LINK11"/>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南市現職合格教師，並擁有該階段合格教師證者。</w:t>
      </w:r>
      <w:bookmarkEnd w:id="6"/>
      <w:bookmarkEnd w:id="7"/>
      <w:bookmarkEnd w:id="8"/>
    </w:p>
    <w:p w:rsidR="00E27AEA" w:rsidRDefault="00A06CE3">
      <w:pPr>
        <w:spacing w:before="86" w:line="300" w:lineRule="auto"/>
        <w:ind w:left="1274" w:hanging="566"/>
        <w:rPr>
          <w:lang w:eastAsia="zh-TW"/>
        </w:rPr>
      </w:pPr>
      <w:r>
        <w:rPr>
          <w:rFonts w:ascii="標楷體" w:eastAsia="標楷體" w:hAnsi="標楷體" w:cs="標楷體"/>
          <w:sz w:val="24"/>
          <w:szCs w:val="24"/>
          <w:lang w:eastAsia="zh-TW"/>
        </w:rPr>
        <w:t>二、</w:t>
      </w:r>
      <w:bookmarkStart w:id="9" w:name="OLE_LINK12"/>
      <w:bookmarkStart w:id="10" w:name="OLE_LINK13"/>
      <w:r>
        <w:rPr>
          <w:rFonts w:ascii="標楷體" w:eastAsia="標楷體" w:hAnsi="標楷體" w:cs="標楷體"/>
          <w:sz w:val="24"/>
          <w:szCs w:val="24"/>
          <w:lang w:eastAsia="zh-TW"/>
        </w:rPr>
        <w:t>未有「教育人員任用條例」第</w:t>
      </w:r>
      <w:r>
        <w:rPr>
          <w:rFonts w:ascii="標楷體" w:eastAsia="標楷體" w:hAnsi="標楷體" w:cs="標楷體"/>
          <w:sz w:val="24"/>
          <w:szCs w:val="24"/>
          <w:lang w:eastAsia="zh-TW"/>
        </w:rPr>
        <w:t>31</w:t>
      </w:r>
      <w:r>
        <w:rPr>
          <w:rFonts w:ascii="標楷體" w:eastAsia="標楷體" w:hAnsi="標楷體" w:cs="標楷體"/>
          <w:sz w:val="24"/>
          <w:szCs w:val="24"/>
          <w:lang w:eastAsia="zh-TW"/>
        </w:rPr>
        <w:t>條、</w:t>
      </w:r>
      <w:r>
        <w:rPr>
          <w:rFonts w:ascii="標楷體" w:eastAsia="標楷體" w:hAnsi="標楷體" w:cs="標楷體"/>
          <w:sz w:val="24"/>
          <w:szCs w:val="24"/>
          <w:lang w:eastAsia="zh-TW"/>
        </w:rPr>
        <w:t>33</w:t>
      </w:r>
      <w:r>
        <w:rPr>
          <w:rFonts w:ascii="標楷體" w:eastAsia="標楷體" w:hAnsi="標楷體" w:cs="標楷體"/>
          <w:sz w:val="24"/>
          <w:szCs w:val="24"/>
          <w:lang w:eastAsia="zh-TW"/>
        </w:rPr>
        <w:t>條及「教師法」第</w:t>
      </w:r>
      <w:r>
        <w:rPr>
          <w:rFonts w:ascii="標楷體" w:eastAsia="標楷體" w:hAnsi="標楷體" w:cs="標楷體"/>
          <w:sz w:val="24"/>
          <w:szCs w:val="24"/>
          <w:lang w:eastAsia="zh-TW"/>
        </w:rPr>
        <w:t>14</w:t>
      </w:r>
      <w:r>
        <w:rPr>
          <w:rFonts w:ascii="標楷體" w:eastAsia="標楷體" w:hAnsi="標楷體" w:cs="標楷體"/>
          <w:sz w:val="24"/>
          <w:szCs w:val="24"/>
          <w:lang w:eastAsia="zh-TW"/>
        </w:rPr>
        <w:t>條第</w:t>
      </w:r>
      <w:r>
        <w:rPr>
          <w:rFonts w:ascii="標楷體" w:eastAsia="標楷體" w:hAnsi="標楷體" w:cs="標楷體"/>
          <w:sz w:val="24"/>
          <w:szCs w:val="24"/>
          <w:lang w:eastAsia="zh-TW"/>
        </w:rPr>
        <w:t>1</w:t>
      </w:r>
      <w:r>
        <w:rPr>
          <w:rFonts w:ascii="標楷體" w:eastAsia="標楷體" w:hAnsi="標楷體" w:cs="標楷體"/>
          <w:sz w:val="24"/>
          <w:szCs w:val="24"/>
          <w:lang w:eastAsia="zh-TW"/>
        </w:rPr>
        <w:t>項之各款情事者。</w:t>
      </w:r>
      <w:bookmarkEnd w:id="9"/>
      <w:bookmarkEnd w:id="10"/>
    </w:p>
    <w:p w:rsidR="00E27AEA" w:rsidRDefault="00A06CE3">
      <w:pPr>
        <w:spacing w:before="18"/>
        <w:ind w:left="1274" w:hanging="566"/>
        <w:rPr>
          <w:lang w:eastAsia="zh-TW"/>
        </w:rPr>
      </w:pPr>
      <w:r>
        <w:rPr>
          <w:rFonts w:ascii="標楷體" w:eastAsia="標楷體" w:hAnsi="標楷體" w:cs="標楷體"/>
          <w:sz w:val="24"/>
          <w:szCs w:val="24"/>
          <w:lang w:eastAsia="zh-TW"/>
        </w:rPr>
        <w:t>三、</w:t>
      </w:r>
      <w:bookmarkStart w:id="11" w:name="OLE_LINK20"/>
      <w:bookmarkStart w:id="12" w:name="OLE_LINK21"/>
      <w:bookmarkStart w:id="13" w:name="OLE_LINK22"/>
      <w:r>
        <w:rPr>
          <w:rFonts w:ascii="標楷體" w:eastAsia="標楷體" w:hAnsi="標楷體" w:cs="標楷體"/>
          <w:sz w:val="24"/>
          <w:szCs w:val="24"/>
          <w:lang w:eastAsia="zh-TW"/>
        </w:rPr>
        <w:t>取得正式教師資格後，實際擔任國民中小學之教學工作年資至</w:t>
      </w:r>
      <w:r>
        <w:rPr>
          <w:rFonts w:ascii="標楷體" w:eastAsia="標楷體" w:hAnsi="標楷體" w:cs="標楷體"/>
          <w:sz w:val="24"/>
          <w:szCs w:val="24"/>
          <w:lang w:eastAsia="zh-TW"/>
        </w:rPr>
        <w:t>109</w:t>
      </w:r>
      <w:r>
        <w:rPr>
          <w:rFonts w:ascii="標楷體" w:eastAsia="標楷體" w:hAnsi="標楷體" w:cs="標楷體"/>
          <w:sz w:val="24"/>
          <w:szCs w:val="24"/>
          <w:lang w:eastAsia="zh-TW"/>
        </w:rPr>
        <w:t>年</w:t>
      </w:r>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31</w:t>
      </w:r>
      <w:r>
        <w:rPr>
          <w:rFonts w:ascii="標楷體" w:eastAsia="標楷體" w:hAnsi="標楷體" w:cs="標楷體"/>
          <w:sz w:val="24"/>
          <w:szCs w:val="24"/>
          <w:lang w:eastAsia="zh-TW"/>
        </w:rPr>
        <w:t>日</w:t>
      </w:r>
      <w:proofErr w:type="gramStart"/>
      <w:r>
        <w:rPr>
          <w:rFonts w:ascii="標楷體" w:eastAsia="標楷體" w:hAnsi="標楷體" w:cs="標楷體"/>
          <w:sz w:val="24"/>
          <w:szCs w:val="24"/>
          <w:lang w:eastAsia="zh-TW"/>
        </w:rPr>
        <w:t>止</w:t>
      </w:r>
      <w:proofErr w:type="gramEnd"/>
      <w:r>
        <w:rPr>
          <w:rFonts w:ascii="標楷體" w:eastAsia="標楷體" w:hAnsi="標楷體" w:cs="標楷體"/>
          <w:sz w:val="24"/>
          <w:szCs w:val="24"/>
          <w:lang w:eastAsia="zh-TW"/>
        </w:rPr>
        <w:t>屆滿</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5</w:t>
      </w:r>
      <w:r>
        <w:rPr>
          <w:rFonts w:ascii="標楷體" w:eastAsia="標楷體" w:hAnsi="標楷體" w:cs="標楷體"/>
          <w:sz w:val="24"/>
          <w:szCs w:val="24"/>
          <w:lang w:eastAsia="zh-TW"/>
        </w:rPr>
        <w:t>年或以上者。</w:t>
      </w:r>
      <w:bookmarkEnd w:id="11"/>
      <w:bookmarkEnd w:id="12"/>
      <w:bookmarkEnd w:id="13"/>
      <w:r>
        <w:rPr>
          <w:rFonts w:ascii="標楷體" w:eastAsia="標楷體" w:hAnsi="標楷體" w:cs="標楷體"/>
          <w:sz w:val="24"/>
          <w:szCs w:val="24"/>
          <w:lang w:eastAsia="zh-TW"/>
        </w:rPr>
        <w:t xml:space="preserve"> </w:t>
      </w:r>
    </w:p>
    <w:p w:rsidR="00E27AEA" w:rsidRDefault="00A06CE3">
      <w:pPr>
        <w:spacing w:before="86" w:line="300" w:lineRule="auto"/>
        <w:ind w:left="1274" w:hanging="566"/>
        <w:rPr>
          <w:lang w:eastAsia="zh-TW"/>
        </w:rPr>
      </w:pPr>
      <w:r>
        <w:rPr>
          <w:rFonts w:ascii="標楷體" w:eastAsia="標楷體" w:hAnsi="標楷體" w:cs="標楷體"/>
          <w:sz w:val="24"/>
          <w:szCs w:val="24"/>
          <w:lang w:eastAsia="zh-TW"/>
        </w:rPr>
        <w:t>四、</w:t>
      </w:r>
      <w:bookmarkStart w:id="14" w:name="OLE_LINK14"/>
      <w:bookmarkStart w:id="15" w:name="OLE_LINK15"/>
      <w:bookmarkStart w:id="16" w:name="OLE_LINK16"/>
      <w:r>
        <w:rPr>
          <w:rFonts w:ascii="標楷體" w:eastAsia="標楷體" w:hAnsi="標楷體" w:cs="標楷體"/>
          <w:sz w:val="24"/>
          <w:szCs w:val="24"/>
          <w:lang w:eastAsia="zh-TW"/>
        </w:rPr>
        <w:t>熟悉</w:t>
      </w:r>
      <w:proofErr w:type="gramStart"/>
      <w:r>
        <w:rPr>
          <w:rFonts w:ascii="標楷體" w:eastAsia="標楷體" w:hAnsi="標楷體" w:cs="標楷體"/>
          <w:sz w:val="24"/>
          <w:szCs w:val="24"/>
          <w:lang w:eastAsia="zh-TW"/>
        </w:rPr>
        <w:t>新課綱</w:t>
      </w:r>
      <w:proofErr w:type="gramEnd"/>
      <w:r>
        <w:rPr>
          <w:rFonts w:ascii="標楷體" w:eastAsia="標楷體" w:hAnsi="標楷體" w:cs="標楷體"/>
          <w:sz w:val="24"/>
          <w:szCs w:val="24"/>
          <w:lang w:eastAsia="zh-TW"/>
        </w:rPr>
        <w:t>之基本理念與相關知能。</w:t>
      </w:r>
      <w:bookmarkEnd w:id="14"/>
      <w:bookmarkEnd w:id="15"/>
      <w:bookmarkEnd w:id="16"/>
    </w:p>
    <w:p w:rsidR="00E27AEA" w:rsidRDefault="00A06CE3">
      <w:pPr>
        <w:spacing w:before="18" w:line="300" w:lineRule="auto"/>
        <w:ind w:left="1274" w:hanging="566"/>
        <w:rPr>
          <w:rFonts w:ascii="標楷體" w:eastAsia="標楷體" w:hAnsi="標楷體" w:cs="標楷體"/>
          <w:sz w:val="24"/>
          <w:szCs w:val="24"/>
          <w:lang w:eastAsia="zh-TW"/>
        </w:rPr>
      </w:pPr>
      <w:r>
        <w:rPr>
          <w:rFonts w:ascii="標楷體" w:eastAsia="標楷體" w:hAnsi="標楷體" w:cs="標楷體"/>
          <w:sz w:val="24"/>
          <w:szCs w:val="24"/>
          <w:lang w:eastAsia="zh-TW"/>
        </w:rPr>
        <w:t>五、</w:t>
      </w:r>
      <w:bookmarkStart w:id="17" w:name="OLE_LINK17"/>
      <w:bookmarkStart w:id="18" w:name="OLE_LINK18"/>
      <w:bookmarkStart w:id="19" w:name="OLE_LINK19"/>
      <w:r>
        <w:rPr>
          <w:rFonts w:ascii="標楷體" w:eastAsia="標楷體" w:hAnsi="標楷體" w:cs="標楷體"/>
          <w:sz w:val="24"/>
          <w:szCs w:val="24"/>
          <w:lang w:eastAsia="zh-TW"/>
        </w:rPr>
        <w:t>具備</w:t>
      </w:r>
      <w:proofErr w:type="gramStart"/>
      <w:r>
        <w:rPr>
          <w:rFonts w:ascii="標楷體" w:eastAsia="標楷體" w:hAnsi="標楷體" w:cs="標楷體"/>
          <w:sz w:val="24"/>
          <w:szCs w:val="24"/>
          <w:lang w:eastAsia="zh-TW"/>
        </w:rPr>
        <w:t>新課綱</w:t>
      </w:r>
      <w:proofErr w:type="gramEnd"/>
      <w:r>
        <w:rPr>
          <w:rFonts w:ascii="標楷體" w:eastAsia="標楷體" w:hAnsi="標楷體" w:cs="標楷體"/>
          <w:sz w:val="24"/>
          <w:szCs w:val="24"/>
          <w:lang w:eastAsia="zh-TW"/>
        </w:rPr>
        <w:t>之學習領域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議題</w:t>
      </w:r>
      <w:r>
        <w:rPr>
          <w:rFonts w:ascii="標楷體" w:eastAsia="標楷體" w:hAnsi="標楷體" w:cs="標楷體"/>
          <w:sz w:val="24"/>
          <w:szCs w:val="24"/>
          <w:lang w:eastAsia="zh-TW"/>
        </w:rPr>
        <w:t>)</w:t>
      </w:r>
      <w:r>
        <w:rPr>
          <w:rFonts w:ascii="標楷體" w:eastAsia="標楷體" w:hAnsi="標楷體" w:cs="標楷體"/>
          <w:sz w:val="24"/>
          <w:szCs w:val="24"/>
          <w:lang w:eastAsia="zh-TW"/>
        </w:rPr>
        <w:t>所需之專門素養。</w:t>
      </w:r>
      <w:bookmarkEnd w:id="17"/>
      <w:bookmarkEnd w:id="18"/>
      <w:bookmarkEnd w:id="19"/>
      <w:r>
        <w:rPr>
          <w:rFonts w:ascii="標楷體" w:eastAsia="標楷體" w:hAnsi="標楷體" w:cs="標楷體"/>
          <w:sz w:val="24"/>
          <w:szCs w:val="24"/>
          <w:lang w:eastAsia="zh-TW"/>
        </w:rPr>
        <w:t xml:space="preserve"> </w:t>
      </w:r>
    </w:p>
    <w:p w:rsidR="00E27AEA" w:rsidRDefault="00A06CE3">
      <w:pPr>
        <w:spacing w:before="18" w:line="300" w:lineRule="auto"/>
        <w:ind w:left="1274" w:hanging="566"/>
        <w:rPr>
          <w:lang w:eastAsia="zh-TW"/>
        </w:rPr>
      </w:pPr>
      <w:r>
        <w:rPr>
          <w:rFonts w:ascii="標楷體" w:eastAsia="標楷體" w:hAnsi="標楷體" w:cs="標楷體"/>
          <w:sz w:val="24"/>
          <w:szCs w:val="24"/>
          <w:lang w:eastAsia="zh-TW"/>
        </w:rPr>
        <w:t>六、具備電腦文書處理、上網、軟體運用等能力。</w:t>
      </w:r>
    </w:p>
    <w:p w:rsidR="00E27AEA" w:rsidRDefault="00A06CE3">
      <w:pPr>
        <w:spacing w:before="20" w:line="300" w:lineRule="auto"/>
        <w:ind w:left="1274" w:hanging="566"/>
        <w:rPr>
          <w:lang w:eastAsia="zh-TW"/>
        </w:rPr>
      </w:pPr>
      <w:r>
        <w:rPr>
          <w:rFonts w:ascii="標楷體" w:eastAsia="標楷體" w:hAnsi="標楷體" w:cs="標楷體"/>
          <w:sz w:val="24"/>
          <w:szCs w:val="24"/>
          <w:lang w:eastAsia="zh-TW"/>
        </w:rPr>
        <w:t>七、</w:t>
      </w:r>
      <w:bookmarkStart w:id="20" w:name="OLE_LINK23"/>
      <w:bookmarkStart w:id="21" w:name="OLE_LINK24"/>
      <w:bookmarkStart w:id="22" w:name="OLE_LINK25"/>
      <w:r>
        <w:rPr>
          <w:rFonts w:ascii="標楷體" w:eastAsia="標楷體" w:hAnsi="標楷體" w:cs="標楷體"/>
          <w:sz w:val="24"/>
          <w:szCs w:val="24"/>
          <w:lang w:eastAsia="zh-TW"/>
        </w:rPr>
        <w:t>對研發各學習領域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議題</w:t>
      </w:r>
      <w:r>
        <w:rPr>
          <w:rFonts w:ascii="標楷體" w:eastAsia="標楷體" w:hAnsi="標楷體" w:cs="標楷體"/>
          <w:sz w:val="24"/>
          <w:szCs w:val="24"/>
          <w:lang w:eastAsia="zh-TW"/>
        </w:rPr>
        <w:t>)</w:t>
      </w:r>
      <w:r>
        <w:rPr>
          <w:rFonts w:ascii="標楷體" w:eastAsia="標楷體" w:hAnsi="標楷體" w:cs="標楷體"/>
          <w:sz w:val="24"/>
          <w:szCs w:val="24"/>
          <w:lang w:eastAsia="zh-TW"/>
        </w:rPr>
        <w:t>課程與教材教法深具興趣。</w:t>
      </w:r>
      <w:bookmarkEnd w:id="20"/>
      <w:bookmarkEnd w:id="21"/>
      <w:bookmarkEnd w:id="22"/>
      <w:r>
        <w:rPr>
          <w:rFonts w:ascii="標楷體" w:eastAsia="標楷體" w:hAnsi="標楷體" w:cs="標楷體"/>
          <w:sz w:val="24"/>
          <w:szCs w:val="24"/>
          <w:lang w:eastAsia="zh-TW"/>
        </w:rPr>
        <w:t xml:space="preserve"> </w:t>
      </w:r>
    </w:p>
    <w:p w:rsidR="00E27AEA" w:rsidRDefault="00A06CE3">
      <w:pPr>
        <w:spacing w:before="20" w:line="300" w:lineRule="auto"/>
        <w:ind w:left="1274" w:hanging="566"/>
        <w:rPr>
          <w:lang w:eastAsia="zh-TW"/>
        </w:rPr>
      </w:pPr>
      <w:r>
        <w:rPr>
          <w:rFonts w:ascii="標楷體" w:eastAsia="標楷體" w:hAnsi="標楷體" w:cs="標楷體"/>
          <w:sz w:val="24"/>
          <w:szCs w:val="24"/>
          <w:lang w:eastAsia="zh-TW"/>
        </w:rPr>
        <w:t>八、</w:t>
      </w:r>
      <w:bookmarkStart w:id="23" w:name="OLE_LINK26"/>
      <w:bookmarkStart w:id="24" w:name="OLE_LINK27"/>
      <w:bookmarkStart w:id="25" w:name="OLE_LINK28"/>
      <w:r>
        <w:rPr>
          <w:rFonts w:ascii="標楷體" w:eastAsia="標楷體" w:hAnsi="標楷體" w:cs="標楷體"/>
          <w:sz w:val="24"/>
          <w:szCs w:val="24"/>
          <w:lang w:eastAsia="zh-TW"/>
        </w:rPr>
        <w:t>對推動國民教育各項工作抱持熱情者。</w:t>
      </w:r>
      <w:bookmarkEnd w:id="23"/>
      <w:bookmarkEnd w:id="24"/>
      <w:bookmarkEnd w:id="25"/>
    </w:p>
    <w:p w:rsidR="00E27AEA" w:rsidRDefault="00A06CE3">
      <w:pPr>
        <w:pStyle w:val="2"/>
        <w:spacing w:before="154"/>
        <w:rPr>
          <w:spacing w:val="-1"/>
          <w:lang w:eastAsia="zh-TW"/>
        </w:rPr>
      </w:pPr>
      <w:r>
        <w:rPr>
          <w:spacing w:val="-1"/>
          <w:lang w:eastAsia="zh-TW"/>
        </w:rPr>
        <w:t>肆、</w:t>
      </w:r>
      <w:bookmarkStart w:id="26" w:name="OLE_LINK29"/>
      <w:bookmarkStart w:id="27" w:name="OLE_LINK30"/>
      <w:bookmarkStart w:id="28" w:name="OLE_LINK31"/>
      <w:r>
        <w:rPr>
          <w:spacing w:val="-1"/>
          <w:lang w:eastAsia="zh-TW"/>
        </w:rPr>
        <w:t>甄選名額</w:t>
      </w:r>
      <w:bookmarkEnd w:id="26"/>
      <w:bookmarkEnd w:id="27"/>
      <w:bookmarkEnd w:id="28"/>
      <w:r>
        <w:rPr>
          <w:spacing w:val="-1"/>
          <w:lang w:eastAsia="zh-TW"/>
        </w:rPr>
        <w:t>：</w:t>
      </w:r>
    </w:p>
    <w:p w:rsidR="00E27AEA" w:rsidRDefault="00A06CE3">
      <w:pPr>
        <w:spacing w:before="86" w:line="300" w:lineRule="auto"/>
        <w:ind w:left="1193" w:hanging="540"/>
        <w:rPr>
          <w:rFonts w:ascii="標楷體" w:eastAsia="標楷體" w:hAnsi="標楷體" w:cs="標楷體"/>
          <w:sz w:val="24"/>
          <w:szCs w:val="24"/>
          <w:lang w:eastAsia="zh-TW"/>
        </w:rPr>
      </w:pPr>
      <w:bookmarkStart w:id="29" w:name="OLE_LINK32"/>
      <w:bookmarkStart w:id="30" w:name="OLE_LINK33"/>
      <w:bookmarkStart w:id="31" w:name="OLE_LINK34"/>
      <w:r>
        <w:rPr>
          <w:rFonts w:ascii="標楷體" w:eastAsia="標楷體" w:hAnsi="標楷體" w:cs="標楷體"/>
          <w:sz w:val="24"/>
          <w:szCs w:val="24"/>
          <w:lang w:eastAsia="zh-TW"/>
        </w:rPr>
        <w:t>本市國教輔導團跨領域雙語教學輔導團擇優錄取若干位。</w:t>
      </w:r>
      <w:bookmarkEnd w:id="29"/>
      <w:bookmarkEnd w:id="30"/>
      <w:bookmarkEnd w:id="31"/>
    </w:p>
    <w:p w:rsidR="00E27AEA" w:rsidRDefault="00A06CE3">
      <w:pPr>
        <w:pStyle w:val="2"/>
        <w:spacing w:before="154"/>
        <w:rPr>
          <w:spacing w:val="-1"/>
          <w:lang w:eastAsia="zh-TW"/>
        </w:rPr>
      </w:pPr>
      <w:r>
        <w:rPr>
          <w:spacing w:val="-1"/>
          <w:lang w:eastAsia="zh-TW"/>
        </w:rPr>
        <w:t>伍、</w:t>
      </w:r>
      <w:bookmarkStart w:id="32" w:name="OLE_LINK38"/>
      <w:bookmarkStart w:id="33" w:name="OLE_LINK39"/>
      <w:bookmarkStart w:id="34" w:name="OLE_LINK40"/>
      <w:r>
        <w:rPr>
          <w:spacing w:val="-1"/>
          <w:lang w:eastAsia="zh-TW"/>
        </w:rPr>
        <w:t>報名時間、方式與地點</w:t>
      </w:r>
      <w:bookmarkEnd w:id="32"/>
      <w:bookmarkEnd w:id="33"/>
      <w:bookmarkEnd w:id="34"/>
    </w:p>
    <w:p w:rsidR="00E27AEA" w:rsidRDefault="00A06CE3">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一、</w:t>
      </w:r>
      <w:bookmarkStart w:id="35" w:name="OLE_LINK41"/>
      <w:bookmarkStart w:id="36" w:name="OLE_LINK42"/>
      <w:r>
        <w:rPr>
          <w:rFonts w:ascii="標楷體" w:eastAsia="標楷體" w:hAnsi="標楷體" w:cs="標楷體"/>
          <w:sz w:val="24"/>
          <w:szCs w:val="24"/>
          <w:lang w:eastAsia="zh-TW"/>
        </w:rPr>
        <w:t>報名時間</w:t>
      </w:r>
      <w:bookmarkEnd w:id="35"/>
      <w:bookmarkEnd w:id="36"/>
      <w:r>
        <w:rPr>
          <w:rFonts w:ascii="標楷體" w:eastAsia="標楷體" w:hAnsi="標楷體" w:cs="標楷體"/>
          <w:sz w:val="24"/>
          <w:szCs w:val="24"/>
          <w:lang w:eastAsia="zh-TW"/>
        </w:rPr>
        <w:t>:</w:t>
      </w:r>
      <w:r>
        <w:rPr>
          <w:rFonts w:ascii="標楷體" w:eastAsia="標楷體" w:hAnsi="標楷體" w:cs="標楷體"/>
          <w:sz w:val="24"/>
          <w:szCs w:val="24"/>
          <w:lang w:eastAsia="zh-TW"/>
        </w:rPr>
        <w:t>即日起至</w:t>
      </w:r>
      <w:r>
        <w:rPr>
          <w:rFonts w:ascii="標楷體" w:eastAsia="標楷體" w:hAnsi="標楷體" w:cs="標楷體"/>
          <w:sz w:val="24"/>
          <w:szCs w:val="24"/>
          <w:lang w:eastAsia="zh-TW"/>
        </w:rPr>
        <w:t xml:space="preserve"> 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2</w:t>
      </w:r>
      <w:r>
        <w:rPr>
          <w:rFonts w:ascii="標楷體" w:eastAsia="標楷體" w:hAnsi="標楷體" w:cs="標楷體"/>
          <w:sz w:val="24"/>
          <w:szCs w:val="24"/>
          <w:lang w:eastAsia="zh-TW"/>
        </w:rPr>
        <w:t>月</w:t>
      </w:r>
      <w:r>
        <w:rPr>
          <w:rFonts w:ascii="標楷體" w:eastAsia="標楷體" w:hAnsi="標楷體" w:cs="標楷體"/>
          <w:sz w:val="24"/>
          <w:szCs w:val="24"/>
          <w:lang w:eastAsia="zh-TW"/>
        </w:rPr>
        <w:t>2</w:t>
      </w:r>
      <w:r>
        <w:rPr>
          <w:rFonts w:ascii="標楷體" w:eastAsia="標楷體" w:hAnsi="標楷體" w:cs="標楷體"/>
          <w:sz w:val="24"/>
          <w:szCs w:val="24"/>
          <w:lang w:eastAsia="zh-TW"/>
        </w:rPr>
        <w:t>日（星期二）止。</w:t>
      </w:r>
    </w:p>
    <w:p w:rsidR="00E27AEA" w:rsidRDefault="00A06CE3">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w:t>
      </w:r>
      <w:bookmarkStart w:id="37" w:name="OLE_LINK44"/>
      <w:bookmarkStart w:id="38" w:name="OLE_LINK45"/>
      <w:bookmarkStart w:id="39" w:name="OLE_LINK46"/>
      <w:r>
        <w:rPr>
          <w:rFonts w:ascii="標楷體" w:eastAsia="標楷體" w:hAnsi="標楷體" w:cs="標楷體"/>
          <w:sz w:val="24"/>
          <w:szCs w:val="24"/>
          <w:lang w:eastAsia="zh-TW"/>
        </w:rPr>
        <w:t>報名方式及地點</w:t>
      </w:r>
      <w:bookmarkEnd w:id="37"/>
      <w:bookmarkEnd w:id="38"/>
      <w:bookmarkEnd w:id="39"/>
    </w:p>
    <w:p w:rsidR="00E27AEA" w:rsidRDefault="00A06CE3">
      <w:pPr>
        <w:spacing w:before="86" w:line="300" w:lineRule="auto"/>
        <w:ind w:left="1193" w:hanging="540"/>
        <w:rPr>
          <w:rFonts w:ascii="標楷體" w:eastAsia="標楷體" w:hAnsi="標楷體" w:cs="標楷體"/>
          <w:sz w:val="24"/>
          <w:szCs w:val="24"/>
          <w:lang w:eastAsia="zh-TW"/>
        </w:rPr>
      </w:pPr>
      <w:bookmarkStart w:id="40" w:name="OLE_LINK47"/>
      <w:bookmarkStart w:id="41" w:name="OLE_LINK48"/>
      <w:bookmarkStart w:id="42" w:name="OLE_LINK49"/>
      <w:bookmarkStart w:id="43" w:name="OLE_LINK50"/>
      <w:r>
        <w:rPr>
          <w:rFonts w:ascii="標楷體" w:eastAsia="標楷體" w:hAnsi="標楷體" w:cs="標楷體"/>
          <w:sz w:val="24"/>
          <w:szCs w:val="24"/>
          <w:lang w:eastAsia="zh-TW"/>
        </w:rPr>
        <w:t>（一）「雙語教學輔導員」報名表，如附件一。</w:t>
      </w:r>
    </w:p>
    <w:p w:rsidR="00E27AEA" w:rsidRDefault="00A06CE3">
      <w:pPr>
        <w:spacing w:before="86" w:line="300" w:lineRule="auto"/>
        <w:ind w:left="1193" w:hanging="540"/>
      </w:pPr>
      <w:r>
        <w:rPr>
          <w:rFonts w:ascii="標楷體" w:eastAsia="標楷體" w:hAnsi="標楷體" w:cs="標楷體"/>
          <w:sz w:val="24"/>
          <w:szCs w:val="24"/>
          <w:lang w:eastAsia="zh-TW"/>
        </w:rPr>
        <w:t>（二）</w:t>
      </w:r>
      <w:proofErr w:type="gramStart"/>
      <w:r>
        <w:rPr>
          <w:rFonts w:ascii="標楷體" w:eastAsia="標楷體" w:hAnsi="標楷體" w:cs="標楷體"/>
          <w:b/>
          <w:sz w:val="24"/>
          <w:szCs w:val="24"/>
          <w:lang w:eastAsia="zh-TW"/>
        </w:rPr>
        <w:t>報名表</w:t>
      </w:r>
      <w:bookmarkEnd w:id="40"/>
      <w:bookmarkEnd w:id="41"/>
      <w:bookmarkEnd w:id="42"/>
      <w:bookmarkEnd w:id="43"/>
      <w:r>
        <w:rPr>
          <w:rFonts w:ascii="標楷體" w:eastAsia="標楷體" w:hAnsi="標楷體" w:cs="標楷體"/>
          <w:b/>
          <w:sz w:val="24"/>
          <w:szCs w:val="24"/>
          <w:lang w:eastAsia="zh-TW"/>
        </w:rPr>
        <w:t>請核章</w:t>
      </w:r>
      <w:proofErr w:type="gramEnd"/>
      <w:r>
        <w:rPr>
          <w:rFonts w:ascii="標楷體" w:eastAsia="標楷體" w:hAnsi="標楷體" w:cs="標楷體"/>
          <w:b/>
          <w:sz w:val="24"/>
          <w:szCs w:val="24"/>
          <w:lang w:eastAsia="zh-TW"/>
        </w:rPr>
        <w:t>後將掃描電子檔</w:t>
      </w:r>
      <w:r>
        <w:rPr>
          <w:rFonts w:ascii="標楷體" w:eastAsia="標楷體" w:hAnsi="標楷體" w:cs="標楷體"/>
          <w:sz w:val="24"/>
          <w:szCs w:val="24"/>
          <w:lang w:eastAsia="zh-TW"/>
        </w:rPr>
        <w:t>，寄至</w:t>
      </w:r>
      <w:proofErr w:type="gramStart"/>
      <w:r>
        <w:rPr>
          <w:rFonts w:ascii="標楷體" w:eastAsia="標楷體" w:hAnsi="標楷體" w:cs="標楷體"/>
          <w:sz w:val="24"/>
          <w:szCs w:val="24"/>
          <w:lang w:eastAsia="zh-TW"/>
        </w:rPr>
        <w:t>新課</w:t>
      </w:r>
      <w:proofErr w:type="gramEnd"/>
      <w:r>
        <w:rPr>
          <w:rFonts w:ascii="標楷體" w:eastAsia="標楷體" w:hAnsi="標楷體" w:cs="標楷體"/>
          <w:sz w:val="24"/>
          <w:szCs w:val="24"/>
          <w:lang w:eastAsia="zh-TW"/>
        </w:rPr>
        <w:t>綱專案辦公室張吉宏課程督學信箱：</w:t>
      </w:r>
      <w:r>
        <w:rPr>
          <w:rFonts w:ascii="標楷體" w:eastAsia="標楷體" w:hAnsi="標楷體" w:cs="標楷體"/>
          <w:sz w:val="24"/>
          <w:szCs w:val="24"/>
          <w:lang w:eastAsia="zh-TW"/>
        </w:rPr>
        <w:t>cjh513@tn.edu.tw</w:t>
      </w:r>
      <w:r>
        <w:rPr>
          <w:rFonts w:ascii="標楷體" w:eastAsia="標楷體" w:hAnsi="標楷體" w:cs="標楷體"/>
          <w:sz w:val="24"/>
          <w:szCs w:val="24"/>
          <w:lang w:eastAsia="zh-TW"/>
        </w:rPr>
        <w:t>（電子郵件標題「</w:t>
      </w:r>
      <w:bookmarkStart w:id="44" w:name="_Hlk36041514"/>
      <w:r>
        <w:rPr>
          <w:rFonts w:ascii="標楷體" w:eastAsia="標楷體" w:hAnsi="標楷體" w:cs="標楷體"/>
          <w:sz w:val="24"/>
          <w:szCs w:val="24"/>
          <w:lang w:eastAsia="zh-TW"/>
        </w:rPr>
        <w:t>109</w:t>
      </w:r>
      <w:r>
        <w:rPr>
          <w:rFonts w:ascii="標楷體" w:eastAsia="標楷體" w:hAnsi="標楷體" w:cs="標楷體"/>
          <w:sz w:val="24"/>
          <w:szCs w:val="24"/>
          <w:lang w:eastAsia="zh-TW"/>
        </w:rPr>
        <w:t>學年度國民教育輔導團</w:t>
      </w:r>
      <w:r>
        <w:rPr>
          <w:rFonts w:ascii="標楷體" w:eastAsia="標楷體" w:hAnsi="標楷體" w:cs="標楷體"/>
          <w:sz w:val="24"/>
          <w:szCs w:val="24"/>
          <w:lang w:eastAsia="zh-TW"/>
        </w:rPr>
        <w:t>-</w:t>
      </w:r>
      <w:r>
        <w:rPr>
          <w:rFonts w:ascii="標楷體" w:eastAsia="標楷體" w:hAnsi="標楷體" w:cs="標楷體"/>
          <w:sz w:val="24"/>
          <w:szCs w:val="24"/>
          <w:lang w:eastAsia="zh-TW"/>
        </w:rPr>
        <w:t>跨領域雙語教學輔導團甄選報名</w:t>
      </w:r>
      <w:bookmarkEnd w:id="44"/>
      <w:r>
        <w:rPr>
          <w:rFonts w:ascii="標楷體" w:eastAsia="標楷體" w:hAnsi="標楷體" w:cs="標楷體"/>
          <w:sz w:val="24"/>
          <w:szCs w:val="24"/>
          <w:lang w:eastAsia="zh-TW"/>
        </w:rPr>
        <w:t>」，逾期不受理以寄送日期為憑）。</w:t>
      </w:r>
    </w:p>
    <w:p w:rsidR="00E27AEA" w:rsidRDefault="00A06CE3">
      <w:pPr>
        <w:spacing w:before="86" w:line="300" w:lineRule="auto"/>
        <w:ind w:left="1193" w:hanging="540"/>
        <w:rPr>
          <w:lang w:eastAsia="zh-TW"/>
        </w:rPr>
        <w:sectPr w:rsidR="00E27AEA">
          <w:footerReference w:type="default" r:id="rId7"/>
          <w:pgSz w:w="11910" w:h="16840"/>
          <w:pgMar w:top="1080" w:right="1020" w:bottom="1420" w:left="1020" w:header="720" w:footer="1230" w:gutter="0"/>
          <w:pgNumType w:start="1"/>
          <w:cols w:space="720"/>
        </w:sectPr>
      </w:pPr>
      <w:r>
        <w:rPr>
          <w:rFonts w:ascii="標楷體" w:eastAsia="標楷體" w:hAnsi="標楷體" w:cs="標楷體"/>
          <w:sz w:val="24"/>
          <w:szCs w:val="24"/>
          <w:lang w:eastAsia="zh-TW"/>
        </w:rPr>
        <w:t>(</w:t>
      </w:r>
      <w:r>
        <w:rPr>
          <w:rFonts w:ascii="標楷體" w:eastAsia="標楷體" w:hAnsi="標楷體" w:cs="標楷體"/>
          <w:sz w:val="24"/>
          <w:szCs w:val="24"/>
          <w:lang w:eastAsia="zh-TW"/>
        </w:rPr>
        <w:t>三</w:t>
      </w:r>
      <w:r>
        <w:rPr>
          <w:rFonts w:ascii="標楷體" w:eastAsia="標楷體" w:hAnsi="標楷體" w:cs="標楷體"/>
          <w:sz w:val="24"/>
          <w:szCs w:val="24"/>
          <w:lang w:eastAsia="zh-TW"/>
        </w:rPr>
        <w:t>)</w:t>
      </w:r>
      <w:r>
        <w:rPr>
          <w:lang w:eastAsia="zh-TW"/>
        </w:rPr>
        <w:t xml:space="preserve"> </w:t>
      </w:r>
      <w:r>
        <w:rPr>
          <w:rFonts w:ascii="標楷體" w:eastAsia="標楷體" w:hAnsi="標楷體" w:cs="標楷體"/>
          <w:b/>
          <w:sz w:val="28"/>
          <w:szCs w:val="28"/>
          <w:lang w:eastAsia="zh-TW"/>
        </w:rPr>
        <w:t>書面相關資料請印製一式三份</w:t>
      </w:r>
      <w:r>
        <w:rPr>
          <w:rFonts w:ascii="標楷體" w:eastAsia="標楷體" w:hAnsi="標楷體" w:cs="標楷體"/>
          <w:sz w:val="24"/>
          <w:szCs w:val="24"/>
          <w:lang w:eastAsia="zh-TW"/>
        </w:rPr>
        <w:t>，於口試當日報到時繳交報到處。</w:t>
      </w:r>
    </w:p>
    <w:p w:rsidR="00E27AEA" w:rsidRDefault="00A06CE3">
      <w:pPr>
        <w:pStyle w:val="2"/>
        <w:spacing w:before="3"/>
        <w:rPr>
          <w:spacing w:val="-1"/>
          <w:lang w:eastAsia="zh-TW"/>
        </w:rPr>
      </w:pPr>
      <w:r>
        <w:rPr>
          <w:spacing w:val="-1"/>
          <w:lang w:eastAsia="zh-TW"/>
        </w:rPr>
        <w:lastRenderedPageBreak/>
        <w:t>陸、</w:t>
      </w:r>
      <w:bookmarkStart w:id="45" w:name="OLE_LINK54"/>
      <w:bookmarkStart w:id="46" w:name="OLE_LINK55"/>
      <w:bookmarkStart w:id="47" w:name="OLE_LINK56"/>
      <w:r>
        <w:rPr>
          <w:spacing w:val="-1"/>
          <w:lang w:eastAsia="zh-TW"/>
        </w:rPr>
        <w:t>兼任輔導員甄選方式</w:t>
      </w:r>
      <w:bookmarkEnd w:id="45"/>
      <w:bookmarkEnd w:id="46"/>
      <w:bookmarkEnd w:id="47"/>
    </w:p>
    <w:tbl>
      <w:tblPr>
        <w:tblW w:w="9452" w:type="dxa"/>
        <w:tblInd w:w="321" w:type="dxa"/>
        <w:tblLayout w:type="fixed"/>
        <w:tblCellMar>
          <w:left w:w="10" w:type="dxa"/>
          <w:right w:w="10" w:type="dxa"/>
        </w:tblCellMar>
        <w:tblLook w:val="04A0" w:firstRow="1" w:lastRow="0" w:firstColumn="1" w:lastColumn="0" w:noHBand="0" w:noVBand="1"/>
      </w:tblPr>
      <w:tblGrid>
        <w:gridCol w:w="1807"/>
        <w:gridCol w:w="4782"/>
        <w:gridCol w:w="2863"/>
      </w:tblGrid>
      <w:tr w:rsidR="00E27AEA">
        <w:tblPrEx>
          <w:tblCellMar>
            <w:top w:w="0" w:type="dxa"/>
            <w:bottom w:w="0" w:type="dxa"/>
          </w:tblCellMar>
        </w:tblPrEx>
        <w:trPr>
          <w:trHeight w:val="542"/>
        </w:trPr>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spacing w:before="71"/>
              <w:ind w:left="416"/>
            </w:pPr>
            <w:bookmarkStart w:id="48" w:name="OLE_LINK57"/>
            <w:bookmarkStart w:id="49" w:name="OLE_LINK58"/>
            <w:r>
              <w:rPr>
                <w:rFonts w:ascii="標楷體" w:eastAsia="標楷體" w:hAnsi="標楷體" w:cs="標楷體"/>
                <w:b/>
                <w:bCs/>
                <w:sz w:val="24"/>
                <w:szCs w:val="24"/>
                <w:lang w:eastAsia="zh-TW"/>
              </w:rPr>
              <w:t>甄</w:t>
            </w:r>
            <w:proofErr w:type="spellStart"/>
            <w:r>
              <w:rPr>
                <w:rFonts w:ascii="標楷體" w:eastAsia="標楷體" w:hAnsi="標楷體" w:cs="標楷體"/>
                <w:b/>
                <w:bCs/>
                <w:sz w:val="24"/>
                <w:szCs w:val="24"/>
              </w:rPr>
              <w:t>選方式</w:t>
            </w:r>
            <w:proofErr w:type="spellEnd"/>
          </w:p>
        </w:tc>
        <w:tc>
          <w:tcPr>
            <w:tcW w:w="47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tabs>
                <w:tab w:val="left" w:pos="600"/>
              </w:tabs>
              <w:spacing w:before="71"/>
              <w:jc w:val="center"/>
            </w:pPr>
            <w:r>
              <w:rPr>
                <w:rFonts w:ascii="標楷體" w:eastAsia="標楷體" w:hAnsi="標楷體" w:cs="標楷體"/>
                <w:b/>
                <w:bCs/>
                <w:w w:val="95"/>
                <w:sz w:val="24"/>
                <w:szCs w:val="24"/>
              </w:rPr>
              <w:t>說</w:t>
            </w:r>
            <w:r>
              <w:rPr>
                <w:rFonts w:ascii="標楷體" w:eastAsia="標楷體" w:hAnsi="標楷體" w:cs="標楷體"/>
                <w:b/>
                <w:bCs/>
                <w:w w:val="95"/>
                <w:sz w:val="24"/>
                <w:szCs w:val="24"/>
              </w:rPr>
              <w:tab/>
            </w:r>
            <w:r>
              <w:rPr>
                <w:rFonts w:ascii="標楷體" w:eastAsia="標楷體" w:hAnsi="標楷體" w:cs="標楷體"/>
                <w:b/>
                <w:bCs/>
                <w:sz w:val="24"/>
                <w:szCs w:val="24"/>
              </w:rPr>
              <w:t>明</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spacing w:before="71"/>
              <w:jc w:val="center"/>
            </w:pPr>
            <w:proofErr w:type="spellStart"/>
            <w:r>
              <w:rPr>
                <w:rFonts w:ascii="標楷體" w:eastAsia="標楷體" w:hAnsi="標楷體" w:cs="標楷體"/>
                <w:b/>
                <w:bCs/>
                <w:sz w:val="24"/>
                <w:szCs w:val="24"/>
              </w:rPr>
              <w:t>附註</w:t>
            </w:r>
            <w:proofErr w:type="spellEnd"/>
          </w:p>
        </w:tc>
      </w:tr>
      <w:tr w:rsidR="00E27AEA">
        <w:tblPrEx>
          <w:tblCellMar>
            <w:top w:w="0" w:type="dxa"/>
            <w:bottom w:w="0" w:type="dxa"/>
          </w:tblCellMar>
        </w:tblPrEx>
        <w:trPr>
          <w:trHeight w:hRule="exact" w:val="1077"/>
        </w:trPr>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before="9"/>
              <w:rPr>
                <w:rFonts w:ascii="標楷體" w:eastAsia="標楷體" w:hAnsi="標楷體" w:cs="標楷體"/>
                <w:b/>
                <w:bCs/>
                <w:color w:val="000000"/>
                <w:sz w:val="20"/>
                <w:szCs w:val="20"/>
              </w:rPr>
            </w:pPr>
          </w:p>
          <w:p w:rsidR="00E27AEA" w:rsidRDefault="00A06CE3">
            <w:pPr>
              <w:pStyle w:val="TableParagraph"/>
              <w:spacing w:line="313" w:lineRule="exact"/>
              <w:ind w:left="102"/>
            </w:pPr>
            <w:r>
              <w:rPr>
                <w:rFonts w:ascii="標楷體" w:eastAsia="標楷體" w:hAnsi="標楷體" w:cs="標楷體"/>
                <w:color w:val="000000"/>
                <w:sz w:val="24"/>
                <w:szCs w:val="24"/>
              </w:rPr>
              <w:t>書</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面</w:t>
            </w:r>
            <w:r>
              <w:rPr>
                <w:rFonts w:ascii="標楷體" w:eastAsia="標楷體" w:hAnsi="標楷體" w:cs="標楷體"/>
                <w:color w:val="000000"/>
                <w:spacing w:val="-90"/>
                <w:sz w:val="24"/>
                <w:szCs w:val="24"/>
              </w:rPr>
              <w:t xml:space="preserve"> </w:t>
            </w:r>
            <w:proofErr w:type="spellStart"/>
            <w:r>
              <w:rPr>
                <w:rFonts w:ascii="標楷體" w:eastAsia="標楷體" w:hAnsi="標楷體" w:cs="標楷體"/>
                <w:color w:val="000000"/>
                <w:spacing w:val="28"/>
                <w:sz w:val="24"/>
                <w:szCs w:val="24"/>
              </w:rPr>
              <w:t>資</w:t>
            </w:r>
            <w:r>
              <w:rPr>
                <w:rFonts w:ascii="標楷體" w:eastAsia="標楷體" w:hAnsi="標楷體" w:cs="標楷體"/>
                <w:color w:val="000000"/>
                <w:sz w:val="24"/>
                <w:szCs w:val="24"/>
              </w:rPr>
              <w:t>料</w:t>
            </w:r>
            <w:proofErr w:type="spellEnd"/>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審</w:t>
            </w:r>
            <w:r>
              <w:rPr>
                <w:rFonts w:ascii="標楷體" w:eastAsia="標楷體" w:hAnsi="標楷體" w:cs="標楷體"/>
                <w:color w:val="000000"/>
                <w:spacing w:val="-90"/>
                <w:sz w:val="24"/>
                <w:szCs w:val="24"/>
              </w:rPr>
              <w:t xml:space="preserve"> </w:t>
            </w:r>
            <w:r>
              <w:rPr>
                <w:rFonts w:ascii="標楷體" w:eastAsia="標楷體" w:hAnsi="標楷體" w:cs="標楷體"/>
                <w:color w:val="000000"/>
                <w:sz w:val="24"/>
                <w:szCs w:val="24"/>
              </w:rPr>
              <w:t>核</w:t>
            </w:r>
          </w:p>
          <w:p w:rsidR="00E27AEA" w:rsidRDefault="00A06CE3">
            <w:pPr>
              <w:pStyle w:val="TableParagraph"/>
              <w:spacing w:line="313" w:lineRule="exact"/>
              <w:ind w:left="102"/>
            </w:pPr>
            <w:r>
              <w:rPr>
                <w:rFonts w:ascii="標楷體" w:eastAsia="標楷體" w:hAnsi="標楷體" w:cs="標楷體"/>
                <w:color w:val="000000"/>
                <w:spacing w:val="-1"/>
                <w:sz w:val="24"/>
                <w:szCs w:val="24"/>
              </w:rPr>
              <w:t>（</w:t>
            </w:r>
            <w:r>
              <w:rPr>
                <w:rFonts w:ascii="標楷體" w:eastAsia="標楷體" w:hAnsi="標楷體" w:cs="標楷體"/>
                <w:color w:val="000000"/>
                <w:spacing w:val="-1"/>
                <w:sz w:val="24"/>
                <w:szCs w:val="24"/>
              </w:rPr>
              <w:t>40%</w:t>
            </w:r>
            <w:r>
              <w:rPr>
                <w:rFonts w:ascii="標楷體" w:eastAsia="標楷體" w:hAnsi="標楷體" w:cs="標楷體"/>
                <w:color w:val="000000"/>
                <w:spacing w:val="-1"/>
                <w:sz w:val="24"/>
                <w:szCs w:val="24"/>
              </w:rPr>
              <w:t>）</w:t>
            </w:r>
          </w:p>
        </w:tc>
        <w:tc>
          <w:tcPr>
            <w:tcW w:w="47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spacing w:before="114"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個人基本資料：專長證明及學經歷證件。</w:t>
            </w:r>
          </w:p>
          <w:p w:rsidR="00E27AEA" w:rsidRDefault="00A06CE3">
            <w:pPr>
              <w:pStyle w:val="TableParagraph"/>
              <w:spacing w:line="312"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相關之教材教法設計、研究與著作。</w:t>
            </w:r>
          </w:p>
          <w:p w:rsidR="00E27AEA" w:rsidRDefault="00A06CE3">
            <w:pPr>
              <w:pStyle w:val="TableParagraph"/>
              <w:spacing w:line="313" w:lineRule="exact"/>
              <w:ind w:left="102"/>
              <w:rPr>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資訊能力（研習時數或學分證明</w:t>
            </w:r>
            <w:r>
              <w:rPr>
                <w:rFonts w:ascii="標楷體" w:eastAsia="標楷體" w:hAnsi="標楷體" w:cs="標楷體"/>
                <w:color w:val="000000"/>
                <w:spacing w:val="-120"/>
                <w:sz w:val="24"/>
                <w:szCs w:val="24"/>
                <w:lang w:eastAsia="zh-TW"/>
              </w:rPr>
              <w:t>）</w:t>
            </w:r>
            <w:r>
              <w:rPr>
                <w:rFonts w:ascii="標楷體" w:eastAsia="標楷體" w:hAnsi="標楷體" w:cs="標楷體"/>
                <w:color w:val="000000"/>
                <w:sz w:val="24"/>
                <w:szCs w:val="24"/>
                <w:lang w:eastAsia="zh-TW"/>
              </w:rPr>
              <w:t>。</w:t>
            </w:r>
          </w:p>
        </w:tc>
        <w:tc>
          <w:tcPr>
            <w:tcW w:w="286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spacing w:before="80" w:line="313" w:lineRule="exact"/>
              <w:ind w:left="73"/>
              <w:rPr>
                <w:lang w:eastAsia="zh-TW"/>
              </w:rPr>
            </w:pPr>
            <w:r>
              <w:rPr>
                <w:rFonts w:ascii="標楷體" w:eastAsia="標楷體" w:hAnsi="標楷體" w:cs="標楷體"/>
                <w:color w:val="000000"/>
                <w:spacing w:val="3"/>
                <w:sz w:val="24"/>
                <w:szCs w:val="24"/>
                <w:lang w:eastAsia="zh-TW"/>
              </w:rPr>
              <w:t>1.</w:t>
            </w:r>
            <w:r>
              <w:rPr>
                <w:rFonts w:ascii="標楷體" w:eastAsia="標楷體" w:hAnsi="標楷體" w:cs="標楷體"/>
                <w:color w:val="000000"/>
                <w:spacing w:val="3"/>
                <w:sz w:val="24"/>
                <w:szCs w:val="24"/>
                <w:lang w:eastAsia="zh-TW"/>
              </w:rPr>
              <w:t>甄選合格之名單，由</w:t>
            </w:r>
          </w:p>
          <w:p w:rsidR="00E27AEA" w:rsidRDefault="00A06CE3">
            <w:pPr>
              <w:pStyle w:val="TableParagraph"/>
              <w:spacing w:before="15" w:line="312" w:lineRule="exact"/>
              <w:ind w:left="354" w:right="69"/>
              <w:rPr>
                <w:lang w:eastAsia="zh-TW"/>
              </w:rPr>
            </w:pPr>
            <w:r>
              <w:rPr>
                <w:rFonts w:ascii="標楷體" w:eastAsia="標楷體" w:hAnsi="標楷體" w:cs="標楷體"/>
                <w:color w:val="000000"/>
                <w:spacing w:val="33"/>
                <w:sz w:val="24"/>
                <w:szCs w:val="24"/>
                <w:lang w:eastAsia="zh-TW"/>
              </w:rPr>
              <w:t>甄選委員開會討</w:t>
            </w:r>
            <w:r>
              <w:rPr>
                <w:rFonts w:ascii="標楷體" w:eastAsia="標楷體" w:hAnsi="標楷體" w:cs="標楷體"/>
                <w:color w:val="000000"/>
                <w:sz w:val="24"/>
                <w:szCs w:val="24"/>
                <w:lang w:eastAsia="zh-TW"/>
              </w:rPr>
              <w:t>論</w:t>
            </w:r>
            <w:r>
              <w:rPr>
                <w:rFonts w:ascii="標楷體" w:eastAsia="標楷體" w:hAnsi="標楷體" w:cs="標楷體"/>
                <w:color w:val="000000"/>
                <w:spacing w:val="375"/>
                <w:sz w:val="24"/>
                <w:szCs w:val="24"/>
                <w:lang w:eastAsia="zh-TW"/>
              </w:rPr>
              <w:t xml:space="preserve"> </w:t>
            </w:r>
            <w:r>
              <w:rPr>
                <w:rFonts w:ascii="標楷體" w:eastAsia="標楷體" w:hAnsi="標楷體" w:cs="標楷體"/>
                <w:color w:val="000000"/>
                <w:spacing w:val="-1"/>
                <w:sz w:val="24"/>
                <w:szCs w:val="24"/>
                <w:lang w:eastAsia="zh-TW"/>
              </w:rPr>
              <w:t>後，陳報教育局核准</w:t>
            </w:r>
          </w:p>
        </w:tc>
      </w:tr>
      <w:tr w:rsidR="00E27AEA">
        <w:tblPrEx>
          <w:tblCellMar>
            <w:top w:w="0" w:type="dxa"/>
            <w:bottom w:w="0" w:type="dxa"/>
          </w:tblCellMar>
        </w:tblPrEx>
        <w:trPr>
          <w:trHeight w:hRule="exact" w:val="178"/>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2863" w:type="dxa"/>
            <w:vMerge w:val="restart"/>
            <w:tcBorders>
              <w:left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spacing w:line="259" w:lineRule="exact"/>
              <w:ind w:left="354"/>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聘任</w:t>
            </w:r>
            <w:proofErr w:type="spellEnd"/>
            <w:r>
              <w:rPr>
                <w:rFonts w:ascii="標楷體" w:eastAsia="標楷體" w:hAnsi="標楷體" w:cs="標楷體"/>
                <w:color w:val="000000"/>
                <w:sz w:val="24"/>
                <w:szCs w:val="24"/>
              </w:rPr>
              <w:t>。</w:t>
            </w:r>
          </w:p>
        </w:tc>
      </w:tr>
      <w:tr w:rsidR="00E27AEA">
        <w:tblPrEx>
          <w:tblCellMar>
            <w:top w:w="0" w:type="dxa"/>
            <w:bottom w:w="0" w:type="dxa"/>
          </w:tblCellMar>
        </w:tblPrEx>
        <w:trPr>
          <w:trHeight w:hRule="exact" w:val="119"/>
        </w:trPr>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rPr>
                <w:rFonts w:ascii="標楷體" w:eastAsia="標楷體" w:hAnsi="標楷體" w:cs="標楷體"/>
                <w:b/>
                <w:bCs/>
                <w:color w:val="000000"/>
                <w:sz w:val="24"/>
                <w:szCs w:val="24"/>
              </w:rPr>
            </w:pPr>
          </w:p>
          <w:p w:rsidR="00E27AEA" w:rsidRDefault="00E27AEA">
            <w:pPr>
              <w:pStyle w:val="TableParagraph"/>
              <w:rPr>
                <w:rFonts w:ascii="標楷體" w:eastAsia="標楷體" w:hAnsi="標楷體" w:cs="標楷體"/>
                <w:b/>
                <w:bCs/>
                <w:color w:val="000000"/>
                <w:sz w:val="24"/>
                <w:szCs w:val="24"/>
              </w:rPr>
            </w:pPr>
          </w:p>
          <w:p w:rsidR="00E27AEA" w:rsidRDefault="00E27AEA">
            <w:pPr>
              <w:pStyle w:val="TableParagraph"/>
              <w:spacing w:before="8"/>
              <w:rPr>
                <w:rFonts w:ascii="標楷體" w:eastAsia="標楷體" w:hAnsi="標楷體" w:cs="標楷體"/>
                <w:b/>
                <w:bCs/>
                <w:color w:val="000000"/>
                <w:sz w:val="17"/>
                <w:szCs w:val="17"/>
              </w:rPr>
            </w:pPr>
          </w:p>
          <w:p w:rsidR="00E27AEA" w:rsidRDefault="00A06CE3">
            <w:pPr>
              <w:pStyle w:val="TableParagraph"/>
              <w:ind w:left="102"/>
            </w:pPr>
            <w:r>
              <w:rPr>
                <w:rFonts w:ascii="標楷體" w:eastAsia="標楷體" w:hAnsi="標楷體" w:cs="標楷體"/>
                <w:color w:val="000000"/>
                <w:spacing w:val="-1"/>
                <w:sz w:val="24"/>
                <w:szCs w:val="24"/>
              </w:rPr>
              <w:t>口試（</w:t>
            </w:r>
            <w:r>
              <w:rPr>
                <w:rFonts w:ascii="標楷體" w:eastAsia="標楷體" w:hAnsi="標楷體" w:cs="標楷體"/>
                <w:color w:val="000000"/>
                <w:spacing w:val="-1"/>
                <w:sz w:val="24"/>
                <w:szCs w:val="24"/>
              </w:rPr>
              <w:t>60%</w:t>
            </w:r>
            <w:r>
              <w:rPr>
                <w:rFonts w:ascii="標楷體" w:eastAsia="標楷體" w:hAnsi="標楷體" w:cs="標楷體"/>
                <w:color w:val="000000"/>
                <w:spacing w:val="-1"/>
                <w:sz w:val="24"/>
                <w:szCs w:val="24"/>
              </w:rPr>
              <w:t>）</w:t>
            </w:r>
          </w:p>
        </w:tc>
        <w:tc>
          <w:tcPr>
            <w:tcW w:w="47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A06CE3">
            <w:pPr>
              <w:pStyle w:val="TableParagraph"/>
              <w:spacing w:before="78"/>
              <w:ind w:left="102"/>
              <w:rPr>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對教育政策、</w:t>
            </w:r>
            <w:proofErr w:type="gramStart"/>
            <w:r>
              <w:rPr>
                <w:rFonts w:ascii="標楷體" w:eastAsia="標楷體" w:hAnsi="標楷體" w:cs="標楷體"/>
                <w:color w:val="000000"/>
                <w:sz w:val="24"/>
                <w:szCs w:val="24"/>
                <w:lang w:eastAsia="zh-TW"/>
              </w:rPr>
              <w:t>新課綱基本</w:t>
            </w:r>
            <w:proofErr w:type="gramEnd"/>
            <w:r>
              <w:rPr>
                <w:rFonts w:ascii="標楷體" w:eastAsia="標楷體" w:hAnsi="標楷體" w:cs="標楷體"/>
                <w:color w:val="000000"/>
                <w:sz w:val="24"/>
                <w:szCs w:val="24"/>
                <w:lang w:eastAsia="zh-TW"/>
              </w:rPr>
              <w:t>精神、理念及課程綱</w:t>
            </w:r>
            <w:r>
              <w:rPr>
                <w:rFonts w:ascii="標楷體" w:eastAsia="標楷體" w:hAnsi="標楷體" w:cs="標楷體"/>
                <w:color w:val="000000"/>
                <w:spacing w:val="-56"/>
                <w:sz w:val="24"/>
                <w:szCs w:val="24"/>
                <w:lang w:eastAsia="zh-TW"/>
              </w:rPr>
              <w:t>要</w:t>
            </w:r>
            <w:r>
              <w:rPr>
                <w:rFonts w:ascii="標楷體" w:eastAsia="標楷體" w:hAnsi="標楷體" w:cs="標楷體"/>
                <w:color w:val="000000"/>
                <w:sz w:val="24"/>
                <w:szCs w:val="24"/>
                <w:lang w:eastAsia="zh-TW"/>
              </w:rPr>
              <w:t>（重大議題</w:t>
            </w:r>
            <w:r>
              <w:rPr>
                <w:rFonts w:ascii="標楷體" w:eastAsia="標楷體" w:hAnsi="標楷體" w:cs="標楷體"/>
                <w:color w:val="000000"/>
                <w:spacing w:val="-55"/>
                <w:sz w:val="24"/>
                <w:szCs w:val="24"/>
                <w:lang w:eastAsia="zh-TW"/>
              </w:rPr>
              <w:t>）</w:t>
            </w:r>
            <w:r>
              <w:rPr>
                <w:rFonts w:ascii="標楷體" w:eastAsia="標楷體" w:hAnsi="標楷體" w:cs="標楷體"/>
                <w:color w:val="000000"/>
                <w:sz w:val="24"/>
                <w:szCs w:val="24"/>
                <w:lang w:eastAsia="zh-TW"/>
              </w:rPr>
              <w:t>的認知與掌握。</w:t>
            </w:r>
          </w:p>
          <w:p w:rsidR="00E27AEA" w:rsidRDefault="00A06CE3">
            <w:pPr>
              <w:pStyle w:val="TableParagraph"/>
              <w:spacing w:line="277"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個人的教育理念、教學專長、實務經驗。</w:t>
            </w:r>
          </w:p>
          <w:p w:rsidR="00E27AEA" w:rsidRDefault="00A06CE3">
            <w:pPr>
              <w:pStyle w:val="TableParagraph"/>
              <w:spacing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對輔導團工作之認知與服務熱忱度。</w:t>
            </w:r>
          </w:p>
          <w:p w:rsidR="00E27AEA" w:rsidRDefault="00A06CE3">
            <w:pPr>
              <w:pStyle w:val="TableParagraph"/>
              <w:spacing w:line="278"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對該雙語教學專業知能之認識。</w:t>
            </w:r>
          </w:p>
        </w:tc>
        <w:tc>
          <w:tcPr>
            <w:tcW w:w="2863" w:type="dxa"/>
            <w:vMerge/>
            <w:tcBorders>
              <w:left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r>
      <w:tr w:rsidR="00E27AEA">
        <w:tblPrEx>
          <w:tblCellMar>
            <w:top w:w="0" w:type="dxa"/>
            <w:bottom w:w="0" w:type="dxa"/>
          </w:tblCellMar>
        </w:tblPrEx>
        <w:trPr>
          <w:trHeight w:hRule="exact" w:val="313"/>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9" w:lineRule="exact"/>
              <w:ind w:left="275"/>
              <w:rPr>
                <w:color w:val="000000"/>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7" w:lineRule="exact"/>
              <w:ind w:left="73"/>
              <w:rPr>
                <w:rFonts w:ascii="標楷體" w:eastAsia="標楷體" w:hAnsi="標楷體" w:cs="標楷體"/>
                <w:color w:val="000000"/>
                <w:sz w:val="24"/>
                <w:szCs w:val="24"/>
                <w:lang w:eastAsia="zh-TW"/>
              </w:rPr>
            </w:pPr>
          </w:p>
        </w:tc>
      </w:tr>
      <w:tr w:rsidR="00E27AEA">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9" w:lineRule="exact"/>
              <w:ind w:left="275"/>
              <w:rPr>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6" w:lineRule="exact"/>
              <w:rPr>
                <w:rFonts w:ascii="標楷體" w:eastAsia="標楷體" w:hAnsi="標楷體" w:cs="標楷體"/>
                <w:color w:val="000000"/>
                <w:sz w:val="24"/>
                <w:szCs w:val="24"/>
                <w:lang w:eastAsia="zh-TW"/>
              </w:rPr>
            </w:pPr>
          </w:p>
        </w:tc>
      </w:tr>
      <w:tr w:rsidR="00E27AEA">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6" w:lineRule="exact"/>
              <w:ind w:left="73"/>
              <w:rPr>
                <w:lang w:eastAsia="zh-TW"/>
              </w:rPr>
            </w:pPr>
          </w:p>
        </w:tc>
      </w:tr>
      <w:tr w:rsidR="00E27AEA">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9" w:lineRule="exact"/>
              <w:ind w:left="275"/>
              <w:rPr>
                <w:color w:val="000000"/>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6" w:lineRule="exact"/>
              <w:ind w:left="354"/>
              <w:rPr>
                <w:rFonts w:ascii="標楷體" w:eastAsia="標楷體" w:hAnsi="標楷體" w:cs="標楷體"/>
                <w:color w:val="000000"/>
                <w:sz w:val="24"/>
                <w:szCs w:val="24"/>
                <w:lang w:eastAsia="zh-TW"/>
              </w:rPr>
            </w:pPr>
          </w:p>
        </w:tc>
      </w:tr>
      <w:tr w:rsidR="00E27AEA">
        <w:tblPrEx>
          <w:tblCellMar>
            <w:top w:w="0" w:type="dxa"/>
            <w:bottom w:w="0" w:type="dxa"/>
          </w:tblCellMar>
        </w:tblPrEx>
        <w:trPr>
          <w:trHeight w:hRule="exact" w:val="312"/>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6" w:lineRule="exact"/>
              <w:ind w:left="354"/>
              <w:rPr>
                <w:lang w:eastAsia="zh-TW"/>
              </w:rPr>
            </w:pPr>
          </w:p>
        </w:tc>
      </w:tr>
      <w:tr w:rsidR="00E27AEA">
        <w:tblPrEx>
          <w:tblCellMar>
            <w:top w:w="0" w:type="dxa"/>
            <w:bottom w:w="0" w:type="dxa"/>
          </w:tblCellMar>
        </w:tblPrEx>
        <w:trPr>
          <w:trHeight w:hRule="exact" w:val="723"/>
        </w:trPr>
        <w:tc>
          <w:tcPr>
            <w:tcW w:w="18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rPr>
                <w:color w:val="000000"/>
                <w:lang w:eastAsia="zh-TW"/>
              </w:rPr>
            </w:pPr>
          </w:p>
        </w:tc>
        <w:tc>
          <w:tcPr>
            <w:tcW w:w="47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9" w:lineRule="exact"/>
              <w:ind w:left="275"/>
              <w:rPr>
                <w:rFonts w:ascii="標楷體" w:eastAsia="標楷體" w:hAnsi="標楷體" w:cs="標楷體"/>
                <w:color w:val="000000"/>
                <w:sz w:val="24"/>
                <w:szCs w:val="24"/>
                <w:lang w:eastAsia="zh-TW"/>
              </w:rPr>
            </w:pPr>
          </w:p>
        </w:tc>
        <w:tc>
          <w:tcPr>
            <w:tcW w:w="2863"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7AEA" w:rsidRDefault="00E27AEA">
            <w:pPr>
              <w:pStyle w:val="TableParagraph"/>
              <w:spacing w:line="276" w:lineRule="exact"/>
              <w:ind w:left="354"/>
              <w:rPr>
                <w:rFonts w:ascii="標楷體" w:eastAsia="標楷體" w:hAnsi="標楷體" w:cs="標楷體"/>
                <w:color w:val="000000"/>
                <w:sz w:val="24"/>
                <w:szCs w:val="24"/>
                <w:lang w:eastAsia="zh-TW"/>
              </w:rPr>
            </w:pPr>
          </w:p>
        </w:tc>
      </w:tr>
      <w:bookmarkEnd w:id="48"/>
      <w:bookmarkEnd w:id="49"/>
    </w:tbl>
    <w:p w:rsidR="00E27AEA" w:rsidRDefault="00E27AEA">
      <w:pPr>
        <w:pStyle w:val="2"/>
        <w:spacing w:before="3"/>
        <w:rPr>
          <w:lang w:eastAsia="zh-TW"/>
        </w:rPr>
      </w:pPr>
    </w:p>
    <w:p w:rsidR="00E27AEA" w:rsidRDefault="00E27AEA">
      <w:pPr>
        <w:spacing w:before="5"/>
        <w:rPr>
          <w:rFonts w:ascii="標楷體" w:eastAsia="標楷體" w:hAnsi="標楷體" w:cs="標楷體"/>
          <w:b/>
          <w:bCs/>
          <w:sz w:val="8"/>
          <w:szCs w:val="8"/>
          <w:lang w:eastAsia="zh-TW"/>
        </w:rPr>
      </w:pPr>
    </w:p>
    <w:p w:rsidR="00E27AEA" w:rsidRDefault="00A06CE3">
      <w:pPr>
        <w:spacing w:before="187"/>
        <w:ind w:left="113"/>
        <w:rPr>
          <w:lang w:eastAsia="zh-TW"/>
        </w:rPr>
      </w:pPr>
      <w:proofErr w:type="gramStart"/>
      <w:r>
        <w:rPr>
          <w:rFonts w:ascii="標楷體" w:eastAsia="標楷體" w:hAnsi="標楷體" w:cs="標楷體"/>
          <w:b/>
          <w:bCs/>
          <w:spacing w:val="-1"/>
          <w:sz w:val="28"/>
          <w:szCs w:val="28"/>
          <w:lang w:eastAsia="zh-TW"/>
        </w:rPr>
        <w:t>柒</w:t>
      </w:r>
      <w:proofErr w:type="gramEnd"/>
      <w:r>
        <w:rPr>
          <w:rFonts w:ascii="標楷體" w:eastAsia="標楷體" w:hAnsi="標楷體" w:cs="標楷體"/>
          <w:b/>
          <w:bCs/>
          <w:spacing w:val="-1"/>
          <w:sz w:val="28"/>
          <w:szCs w:val="28"/>
          <w:lang w:eastAsia="zh-TW"/>
        </w:rPr>
        <w:t>、</w:t>
      </w:r>
      <w:bookmarkStart w:id="50" w:name="OLE_LINK59"/>
      <w:bookmarkStart w:id="51" w:name="OLE_LINK60"/>
      <w:bookmarkStart w:id="52" w:name="OLE_LINK61"/>
      <w:r>
        <w:rPr>
          <w:rFonts w:ascii="標楷體" w:eastAsia="標楷體" w:hAnsi="標楷體" w:cs="標楷體"/>
          <w:b/>
          <w:bCs/>
          <w:spacing w:val="-1"/>
          <w:sz w:val="28"/>
          <w:szCs w:val="28"/>
          <w:lang w:eastAsia="zh-TW"/>
        </w:rPr>
        <w:t>甄選（口試）時間</w:t>
      </w:r>
      <w:bookmarkEnd w:id="50"/>
      <w:bookmarkEnd w:id="51"/>
      <w:bookmarkEnd w:id="52"/>
      <w:r>
        <w:rPr>
          <w:rFonts w:ascii="標楷體" w:eastAsia="標楷體" w:hAnsi="標楷體" w:cs="標楷體"/>
          <w:b/>
          <w:bCs/>
          <w:spacing w:val="-1"/>
          <w:sz w:val="28"/>
          <w:szCs w:val="28"/>
          <w:lang w:eastAsia="zh-TW"/>
        </w:rPr>
        <w:t>與地點</w:t>
      </w:r>
    </w:p>
    <w:p w:rsidR="00E27AEA" w:rsidRDefault="00A06CE3">
      <w:pPr>
        <w:spacing w:before="165" w:line="313" w:lineRule="exact"/>
        <w:ind w:left="833"/>
        <w:rPr>
          <w:lang w:eastAsia="zh-TW"/>
        </w:rPr>
      </w:pPr>
      <w:bookmarkStart w:id="53" w:name="OLE_LINK62"/>
      <w:bookmarkStart w:id="54" w:name="OLE_LINK63"/>
      <w:bookmarkStart w:id="55" w:name="OLE_LINK64"/>
      <w:bookmarkStart w:id="56" w:name="OLE_LINK65"/>
      <w:r>
        <w:rPr>
          <w:rFonts w:ascii="標楷體" w:eastAsia="標楷體" w:hAnsi="標楷體" w:cs="標楷體"/>
          <w:sz w:val="24"/>
          <w:szCs w:val="24"/>
          <w:lang w:eastAsia="zh-TW"/>
        </w:rPr>
        <w:t>時間</w:t>
      </w:r>
      <w:r>
        <w:rPr>
          <w:rFonts w:ascii="標楷體" w:eastAsia="標楷體" w:hAnsi="標楷體" w:cs="標楷體"/>
          <w:sz w:val="24"/>
          <w:szCs w:val="24"/>
          <w:lang w:eastAsia="zh-TW"/>
        </w:rPr>
        <w:t>:</w:t>
      </w:r>
      <w:r>
        <w:rPr>
          <w:rFonts w:ascii="標楷體" w:eastAsia="標楷體" w:hAnsi="標楷體" w:cs="標楷體"/>
          <w:sz w:val="24"/>
          <w:szCs w:val="24"/>
          <w:lang w:eastAsia="zh-TW"/>
        </w:rPr>
        <w:t>中華民國</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2</w:t>
      </w:r>
      <w:r>
        <w:rPr>
          <w:rFonts w:ascii="標楷體" w:eastAsia="標楷體" w:hAnsi="標楷體" w:cs="標楷體"/>
          <w:sz w:val="24"/>
          <w:szCs w:val="24"/>
          <w:lang w:eastAsia="zh-TW"/>
        </w:rPr>
        <w:t>月</w:t>
      </w:r>
      <w:r>
        <w:rPr>
          <w:rFonts w:ascii="標楷體" w:eastAsia="標楷體" w:hAnsi="標楷體" w:cs="標楷體"/>
          <w:sz w:val="24"/>
          <w:szCs w:val="24"/>
          <w:lang w:eastAsia="zh-TW"/>
        </w:rPr>
        <w:t>3</w:t>
      </w:r>
      <w:r>
        <w:rPr>
          <w:rFonts w:ascii="標楷體" w:eastAsia="標楷體" w:hAnsi="標楷體" w:cs="標楷體"/>
          <w:sz w:val="24"/>
          <w:szCs w:val="24"/>
          <w:lang w:eastAsia="zh-TW"/>
        </w:rPr>
        <w:t>日</w:t>
      </w:r>
      <w:r>
        <w:rPr>
          <w:rFonts w:ascii="標楷體" w:eastAsia="標楷體" w:hAnsi="標楷體" w:cs="標楷體"/>
          <w:sz w:val="24"/>
          <w:szCs w:val="24"/>
          <w:lang w:eastAsia="zh-TW"/>
        </w:rPr>
        <w:t>(</w:t>
      </w:r>
      <w:r>
        <w:rPr>
          <w:rFonts w:ascii="標楷體" w:eastAsia="標楷體" w:hAnsi="標楷體" w:cs="標楷體"/>
          <w:sz w:val="24"/>
          <w:szCs w:val="24"/>
          <w:lang w:eastAsia="zh-TW"/>
        </w:rPr>
        <w:t>星期三</w:t>
      </w:r>
      <w:r>
        <w:rPr>
          <w:rFonts w:ascii="標楷體" w:eastAsia="標楷體" w:hAnsi="標楷體" w:cs="標楷體"/>
          <w:sz w:val="24"/>
          <w:szCs w:val="24"/>
          <w:lang w:eastAsia="zh-TW"/>
        </w:rPr>
        <w:t>)</w:t>
      </w:r>
      <w:r>
        <w:rPr>
          <w:rFonts w:ascii="標楷體" w:eastAsia="標楷體" w:hAnsi="標楷體" w:cs="標楷體"/>
          <w:sz w:val="24"/>
          <w:szCs w:val="24"/>
          <w:lang w:eastAsia="zh-TW"/>
        </w:rPr>
        <w:t>下午</w:t>
      </w:r>
      <w:r>
        <w:rPr>
          <w:rFonts w:ascii="標楷體" w:eastAsia="標楷體" w:hAnsi="標楷體" w:cs="標楷體"/>
          <w:sz w:val="24"/>
          <w:szCs w:val="24"/>
          <w:lang w:eastAsia="zh-TW"/>
        </w:rPr>
        <w:t>4</w:t>
      </w:r>
      <w:r>
        <w:rPr>
          <w:rFonts w:ascii="標楷體" w:eastAsia="標楷體" w:hAnsi="標楷體" w:cs="標楷體"/>
          <w:sz w:val="24"/>
          <w:szCs w:val="24"/>
          <w:lang w:eastAsia="zh-TW"/>
        </w:rPr>
        <w:t>時。</w:t>
      </w:r>
    </w:p>
    <w:p w:rsidR="00E27AEA" w:rsidRDefault="00A06CE3">
      <w:pPr>
        <w:spacing w:before="165" w:line="313" w:lineRule="exact"/>
        <w:ind w:left="833"/>
        <w:rPr>
          <w:lang w:eastAsia="zh-TW"/>
        </w:rPr>
      </w:pPr>
      <w:r>
        <w:rPr>
          <w:rFonts w:ascii="標楷體" w:eastAsia="標楷體" w:hAnsi="標楷體" w:cs="標楷體"/>
          <w:sz w:val="24"/>
          <w:szCs w:val="24"/>
          <w:lang w:eastAsia="zh-TW"/>
        </w:rPr>
        <w:t>地點</w:t>
      </w:r>
      <w:r>
        <w:rPr>
          <w:rFonts w:ascii="標楷體" w:eastAsia="標楷體" w:hAnsi="標楷體" w:cs="標楷體"/>
          <w:sz w:val="24"/>
          <w:szCs w:val="24"/>
          <w:lang w:eastAsia="zh-TW"/>
        </w:rPr>
        <w:t>:</w:t>
      </w:r>
      <w:r>
        <w:rPr>
          <w:lang w:eastAsia="zh-TW"/>
        </w:rPr>
        <w:t xml:space="preserve"> </w:t>
      </w:r>
      <w:r>
        <w:rPr>
          <w:rFonts w:ascii="標楷體" w:eastAsia="標楷體" w:hAnsi="標楷體" w:cs="標楷體"/>
          <w:sz w:val="24"/>
          <w:szCs w:val="24"/>
          <w:lang w:eastAsia="zh-TW"/>
        </w:rPr>
        <w:t>成功大學外文系教室。</w:t>
      </w:r>
    </w:p>
    <w:bookmarkEnd w:id="53"/>
    <w:bookmarkEnd w:id="54"/>
    <w:bookmarkEnd w:id="55"/>
    <w:bookmarkEnd w:id="56"/>
    <w:p w:rsidR="00E27AEA" w:rsidRDefault="00A06CE3">
      <w:pPr>
        <w:pStyle w:val="2"/>
        <w:spacing w:before="11" w:line="580" w:lineRule="atLeast"/>
        <w:ind w:right="5308"/>
        <w:rPr>
          <w:lang w:eastAsia="zh-TW"/>
        </w:rPr>
      </w:pPr>
      <w:r>
        <w:rPr>
          <w:lang w:eastAsia="zh-TW"/>
        </w:rPr>
        <w:t>捌、</w:t>
      </w:r>
      <w:bookmarkStart w:id="57" w:name="OLE_LINK66"/>
      <w:bookmarkStart w:id="58" w:name="OLE_LINK67"/>
      <w:bookmarkStart w:id="59" w:name="OLE_LINK68"/>
      <w:r>
        <w:rPr>
          <w:lang w:eastAsia="zh-TW"/>
        </w:rPr>
        <w:t>錄取公告</w:t>
      </w:r>
      <w:bookmarkEnd w:id="57"/>
      <w:bookmarkEnd w:id="58"/>
      <w:bookmarkEnd w:id="59"/>
    </w:p>
    <w:p w:rsidR="00E27AEA" w:rsidRDefault="00A06CE3">
      <w:pPr>
        <w:spacing w:before="4" w:line="312" w:lineRule="exact"/>
        <w:ind w:left="1373" w:right="53" w:hanging="540"/>
        <w:rPr>
          <w:lang w:eastAsia="zh-TW"/>
        </w:rPr>
      </w:pPr>
      <w:r>
        <w:rPr>
          <w:rFonts w:ascii="標楷體" w:eastAsia="標楷體" w:hAnsi="標楷體" w:cs="標楷體"/>
          <w:spacing w:val="-4"/>
          <w:sz w:val="24"/>
          <w:szCs w:val="24"/>
          <w:lang w:eastAsia="zh-TW"/>
        </w:rPr>
        <w:t>一、錄取名單於</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2</w:t>
      </w:r>
      <w:r>
        <w:rPr>
          <w:rFonts w:ascii="標楷體" w:eastAsia="標楷體" w:hAnsi="標楷體" w:cs="標楷體"/>
          <w:sz w:val="24"/>
          <w:szCs w:val="24"/>
          <w:lang w:eastAsia="zh-TW"/>
        </w:rPr>
        <w:t>月</w:t>
      </w:r>
      <w:r>
        <w:rPr>
          <w:rFonts w:ascii="標楷體" w:eastAsia="標楷體" w:hAnsi="標楷體" w:cs="標楷體"/>
          <w:sz w:val="24"/>
          <w:szCs w:val="24"/>
          <w:lang w:eastAsia="zh-TW"/>
        </w:rPr>
        <w:t>8</w:t>
      </w:r>
      <w:r>
        <w:rPr>
          <w:rFonts w:ascii="標楷體" w:eastAsia="標楷體" w:hAnsi="標楷體" w:cs="標楷體"/>
          <w:spacing w:val="-3"/>
          <w:sz w:val="24"/>
          <w:szCs w:val="24"/>
          <w:lang w:eastAsia="zh-TW"/>
        </w:rPr>
        <w:t>日（星期一）公告於教育局</w:t>
      </w:r>
      <w:proofErr w:type="gramStart"/>
      <w:r>
        <w:rPr>
          <w:rFonts w:ascii="標楷體" w:eastAsia="標楷體" w:hAnsi="標楷體" w:cs="標楷體"/>
          <w:spacing w:val="-3"/>
          <w:sz w:val="24"/>
          <w:szCs w:val="24"/>
          <w:lang w:eastAsia="zh-TW"/>
        </w:rPr>
        <w:t>新課綱</w:t>
      </w:r>
      <w:proofErr w:type="gramEnd"/>
      <w:r>
        <w:rPr>
          <w:rFonts w:ascii="標楷體" w:eastAsia="標楷體" w:hAnsi="標楷體" w:cs="標楷體"/>
          <w:spacing w:val="-3"/>
          <w:sz w:val="24"/>
          <w:szCs w:val="24"/>
          <w:lang w:eastAsia="zh-TW"/>
        </w:rPr>
        <w:t>專案辦公室網站及國民教育</w:t>
      </w:r>
      <w:r>
        <w:rPr>
          <w:rFonts w:ascii="標楷體" w:eastAsia="標楷體" w:hAnsi="標楷體" w:cs="標楷體"/>
          <w:sz w:val="24"/>
          <w:szCs w:val="24"/>
          <w:lang w:eastAsia="zh-TW"/>
        </w:rPr>
        <w:t>輔導團網站。</w:t>
      </w:r>
    </w:p>
    <w:p w:rsidR="00E27AEA" w:rsidRDefault="00A06CE3">
      <w:pPr>
        <w:spacing w:line="312" w:lineRule="exact"/>
        <w:ind w:left="1373"/>
      </w:pPr>
      <w:r>
        <w:rPr>
          <w:rFonts w:ascii="標楷體" w:eastAsia="標楷體" w:hAnsi="標楷體" w:cs="標楷體"/>
          <w:spacing w:val="-1"/>
          <w:sz w:val="24"/>
          <w:szCs w:val="24"/>
        </w:rPr>
        <w:t>(</w:t>
      </w:r>
      <w:r>
        <w:rPr>
          <w:rFonts w:ascii="標楷體" w:eastAsia="標楷體" w:hAnsi="標楷體" w:cs="標楷體"/>
          <w:spacing w:val="-1"/>
          <w:sz w:val="24"/>
          <w:szCs w:val="24"/>
        </w:rPr>
        <w:t>一</w:t>
      </w:r>
      <w:r>
        <w:rPr>
          <w:rFonts w:ascii="標楷體" w:eastAsia="標楷體" w:hAnsi="標楷體" w:cs="標楷體"/>
          <w:spacing w:val="-1"/>
          <w:sz w:val="24"/>
          <w:szCs w:val="24"/>
        </w:rPr>
        <w:t>)</w:t>
      </w:r>
      <w:proofErr w:type="spellStart"/>
      <w:r>
        <w:rPr>
          <w:rFonts w:ascii="標楷體" w:eastAsia="標楷體" w:hAnsi="標楷體" w:cs="標楷體"/>
          <w:color w:val="000000"/>
          <w:spacing w:val="-1"/>
          <w:sz w:val="24"/>
          <w:szCs w:val="24"/>
        </w:rPr>
        <w:t>教育局新課綱專案辦公室網站，網址：</w:t>
      </w:r>
      <w:r>
        <w:rPr>
          <w:color w:val="000000"/>
        </w:rPr>
        <w:t>https</w:t>
      </w:r>
      <w:proofErr w:type="spellEnd"/>
      <w:r>
        <w:rPr>
          <w:color w:val="000000"/>
        </w:rPr>
        <w:t>://cop.tn.edu.tw/</w:t>
      </w:r>
      <w:r>
        <w:rPr>
          <w:rFonts w:ascii="標楷體" w:eastAsia="標楷體" w:hAnsi="標楷體" w:cs="標楷體"/>
          <w:color w:val="000000"/>
          <w:spacing w:val="53"/>
        </w:rPr>
        <w:t xml:space="preserve"> </w:t>
      </w:r>
    </w:p>
    <w:p w:rsidR="00E27AEA" w:rsidRDefault="00A06CE3">
      <w:pPr>
        <w:spacing w:line="312" w:lineRule="exact"/>
        <w:ind w:left="1373"/>
      </w:pPr>
      <w:r>
        <w:rPr>
          <w:rFonts w:ascii="標楷體" w:eastAsia="標楷體" w:hAnsi="標楷體" w:cs="標楷體"/>
          <w:color w:val="000000"/>
          <w:spacing w:val="-1"/>
          <w:sz w:val="24"/>
          <w:szCs w:val="24"/>
        </w:rPr>
        <w:t>(</w:t>
      </w:r>
      <w:r>
        <w:rPr>
          <w:rFonts w:ascii="標楷體" w:eastAsia="標楷體" w:hAnsi="標楷體" w:cs="標楷體"/>
          <w:color w:val="000000"/>
          <w:spacing w:val="-1"/>
          <w:sz w:val="24"/>
          <w:szCs w:val="24"/>
        </w:rPr>
        <w:t>二</w:t>
      </w:r>
      <w:r>
        <w:rPr>
          <w:rFonts w:ascii="標楷體" w:eastAsia="標楷體" w:hAnsi="標楷體" w:cs="標楷體"/>
          <w:color w:val="000000"/>
          <w:spacing w:val="-1"/>
          <w:sz w:val="24"/>
          <w:szCs w:val="24"/>
        </w:rPr>
        <w:t>)</w:t>
      </w:r>
      <w:proofErr w:type="spellStart"/>
      <w:r>
        <w:rPr>
          <w:rFonts w:ascii="標楷體" w:eastAsia="標楷體" w:hAnsi="標楷體" w:cs="標楷體"/>
          <w:color w:val="000000"/>
          <w:spacing w:val="-1"/>
          <w:sz w:val="24"/>
          <w:szCs w:val="24"/>
        </w:rPr>
        <w:t>國民教育輔導團網站，網址：</w:t>
      </w:r>
      <w:r>
        <w:rPr>
          <w:color w:val="000000"/>
        </w:rPr>
        <w:t>https</w:t>
      </w:r>
      <w:proofErr w:type="spellEnd"/>
      <w:r>
        <w:rPr>
          <w:color w:val="000000"/>
        </w:rPr>
        <w:t>://ceag.tn.edu.tw/</w:t>
      </w:r>
      <w:proofErr w:type="spellStart"/>
      <w:r>
        <w:rPr>
          <w:color w:val="000000"/>
        </w:rPr>
        <w:t>index.php</w:t>
      </w:r>
      <w:proofErr w:type="spellEnd"/>
    </w:p>
    <w:p w:rsidR="00E27AEA" w:rsidRDefault="00A06CE3">
      <w:pPr>
        <w:pStyle w:val="2"/>
        <w:spacing w:before="210" w:line="360" w:lineRule="exact"/>
        <w:rPr>
          <w:lang w:eastAsia="zh-TW"/>
        </w:rPr>
      </w:pPr>
      <w:r>
        <w:rPr>
          <w:lang w:eastAsia="zh-TW"/>
        </w:rPr>
        <w:t>玖、聘用</w:t>
      </w:r>
    </w:p>
    <w:p w:rsidR="00E27AEA" w:rsidRDefault="00A06CE3">
      <w:pPr>
        <w:spacing w:line="308" w:lineRule="exact"/>
        <w:ind w:left="833"/>
        <w:rPr>
          <w:lang w:eastAsia="zh-TW"/>
        </w:rPr>
        <w:sectPr w:rsidR="00E27AEA">
          <w:footerReference w:type="default" r:id="rId8"/>
          <w:pgSz w:w="11910" w:h="16840"/>
          <w:pgMar w:top="1300" w:right="1020" w:bottom="1420" w:left="1020" w:header="720" w:footer="720" w:gutter="0"/>
          <w:cols w:space="720"/>
        </w:sectPr>
      </w:pPr>
      <w:r>
        <w:rPr>
          <w:rFonts w:ascii="標楷體" w:eastAsia="標楷體" w:hAnsi="標楷體" w:cs="標楷體"/>
          <w:sz w:val="24"/>
          <w:szCs w:val="24"/>
          <w:lang w:eastAsia="zh-TW"/>
        </w:rPr>
        <w:t>由教育局依規定核予輔導團員聘書，</w:t>
      </w:r>
      <w:proofErr w:type="gramStart"/>
      <w:r>
        <w:rPr>
          <w:rFonts w:ascii="標楷體" w:eastAsia="標楷體" w:hAnsi="標楷體" w:cs="標楷體"/>
          <w:sz w:val="24"/>
          <w:szCs w:val="24"/>
          <w:lang w:eastAsia="zh-TW"/>
        </w:rPr>
        <w:t>任期均為</w:t>
      </w:r>
      <w:proofErr w:type="gramEnd"/>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1</w:t>
      </w:r>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年</w:t>
      </w:r>
      <w:r>
        <w:rPr>
          <w:rFonts w:ascii="標楷體" w:eastAsia="標楷體" w:hAnsi="標楷體" w:cs="標楷體"/>
          <w:sz w:val="24"/>
          <w:szCs w:val="24"/>
          <w:lang w:eastAsia="zh-TW"/>
        </w:rPr>
        <w:t>，任滿表現優異者得續聘之。</w:t>
      </w:r>
    </w:p>
    <w:p w:rsidR="00E27AEA" w:rsidRDefault="00A06CE3">
      <w:pPr>
        <w:pStyle w:val="2"/>
        <w:spacing w:line="354" w:lineRule="exact"/>
        <w:rPr>
          <w:lang w:eastAsia="zh-TW"/>
        </w:rPr>
      </w:pPr>
      <w:r>
        <w:rPr>
          <w:lang w:eastAsia="zh-TW"/>
        </w:rPr>
        <w:lastRenderedPageBreak/>
        <w:t>附件一</w:t>
      </w:r>
    </w:p>
    <w:p w:rsidR="00E27AEA" w:rsidRDefault="00E27AEA">
      <w:pPr>
        <w:spacing w:before="11"/>
        <w:rPr>
          <w:rFonts w:ascii="標楷體" w:eastAsia="標楷體" w:hAnsi="標楷體" w:cs="標楷體"/>
          <w:b/>
          <w:bCs/>
          <w:sz w:val="3"/>
          <w:szCs w:val="3"/>
          <w:lang w:eastAsia="zh-TW"/>
        </w:rPr>
      </w:pPr>
    </w:p>
    <w:p w:rsidR="00E27AEA" w:rsidRDefault="00E27AEA">
      <w:pPr>
        <w:spacing w:before="6"/>
        <w:rPr>
          <w:rFonts w:ascii="標楷體" w:eastAsia="標楷體" w:hAnsi="標楷體" w:cs="標楷體"/>
          <w:b/>
          <w:bCs/>
          <w:sz w:val="10"/>
          <w:szCs w:val="10"/>
          <w:lang w:eastAsia="zh-TW"/>
        </w:rPr>
      </w:pPr>
    </w:p>
    <w:p w:rsidR="00E27AEA" w:rsidRDefault="00A06CE3">
      <w:pPr>
        <w:suppressAutoHyphens w:val="0"/>
        <w:autoSpaceDE w:val="0"/>
        <w:textAlignment w:val="auto"/>
        <w:rPr>
          <w:lang w:eastAsia="zh-TW"/>
        </w:rPr>
      </w:pPr>
      <w:proofErr w:type="gramStart"/>
      <w:r>
        <w:rPr>
          <w:rFonts w:ascii="標楷體" w:eastAsia="標楷體" w:hAnsi="標楷體" w:cs="標楷體"/>
          <w:b/>
          <w:bCs/>
          <w:spacing w:val="1"/>
          <w:sz w:val="28"/>
          <w:szCs w:val="28"/>
          <w:lang w:val="zh-TW" w:eastAsia="zh-TW"/>
        </w:rPr>
        <w:t>臺</w:t>
      </w:r>
      <w:proofErr w:type="gramEnd"/>
      <w:r>
        <w:rPr>
          <w:rFonts w:ascii="標楷體" w:eastAsia="標楷體" w:hAnsi="標楷體" w:cs="標楷體"/>
          <w:b/>
          <w:bCs/>
          <w:spacing w:val="1"/>
          <w:sz w:val="28"/>
          <w:szCs w:val="28"/>
          <w:lang w:val="zh-TW" w:eastAsia="zh-TW"/>
        </w:rPr>
        <w:t>南市國民教育輔導團</w:t>
      </w:r>
      <w:r>
        <w:rPr>
          <w:rFonts w:ascii="標楷體" w:eastAsia="標楷體" w:hAnsi="標楷體" w:cs="標楷體"/>
          <w:b/>
          <w:bCs/>
          <w:spacing w:val="1"/>
          <w:sz w:val="28"/>
          <w:szCs w:val="28"/>
          <w:lang w:val="zh-TW" w:eastAsia="zh-TW"/>
        </w:rPr>
        <w:t>-</w:t>
      </w:r>
      <w:r>
        <w:rPr>
          <w:rFonts w:ascii="標楷體" w:eastAsia="標楷體" w:hAnsi="標楷體" w:cs="標楷體"/>
          <w:b/>
          <w:bCs/>
          <w:spacing w:val="1"/>
          <w:sz w:val="28"/>
          <w:szCs w:val="28"/>
          <w:lang w:eastAsia="zh-TW"/>
        </w:rPr>
        <w:t>跨領域雙語教學輔導團</w:t>
      </w:r>
      <w:r>
        <w:rPr>
          <w:rFonts w:ascii="標楷體" w:eastAsia="標楷體" w:hAnsi="標楷體" w:cs="標楷體"/>
          <w:b/>
          <w:bCs/>
          <w:spacing w:val="1"/>
          <w:sz w:val="28"/>
          <w:szCs w:val="28"/>
          <w:lang w:val="zh-TW" w:eastAsia="zh-TW"/>
        </w:rPr>
        <w:t>甄選報名表</w:t>
      </w:r>
    </w:p>
    <w:tbl>
      <w:tblPr>
        <w:tblW w:w="9816" w:type="dxa"/>
        <w:jc w:val="center"/>
        <w:tblLayout w:type="fixed"/>
        <w:tblCellMar>
          <w:left w:w="10" w:type="dxa"/>
          <w:right w:w="10" w:type="dxa"/>
        </w:tblCellMar>
        <w:tblLook w:val="04A0" w:firstRow="1" w:lastRow="0" w:firstColumn="1" w:lastColumn="0" w:noHBand="0" w:noVBand="1"/>
      </w:tblPr>
      <w:tblGrid>
        <w:gridCol w:w="1582"/>
        <w:gridCol w:w="1561"/>
        <w:gridCol w:w="1089"/>
        <w:gridCol w:w="747"/>
        <w:gridCol w:w="523"/>
        <w:gridCol w:w="792"/>
        <w:gridCol w:w="947"/>
        <w:gridCol w:w="10"/>
        <w:gridCol w:w="362"/>
        <w:gridCol w:w="2163"/>
        <w:gridCol w:w="40"/>
      </w:tblGrid>
      <w:tr w:rsidR="00E27AEA">
        <w:tblPrEx>
          <w:tblCellMar>
            <w:top w:w="0" w:type="dxa"/>
            <w:bottom w:w="0" w:type="dxa"/>
          </w:tblCellMar>
        </w:tblPrEx>
        <w:trPr>
          <w:trHeight w:val="544"/>
          <w:jc w:val="center"/>
        </w:trPr>
        <w:tc>
          <w:tcPr>
            <w:tcW w:w="1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參與甄選團別</w:t>
            </w:r>
            <w:proofErr w:type="spellEnd"/>
          </w:p>
        </w:tc>
        <w:tc>
          <w:tcPr>
            <w:tcW w:w="603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rPr>
                <w:rFonts w:ascii="標楷體" w:eastAsia="標楷體" w:hAnsi="標楷體" w:cs="標楷體"/>
                <w:sz w:val="24"/>
                <w:szCs w:val="24"/>
                <w:lang w:val="zh-TW"/>
              </w:rPr>
            </w:pPr>
            <w:r>
              <w:rPr>
                <w:rFonts w:ascii="標楷體" w:eastAsia="標楷體" w:hAnsi="標楷體" w:cs="標楷體"/>
                <w:sz w:val="24"/>
                <w:szCs w:val="24"/>
                <w:lang w:val="zh-TW"/>
              </w:rPr>
              <w:t>□</w:t>
            </w:r>
            <w:proofErr w:type="spellStart"/>
            <w:r>
              <w:rPr>
                <w:rFonts w:ascii="標楷體" w:eastAsia="標楷體" w:hAnsi="標楷體" w:cs="標楷體"/>
                <w:sz w:val="24"/>
                <w:szCs w:val="24"/>
                <w:lang w:val="zh-TW"/>
              </w:rPr>
              <w:t>國小</w:t>
            </w:r>
            <w:proofErr w:type="spellEnd"/>
            <w:r>
              <w:rPr>
                <w:rFonts w:ascii="標楷體" w:eastAsia="標楷體" w:hAnsi="標楷體" w:cs="標楷體"/>
                <w:sz w:val="24"/>
                <w:szCs w:val="24"/>
                <w:lang w:val="zh-TW"/>
              </w:rPr>
              <w:t xml:space="preserve">   □</w:t>
            </w:r>
            <w:proofErr w:type="spellStart"/>
            <w:r>
              <w:rPr>
                <w:rFonts w:ascii="標楷體" w:eastAsia="標楷體" w:hAnsi="標楷體" w:cs="標楷體"/>
                <w:sz w:val="24"/>
                <w:szCs w:val="24"/>
                <w:lang w:val="zh-TW"/>
              </w:rPr>
              <w:t>國中</w:t>
            </w:r>
            <w:proofErr w:type="spellEnd"/>
          </w:p>
        </w:tc>
        <w:tc>
          <w:tcPr>
            <w:tcW w:w="220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pPr>
            <w:r>
              <w:rPr>
                <w:rFonts w:ascii="標楷體" w:eastAsia="標楷體" w:hAnsi="標楷體" w:cs="新細明體"/>
                <w:sz w:val="24"/>
                <w:szCs w:val="24"/>
                <w:lang w:val="zh-TW" w:eastAsia="zh-TW"/>
              </w:rPr>
              <w:t>照片黏貼區</w:t>
            </w:r>
          </w:p>
        </w:tc>
      </w:tr>
      <w:tr w:rsidR="00E27AEA">
        <w:tblPrEx>
          <w:tblCellMar>
            <w:top w:w="0" w:type="dxa"/>
            <w:bottom w:w="0" w:type="dxa"/>
          </w:tblCellMar>
        </w:tblPrEx>
        <w:trPr>
          <w:trHeight w:val="544"/>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jc w:val="center"/>
              <w:rPr>
                <w:rFonts w:ascii="標楷體" w:eastAsia="標楷體" w:hAnsi="標楷體" w:cs="標楷體"/>
                <w:sz w:val="24"/>
                <w:szCs w:val="24"/>
                <w:lang w:val="zh-TW"/>
              </w:rPr>
            </w:pPr>
          </w:p>
        </w:tc>
        <w:tc>
          <w:tcPr>
            <w:tcW w:w="603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rPr>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跨領域雙語教學輔導團</w:t>
            </w:r>
          </w:p>
        </w:tc>
        <w:tc>
          <w:tcPr>
            <w:tcW w:w="220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eastAsia="zh-TW"/>
              </w:rPr>
            </w:pPr>
          </w:p>
        </w:tc>
      </w:tr>
      <w:tr w:rsidR="00E27AEA">
        <w:tblPrEx>
          <w:tblCellMar>
            <w:top w:w="0" w:type="dxa"/>
            <w:bottom w:w="0" w:type="dxa"/>
          </w:tblCellMar>
        </w:tblPrEx>
        <w:trPr>
          <w:trHeight w:val="544"/>
          <w:jc w:val="center"/>
        </w:trPr>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姓</w:t>
            </w:r>
            <w:r>
              <w:rPr>
                <w:rFonts w:ascii="標楷體" w:eastAsia="標楷體" w:hAnsi="標楷體" w:cs="標楷體"/>
                <w:sz w:val="24"/>
                <w:szCs w:val="24"/>
                <w:lang w:val="zh-TW"/>
              </w:rPr>
              <w:tab/>
            </w:r>
            <w:r>
              <w:rPr>
                <w:rFonts w:ascii="標楷體" w:eastAsia="標楷體" w:hAnsi="標楷體" w:cs="標楷體"/>
                <w:sz w:val="24"/>
                <w:szCs w:val="24"/>
                <w:lang w:val="zh-TW"/>
              </w:rPr>
              <w:t>名</w:t>
            </w:r>
          </w:p>
        </w:tc>
        <w:tc>
          <w:tcPr>
            <w:tcW w:w="26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性</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別</w:t>
            </w: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身分證字號</w:t>
            </w:r>
            <w:proofErr w:type="spellEnd"/>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584"/>
          <w:jc w:val="center"/>
        </w:trPr>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出</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生</w:t>
            </w:r>
          </w:p>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年月日</w:t>
            </w:r>
            <w:proofErr w:type="spellEnd"/>
          </w:p>
        </w:tc>
        <w:tc>
          <w:tcPr>
            <w:tcW w:w="339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年</w:t>
            </w:r>
            <w:r>
              <w:rPr>
                <w:rFonts w:ascii="標楷體" w:eastAsia="標楷體" w:hAnsi="標楷體" w:cs="標楷體"/>
                <w:sz w:val="24"/>
                <w:szCs w:val="24"/>
                <w:lang w:val="zh-TW"/>
              </w:rPr>
              <w:tab/>
            </w:r>
            <w:r>
              <w:rPr>
                <w:rFonts w:ascii="標楷體" w:eastAsia="標楷體" w:hAnsi="標楷體" w:cs="標楷體"/>
                <w:sz w:val="24"/>
                <w:szCs w:val="24"/>
                <w:lang w:val="zh-TW"/>
              </w:rPr>
              <w:t>月</w:t>
            </w:r>
            <w:r>
              <w:rPr>
                <w:rFonts w:ascii="標楷體" w:eastAsia="標楷體" w:hAnsi="標楷體" w:cs="標楷體"/>
                <w:sz w:val="24"/>
                <w:szCs w:val="24"/>
                <w:lang w:val="zh-TW"/>
              </w:rPr>
              <w:tab/>
            </w:r>
            <w:r>
              <w:rPr>
                <w:rFonts w:ascii="標楷體" w:eastAsia="標楷體" w:hAnsi="標楷體" w:cs="標楷體"/>
                <w:sz w:val="24"/>
                <w:szCs w:val="24"/>
                <w:lang w:val="zh-TW"/>
              </w:rPr>
              <w:t>日</w:t>
            </w: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E-mail</w:t>
            </w:r>
          </w:p>
        </w:tc>
        <w:tc>
          <w:tcPr>
            <w:tcW w:w="352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53"/>
          <w:jc w:val="center"/>
        </w:trPr>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通訊地址</w:t>
            </w:r>
            <w:proofErr w:type="spellEnd"/>
          </w:p>
        </w:tc>
        <w:tc>
          <w:tcPr>
            <w:tcW w:w="823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91"/>
          <w:jc w:val="center"/>
        </w:trPr>
        <w:tc>
          <w:tcPr>
            <w:tcW w:w="1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lang w:eastAsia="zh-TW"/>
              </w:rPr>
            </w:pPr>
            <w:r>
              <w:rPr>
                <w:rFonts w:ascii="標楷體" w:eastAsia="標楷體" w:hAnsi="標楷體" w:cs="標楷體"/>
                <w:sz w:val="24"/>
                <w:szCs w:val="24"/>
                <w:lang w:val="zh-TW" w:eastAsia="zh-TW"/>
              </w:rPr>
              <w:t>學歷</w:t>
            </w:r>
            <w:r>
              <w:rPr>
                <w:rFonts w:ascii="標楷體" w:eastAsia="標楷體" w:hAnsi="標楷體" w:cs="標楷體"/>
                <w:sz w:val="24"/>
                <w:szCs w:val="24"/>
                <w:lang w:val="zh-TW" w:eastAsia="zh-TW"/>
              </w:rPr>
              <w:br/>
            </w:r>
            <w:r>
              <w:rPr>
                <w:rFonts w:ascii="標楷體" w:eastAsia="標楷體" w:hAnsi="標楷體" w:cs="標楷體"/>
                <w:sz w:val="20"/>
                <w:szCs w:val="20"/>
                <w:lang w:val="zh-TW" w:eastAsia="zh-TW"/>
              </w:rPr>
              <w:t>(</w:t>
            </w:r>
            <w:r>
              <w:rPr>
                <w:rFonts w:ascii="標楷體" w:eastAsia="標楷體" w:hAnsi="標楷體" w:cs="標楷體"/>
                <w:sz w:val="20"/>
                <w:szCs w:val="20"/>
                <w:lang w:val="zh-TW" w:eastAsia="zh-TW"/>
              </w:rPr>
              <w:t>請填大專以上</w:t>
            </w:r>
            <w:proofErr w:type="gramStart"/>
            <w:r>
              <w:rPr>
                <w:rFonts w:ascii="標楷體" w:eastAsia="標楷體" w:hAnsi="標楷體" w:cs="標楷體"/>
                <w:sz w:val="20"/>
                <w:szCs w:val="20"/>
                <w:lang w:val="zh-TW" w:eastAsia="zh-TW"/>
              </w:rPr>
              <w:t>學歷含校名</w:t>
            </w:r>
            <w:proofErr w:type="gramEnd"/>
            <w:r>
              <w:rPr>
                <w:rFonts w:ascii="標楷體" w:eastAsia="標楷體" w:hAnsi="標楷體" w:cs="標楷體"/>
                <w:sz w:val="20"/>
                <w:szCs w:val="20"/>
                <w:lang w:val="zh-TW" w:eastAsia="zh-TW"/>
              </w:rPr>
              <w:t>及科系</w:t>
            </w:r>
            <w:r>
              <w:rPr>
                <w:rFonts w:ascii="標楷體" w:eastAsia="標楷體" w:hAnsi="標楷體" w:cs="標楷體"/>
                <w:sz w:val="20"/>
                <w:szCs w:val="20"/>
                <w:lang w:val="zh-TW" w:eastAsia="zh-TW"/>
              </w:rPr>
              <w:t>)</w:t>
            </w: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1.</w:t>
            </w:r>
          </w:p>
        </w:tc>
        <w:tc>
          <w:tcPr>
            <w:tcW w:w="131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rPr>
                <w:rFonts w:ascii="標楷體" w:eastAsia="標楷體" w:hAnsi="標楷體" w:cs="標楷體"/>
                <w:szCs w:val="24"/>
                <w:lang w:val="zh-TW"/>
              </w:rPr>
            </w:pPr>
          </w:p>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電</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話</w:t>
            </w:r>
          </w:p>
        </w:tc>
        <w:tc>
          <w:tcPr>
            <w:tcW w:w="220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pStyle w:val="a4"/>
              <w:numPr>
                <w:ilvl w:val="0"/>
                <w:numId w:val="1"/>
              </w:numPr>
              <w:autoSpaceDE w:val="0"/>
              <w:spacing w:before="58"/>
              <w:rPr>
                <w:rFonts w:ascii="標楷體" w:eastAsia="標楷體" w:hAnsi="標楷體" w:cs="標楷體"/>
                <w:sz w:val="24"/>
                <w:szCs w:val="24"/>
                <w:lang w:val="zh-TW"/>
              </w:rPr>
            </w:pPr>
            <w:r>
              <w:rPr>
                <w:rFonts w:ascii="標楷體" w:eastAsia="標楷體" w:hAnsi="標楷體" w:cs="標楷體"/>
                <w:sz w:val="24"/>
                <w:szCs w:val="24"/>
                <w:lang w:val="zh-TW"/>
              </w:rPr>
              <w:t>公：</w:t>
            </w:r>
          </w:p>
          <w:p w:rsidR="00E27AEA" w:rsidRDefault="00E27AEA">
            <w:pPr>
              <w:pStyle w:val="a4"/>
              <w:autoSpaceDE w:val="0"/>
              <w:spacing w:before="58"/>
              <w:ind w:left="240"/>
              <w:rPr>
                <w:rFonts w:ascii="標楷體" w:eastAsia="標楷體" w:hAnsi="標楷體" w:cs="標楷體"/>
                <w:sz w:val="24"/>
                <w:szCs w:val="24"/>
                <w:lang w:val="zh-TW"/>
              </w:rPr>
            </w:pPr>
          </w:p>
          <w:p w:rsidR="00E27AEA" w:rsidRDefault="00A06CE3">
            <w:pPr>
              <w:autoSpaceDE w:val="0"/>
              <w:spacing w:before="58"/>
              <w:rPr>
                <w:rFonts w:ascii="標楷體" w:eastAsia="標楷體" w:hAnsi="標楷體" w:cs="標楷體"/>
                <w:sz w:val="24"/>
                <w:szCs w:val="24"/>
                <w:lang w:val="zh-TW"/>
              </w:rPr>
            </w:pPr>
            <w:r>
              <w:rPr>
                <w:rFonts w:ascii="標楷體" w:eastAsia="標楷體" w:hAnsi="標楷體" w:cs="標楷體"/>
                <w:sz w:val="24"/>
                <w:szCs w:val="24"/>
                <w:lang w:val="zh-TW"/>
              </w:rPr>
              <w:t>2.</w:t>
            </w:r>
            <w:proofErr w:type="spellStart"/>
            <w:r>
              <w:rPr>
                <w:rFonts w:ascii="標楷體" w:eastAsia="標楷體" w:hAnsi="標楷體" w:cs="標楷體"/>
                <w:sz w:val="24"/>
                <w:szCs w:val="24"/>
                <w:lang w:val="zh-TW"/>
              </w:rPr>
              <w:t>手機</w:t>
            </w:r>
            <w:proofErr w:type="spellEnd"/>
            <w:r>
              <w:rPr>
                <w:rFonts w:ascii="標楷體" w:eastAsia="標楷體" w:hAnsi="標楷體" w:cs="標楷體"/>
                <w:sz w:val="24"/>
                <w:szCs w:val="24"/>
                <w:lang w:val="zh-TW"/>
              </w:rPr>
              <w:t>：</w:t>
            </w:r>
          </w:p>
        </w:tc>
      </w:tr>
      <w:tr w:rsidR="00E27AEA">
        <w:tblPrEx>
          <w:tblCellMar>
            <w:top w:w="0" w:type="dxa"/>
            <w:bottom w:w="0" w:type="dxa"/>
          </w:tblCellMar>
        </w:tblPrEx>
        <w:trPr>
          <w:trHeight w:val="391"/>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2.</w:t>
            </w:r>
          </w:p>
        </w:tc>
        <w:tc>
          <w:tcPr>
            <w:tcW w:w="1319"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220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r>
      <w:tr w:rsidR="00E27AEA">
        <w:tblPrEx>
          <w:tblCellMar>
            <w:top w:w="0" w:type="dxa"/>
            <w:bottom w:w="0" w:type="dxa"/>
          </w:tblCellMar>
        </w:tblPrEx>
        <w:trPr>
          <w:trHeight w:val="391"/>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3.</w:t>
            </w:r>
          </w:p>
        </w:tc>
        <w:tc>
          <w:tcPr>
            <w:tcW w:w="1319"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220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r>
      <w:tr w:rsidR="00E27AEA">
        <w:tblPrEx>
          <w:tblCellMar>
            <w:top w:w="0" w:type="dxa"/>
            <w:bottom w:w="0" w:type="dxa"/>
          </w:tblCellMar>
        </w:tblPrEx>
        <w:trPr>
          <w:trHeight w:val="335"/>
          <w:jc w:val="center"/>
        </w:trPr>
        <w:tc>
          <w:tcPr>
            <w:tcW w:w="1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ind w:left="308"/>
              <w:rPr>
                <w:rFonts w:ascii="標楷體" w:eastAsia="標楷體" w:hAnsi="標楷體" w:cs="標楷體"/>
                <w:sz w:val="24"/>
                <w:szCs w:val="24"/>
                <w:lang w:val="zh-TW"/>
              </w:rPr>
            </w:pPr>
          </w:p>
          <w:p w:rsidR="00E27AEA" w:rsidRDefault="00A06CE3">
            <w:pPr>
              <w:autoSpaceDE w:val="0"/>
              <w:spacing w:before="58"/>
              <w:ind w:left="308"/>
              <w:rPr>
                <w:rFonts w:ascii="標楷體" w:eastAsia="標楷體" w:hAnsi="標楷體" w:cs="標楷體"/>
                <w:sz w:val="24"/>
                <w:szCs w:val="24"/>
                <w:lang w:val="zh-TW"/>
              </w:rPr>
            </w:pPr>
            <w:proofErr w:type="spellStart"/>
            <w:r>
              <w:rPr>
                <w:rFonts w:ascii="標楷體" w:eastAsia="標楷體" w:hAnsi="標楷體" w:cs="標楷體"/>
                <w:sz w:val="24"/>
                <w:szCs w:val="24"/>
                <w:lang w:val="zh-TW"/>
              </w:rPr>
              <w:t>教師證書</w:t>
            </w:r>
            <w:proofErr w:type="spellEnd"/>
          </w:p>
        </w:tc>
        <w:tc>
          <w:tcPr>
            <w:tcW w:w="603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類科別</w:t>
            </w:r>
            <w:proofErr w:type="spellEnd"/>
            <w:r>
              <w:rPr>
                <w:rFonts w:ascii="標楷體" w:eastAsia="標楷體" w:hAnsi="標楷體" w:cs="標楷體"/>
                <w:sz w:val="24"/>
                <w:szCs w:val="24"/>
                <w:lang w:val="zh-TW"/>
              </w:rPr>
              <w:t>/</w:t>
            </w:r>
            <w:proofErr w:type="spellStart"/>
            <w:r>
              <w:rPr>
                <w:rFonts w:ascii="標楷體" w:eastAsia="標楷體" w:hAnsi="標楷體" w:cs="標楷體"/>
                <w:sz w:val="24"/>
                <w:szCs w:val="24"/>
                <w:lang w:val="zh-TW"/>
              </w:rPr>
              <w:t>加</w:t>
            </w:r>
            <w:proofErr w:type="gramStart"/>
            <w:r>
              <w:rPr>
                <w:rFonts w:ascii="標楷體" w:eastAsia="標楷體" w:hAnsi="標楷體" w:cs="標楷體"/>
                <w:sz w:val="24"/>
                <w:szCs w:val="24"/>
                <w:lang w:val="zh-TW"/>
              </w:rPr>
              <w:t>註</w:t>
            </w:r>
            <w:proofErr w:type="gramEnd"/>
            <w:r>
              <w:rPr>
                <w:rFonts w:ascii="標楷體" w:eastAsia="標楷體" w:hAnsi="標楷體" w:cs="標楷體"/>
                <w:sz w:val="24"/>
                <w:szCs w:val="24"/>
                <w:lang w:val="zh-TW"/>
              </w:rPr>
              <w:t>專長</w:t>
            </w:r>
            <w:proofErr w:type="spellEnd"/>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證書年月字號</w:t>
            </w:r>
            <w:proofErr w:type="spellEnd"/>
          </w:p>
        </w:tc>
      </w:tr>
      <w:tr w:rsidR="00E27AEA">
        <w:tblPrEx>
          <w:tblCellMar>
            <w:top w:w="0" w:type="dxa"/>
            <w:bottom w:w="0" w:type="dxa"/>
          </w:tblCellMar>
        </w:tblPrEx>
        <w:trPr>
          <w:trHeight w:val="391"/>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603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1.</w:t>
            </w:r>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91"/>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603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2.</w:t>
            </w:r>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91"/>
          <w:jc w:val="center"/>
        </w:trPr>
        <w:tc>
          <w:tcPr>
            <w:tcW w:w="1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jc w:val="center"/>
              <w:rPr>
                <w:rFonts w:ascii="標楷體" w:eastAsia="標楷體" w:hAnsi="標楷體" w:cs="標楷體"/>
                <w:sz w:val="24"/>
                <w:szCs w:val="24"/>
                <w:lang w:val="zh-TW"/>
              </w:rPr>
            </w:pPr>
          </w:p>
          <w:p w:rsidR="00E27AEA" w:rsidRDefault="00E27AEA">
            <w:pPr>
              <w:autoSpaceDE w:val="0"/>
              <w:spacing w:before="58"/>
              <w:jc w:val="center"/>
              <w:rPr>
                <w:rFonts w:ascii="標楷體" w:eastAsia="標楷體" w:hAnsi="標楷體" w:cs="標楷體"/>
                <w:sz w:val="24"/>
                <w:szCs w:val="24"/>
                <w:lang w:val="zh-TW"/>
              </w:rPr>
            </w:pPr>
          </w:p>
          <w:p w:rsidR="00E27AEA" w:rsidRDefault="00A06CE3">
            <w:pPr>
              <w:tabs>
                <w:tab w:val="left" w:pos="1148"/>
              </w:tabs>
              <w:autoSpaceDE w:val="0"/>
              <w:spacing w:before="58"/>
              <w:ind w:left="188"/>
              <w:rPr>
                <w:rFonts w:ascii="標楷體" w:eastAsia="標楷體" w:hAnsi="標楷體" w:cs="標楷體"/>
                <w:sz w:val="24"/>
                <w:szCs w:val="24"/>
                <w:lang w:val="zh-TW"/>
              </w:rPr>
            </w:pPr>
            <w:r>
              <w:rPr>
                <w:rFonts w:ascii="標楷體" w:eastAsia="標楷體" w:hAnsi="標楷體" w:cs="標楷體"/>
                <w:sz w:val="24"/>
                <w:szCs w:val="24"/>
                <w:lang w:val="zh-TW"/>
              </w:rPr>
              <w:t>經</w:t>
            </w:r>
            <w:r>
              <w:rPr>
                <w:rFonts w:ascii="標楷體" w:eastAsia="標楷體" w:hAnsi="標楷體" w:cs="標楷體"/>
                <w:sz w:val="24"/>
                <w:szCs w:val="24"/>
                <w:lang w:val="zh-TW"/>
              </w:rPr>
              <w:tab/>
            </w:r>
            <w:r>
              <w:rPr>
                <w:rFonts w:ascii="標楷體" w:eastAsia="標楷體" w:hAnsi="標楷體" w:cs="標楷體"/>
                <w:sz w:val="24"/>
                <w:szCs w:val="24"/>
                <w:lang w:val="zh-TW"/>
              </w:rPr>
              <w:t>歷</w:t>
            </w: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服</w:t>
            </w:r>
            <w:r>
              <w:rPr>
                <w:rFonts w:ascii="標楷體" w:eastAsia="標楷體" w:hAnsi="標楷體" w:cs="標楷體"/>
                <w:sz w:val="24"/>
                <w:szCs w:val="24"/>
                <w:lang w:val="zh-TW"/>
              </w:rPr>
              <w:t xml:space="preserve"> </w:t>
            </w:r>
            <w:proofErr w:type="gramStart"/>
            <w:r>
              <w:rPr>
                <w:rFonts w:ascii="標楷體" w:eastAsia="標楷體" w:hAnsi="標楷體" w:cs="標楷體"/>
                <w:sz w:val="24"/>
                <w:szCs w:val="24"/>
                <w:lang w:val="zh-TW"/>
              </w:rPr>
              <w:t>務</w:t>
            </w:r>
            <w:proofErr w:type="gramEnd"/>
            <w:r>
              <w:rPr>
                <w:rFonts w:ascii="標楷體" w:eastAsia="標楷體" w:hAnsi="標楷體" w:cs="標楷體"/>
                <w:sz w:val="24"/>
                <w:szCs w:val="24"/>
                <w:lang w:val="zh-TW"/>
              </w:rPr>
              <w:t xml:space="preserve"> </w:t>
            </w:r>
            <w:r>
              <w:rPr>
                <w:rFonts w:ascii="標楷體" w:eastAsia="標楷體" w:hAnsi="標楷體" w:cs="標楷體"/>
                <w:sz w:val="24"/>
                <w:szCs w:val="24"/>
                <w:lang w:val="zh-TW"/>
              </w:rPr>
              <w:t>機</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關</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職</w:t>
            </w:r>
            <w:r>
              <w:rPr>
                <w:rFonts w:ascii="標楷體" w:eastAsia="標楷體" w:hAnsi="標楷體" w:cs="標楷體"/>
                <w:sz w:val="24"/>
                <w:szCs w:val="24"/>
                <w:lang w:val="zh-TW"/>
              </w:rPr>
              <w:tab/>
            </w:r>
            <w:r>
              <w:rPr>
                <w:rFonts w:ascii="標楷體" w:eastAsia="標楷體" w:hAnsi="標楷體" w:cs="標楷體"/>
                <w:sz w:val="24"/>
                <w:szCs w:val="24"/>
                <w:lang w:val="zh-TW"/>
              </w:rPr>
              <w:t>稱</w:t>
            </w:r>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服</w:t>
            </w:r>
            <w:r>
              <w:rPr>
                <w:rFonts w:ascii="標楷體" w:eastAsia="標楷體" w:hAnsi="標楷體" w:cs="標楷體"/>
                <w:sz w:val="24"/>
                <w:szCs w:val="24"/>
                <w:lang w:val="zh-TW"/>
              </w:rPr>
              <w:t xml:space="preserve"> </w:t>
            </w:r>
            <w:proofErr w:type="gramStart"/>
            <w:r>
              <w:rPr>
                <w:rFonts w:ascii="標楷體" w:eastAsia="標楷體" w:hAnsi="標楷體" w:cs="標楷體"/>
                <w:sz w:val="24"/>
                <w:szCs w:val="24"/>
                <w:lang w:val="zh-TW"/>
              </w:rPr>
              <w:t>務</w:t>
            </w:r>
            <w:proofErr w:type="gramEnd"/>
            <w:r>
              <w:rPr>
                <w:rFonts w:ascii="標楷體" w:eastAsia="標楷體" w:hAnsi="標楷體" w:cs="標楷體"/>
                <w:sz w:val="24"/>
                <w:szCs w:val="24"/>
                <w:lang w:val="zh-TW"/>
              </w:rPr>
              <w:t xml:space="preserve"> </w:t>
            </w:r>
            <w:r>
              <w:rPr>
                <w:rFonts w:ascii="標楷體" w:eastAsia="標楷體" w:hAnsi="標楷體" w:cs="標楷體"/>
                <w:sz w:val="24"/>
                <w:szCs w:val="24"/>
                <w:lang w:val="zh-TW"/>
              </w:rPr>
              <w:t>期</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程</w:t>
            </w:r>
          </w:p>
        </w:tc>
      </w:tr>
      <w:tr w:rsidR="00E27AEA">
        <w:tblPrEx>
          <w:tblCellMar>
            <w:top w:w="0" w:type="dxa"/>
            <w:bottom w:w="0" w:type="dxa"/>
          </w:tblCellMar>
        </w:tblPrEx>
        <w:trPr>
          <w:trHeight w:val="391"/>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1.</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92"/>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2.</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91"/>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4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13"/>
              <w:ind w:left="23"/>
            </w:pPr>
            <w:r>
              <w:rPr>
                <w:rFonts w:ascii="標楷體" w:eastAsia="標楷體" w:hAnsi="標楷體" w:cs="標楷體"/>
                <w:sz w:val="24"/>
                <w:szCs w:val="24"/>
                <w:lang w:val="zh-TW"/>
              </w:rPr>
              <w:t>3.</w:t>
            </w:r>
          </w:p>
        </w:tc>
        <w:tc>
          <w:tcPr>
            <w:tcW w:w="13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c>
          <w:tcPr>
            <w:tcW w:w="22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89"/>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823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五年內是否曾擔任輔導員：</w:t>
            </w:r>
            <w:r>
              <w:rPr>
                <w:rFonts w:ascii="標楷體" w:eastAsia="標楷體" w:hAnsi="標楷體" w:cs="標楷體"/>
                <w:sz w:val="24"/>
                <w:szCs w:val="24"/>
                <w:lang w:val="zh-TW" w:eastAsia="zh-TW"/>
              </w:rPr>
              <w:t>□</w:t>
            </w:r>
            <w:r>
              <w:rPr>
                <w:rFonts w:ascii="標楷體" w:eastAsia="標楷體" w:hAnsi="標楷體" w:cs="標楷體"/>
                <w:sz w:val="24"/>
                <w:szCs w:val="24"/>
                <w:lang w:val="zh-TW" w:eastAsia="zh-TW"/>
              </w:rPr>
              <w:t>是（</w:t>
            </w:r>
            <w:r>
              <w:rPr>
                <w:rFonts w:ascii="標楷體" w:eastAsia="標楷體" w:hAnsi="標楷體" w:cs="標楷體"/>
                <w:sz w:val="24"/>
                <w:szCs w:val="24"/>
                <w:lang w:val="zh-TW" w:eastAsia="zh-TW"/>
              </w:rPr>
              <w:tab/>
            </w:r>
            <w:r>
              <w:rPr>
                <w:rFonts w:ascii="標楷體" w:eastAsia="標楷體" w:hAnsi="標楷體" w:cs="標楷體"/>
                <w:sz w:val="24"/>
                <w:szCs w:val="24"/>
                <w:lang w:val="zh-TW" w:eastAsia="zh-TW"/>
              </w:rPr>
              <w:t>年）</w:t>
            </w:r>
            <w:proofErr w:type="gramStart"/>
            <w:r>
              <w:rPr>
                <w:rFonts w:ascii="標楷體" w:eastAsia="標楷體" w:hAnsi="標楷體" w:cs="標楷體"/>
                <w:sz w:val="24"/>
                <w:szCs w:val="24"/>
                <w:lang w:val="zh-TW" w:eastAsia="zh-TW"/>
              </w:rPr>
              <w:t>□</w:t>
            </w:r>
            <w:r>
              <w:rPr>
                <w:rFonts w:ascii="標楷體" w:eastAsia="標楷體" w:hAnsi="標楷體" w:cs="標楷體"/>
                <w:sz w:val="24"/>
                <w:szCs w:val="24"/>
                <w:lang w:val="zh-TW" w:eastAsia="zh-TW"/>
              </w:rPr>
              <w:t>否</w:t>
            </w:r>
            <w:proofErr w:type="gramEnd"/>
            <w:r>
              <w:rPr>
                <w:rFonts w:ascii="標楷體" w:eastAsia="標楷體" w:hAnsi="標楷體" w:cs="標楷體"/>
                <w:sz w:val="24"/>
                <w:szCs w:val="24"/>
                <w:lang w:val="zh-TW" w:eastAsia="zh-TW"/>
              </w:rPr>
              <w:tab/>
            </w:r>
          </w:p>
        </w:tc>
      </w:tr>
      <w:tr w:rsidR="00E27AEA">
        <w:tblPrEx>
          <w:tblCellMar>
            <w:top w:w="0" w:type="dxa"/>
            <w:bottom w:w="0" w:type="dxa"/>
          </w:tblCellMar>
        </w:tblPrEx>
        <w:trPr>
          <w:trHeight w:val="379"/>
          <w:jc w:val="center"/>
        </w:trPr>
        <w:tc>
          <w:tcPr>
            <w:tcW w:w="15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jc w:val="center"/>
              <w:rPr>
                <w:rFonts w:ascii="標楷體" w:eastAsia="標楷體" w:hAnsi="標楷體" w:cs="標楷體"/>
                <w:sz w:val="24"/>
                <w:szCs w:val="24"/>
                <w:lang w:val="zh-TW" w:eastAsia="zh-TW"/>
              </w:rPr>
            </w:pPr>
          </w:p>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專長及進修</w:t>
            </w:r>
            <w:proofErr w:type="spellEnd"/>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r>
              <w:rPr>
                <w:rFonts w:ascii="標楷體" w:eastAsia="標楷體" w:hAnsi="標楷體" w:cs="標楷體"/>
                <w:sz w:val="24"/>
                <w:szCs w:val="24"/>
                <w:lang w:val="zh-TW"/>
              </w:rPr>
              <w:t>專</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長</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項</w:t>
            </w:r>
            <w:r>
              <w:rPr>
                <w:rFonts w:ascii="標楷體" w:eastAsia="標楷體" w:hAnsi="標楷體" w:cs="標楷體"/>
                <w:sz w:val="24"/>
                <w:szCs w:val="24"/>
                <w:lang w:val="zh-TW"/>
              </w:rPr>
              <w:t xml:space="preserve"> </w:t>
            </w:r>
            <w:r>
              <w:rPr>
                <w:rFonts w:ascii="標楷體" w:eastAsia="標楷體" w:hAnsi="標楷體" w:cs="標楷體"/>
                <w:sz w:val="24"/>
                <w:szCs w:val="24"/>
                <w:lang w:val="zh-TW"/>
              </w:rPr>
              <w:t>目</w:t>
            </w:r>
          </w:p>
        </w:tc>
        <w:tc>
          <w:tcPr>
            <w:tcW w:w="667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r w:rsidR="00E27AEA">
        <w:tblPrEx>
          <w:tblCellMar>
            <w:top w:w="0" w:type="dxa"/>
            <w:bottom w:w="0" w:type="dxa"/>
          </w:tblCellMar>
        </w:tblPrEx>
        <w:trPr>
          <w:trHeight w:val="377"/>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該學習領域、研習時數與</w:t>
            </w:r>
            <w:r>
              <w:rPr>
                <w:rFonts w:ascii="標楷體" w:eastAsia="標楷體" w:hAnsi="標楷體" w:cs="標楷體"/>
                <w:sz w:val="24"/>
                <w:szCs w:val="24"/>
                <w:lang w:val="zh-TW" w:eastAsia="zh-TW"/>
              </w:rPr>
              <w:br/>
            </w:r>
            <w:r>
              <w:rPr>
                <w:rFonts w:ascii="標楷體" w:eastAsia="標楷體" w:hAnsi="標楷體" w:cs="標楷體"/>
                <w:sz w:val="24"/>
                <w:szCs w:val="24"/>
                <w:lang w:val="zh-TW" w:eastAsia="zh-TW"/>
              </w:rPr>
              <w:t>相關著作</w:t>
            </w:r>
          </w:p>
        </w:tc>
        <w:tc>
          <w:tcPr>
            <w:tcW w:w="410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6"/>
              <w:ind w:left="23"/>
            </w:pPr>
            <w:r>
              <w:rPr>
                <w:rFonts w:ascii="標楷體" w:eastAsia="標楷體" w:hAnsi="標楷體" w:cs="標楷體"/>
                <w:sz w:val="24"/>
                <w:szCs w:val="24"/>
                <w:lang w:val="zh-TW"/>
              </w:rPr>
              <w:t>1.</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6"/>
              <w:ind w:left="23"/>
            </w:pPr>
            <w:r>
              <w:rPr>
                <w:rFonts w:ascii="標楷體" w:eastAsia="標楷體" w:hAnsi="標楷體" w:cs="標楷體"/>
                <w:sz w:val="24"/>
                <w:szCs w:val="24"/>
                <w:lang w:val="zh-TW"/>
              </w:rPr>
              <w:t>2.</w:t>
            </w:r>
          </w:p>
        </w:tc>
      </w:tr>
      <w:tr w:rsidR="00E27AEA">
        <w:tblPrEx>
          <w:tblCellMar>
            <w:top w:w="0" w:type="dxa"/>
            <w:bottom w:w="0" w:type="dxa"/>
          </w:tblCellMar>
        </w:tblPrEx>
        <w:trPr>
          <w:trHeight w:val="377"/>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jc w:val="center"/>
              <w:rPr>
                <w:rFonts w:ascii="新細明體" w:hAnsi="新細明體" w:cs="新細明體"/>
                <w:sz w:val="24"/>
                <w:szCs w:val="24"/>
                <w:lang w:val="zh-TW"/>
              </w:rPr>
            </w:pPr>
          </w:p>
        </w:tc>
        <w:tc>
          <w:tcPr>
            <w:tcW w:w="410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6"/>
              <w:ind w:left="23"/>
            </w:pPr>
            <w:r>
              <w:rPr>
                <w:rFonts w:ascii="標楷體" w:eastAsia="標楷體" w:hAnsi="標楷體" w:cs="標楷體"/>
                <w:sz w:val="24"/>
                <w:szCs w:val="24"/>
                <w:lang w:val="zh-TW"/>
              </w:rPr>
              <w:t>3.</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6"/>
              <w:ind w:left="23"/>
            </w:pPr>
            <w:r>
              <w:rPr>
                <w:rFonts w:ascii="標楷體" w:eastAsia="標楷體" w:hAnsi="標楷體" w:cs="標楷體"/>
                <w:sz w:val="24"/>
                <w:szCs w:val="24"/>
                <w:lang w:val="zh-TW"/>
              </w:rPr>
              <w:t>4.</w:t>
            </w:r>
          </w:p>
        </w:tc>
      </w:tr>
      <w:tr w:rsidR="00E27AEA">
        <w:tblPrEx>
          <w:tblCellMar>
            <w:top w:w="0" w:type="dxa"/>
            <w:bottom w:w="0" w:type="dxa"/>
          </w:tblCellMar>
        </w:tblPrEx>
        <w:trPr>
          <w:trHeight w:val="377"/>
          <w:jc w:val="center"/>
        </w:trPr>
        <w:tc>
          <w:tcPr>
            <w:tcW w:w="15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after="200" w:line="276" w:lineRule="auto"/>
              <w:rPr>
                <w:rFonts w:ascii="新細明體" w:hAnsi="新細明體" w:cs="新細明體"/>
                <w:sz w:val="24"/>
                <w:szCs w:val="24"/>
                <w:lang w:val="zh-TW"/>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spacing w:before="58"/>
              <w:jc w:val="center"/>
              <w:rPr>
                <w:rFonts w:ascii="標楷體" w:eastAsia="標楷體" w:hAnsi="標楷體" w:cs="標楷體"/>
                <w:sz w:val="24"/>
                <w:szCs w:val="24"/>
                <w:lang w:val="zh-TW"/>
              </w:rPr>
            </w:pPr>
          </w:p>
        </w:tc>
        <w:tc>
          <w:tcPr>
            <w:tcW w:w="663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參與雙語教學在職教師增能學分班</w:t>
            </w:r>
            <w:r>
              <w:rPr>
                <w:rFonts w:ascii="標楷體" w:eastAsia="標楷體" w:hAnsi="標楷體" w:cs="標楷體"/>
                <w:sz w:val="24"/>
                <w:szCs w:val="24"/>
                <w:lang w:val="zh-TW" w:eastAsia="zh-TW"/>
              </w:rPr>
              <w:t xml:space="preserve"> □</w:t>
            </w:r>
            <w:r>
              <w:rPr>
                <w:rFonts w:ascii="標楷體" w:eastAsia="標楷體" w:hAnsi="標楷體" w:cs="標楷體"/>
                <w:sz w:val="24"/>
                <w:szCs w:val="24"/>
                <w:lang w:val="zh-TW" w:eastAsia="zh-TW"/>
              </w:rPr>
              <w:t>已進修中</w:t>
            </w:r>
            <w:r>
              <w:rPr>
                <w:rFonts w:ascii="標楷體" w:eastAsia="標楷體" w:hAnsi="標楷體" w:cs="標楷體"/>
                <w:sz w:val="24"/>
                <w:szCs w:val="24"/>
                <w:lang w:val="zh-TW" w:eastAsia="zh-TW"/>
              </w:rPr>
              <w:t xml:space="preserve"> □</w:t>
            </w:r>
            <w:r>
              <w:rPr>
                <w:rFonts w:ascii="標楷體" w:eastAsia="標楷體" w:hAnsi="標楷體" w:cs="標楷體"/>
                <w:sz w:val="24"/>
                <w:szCs w:val="24"/>
                <w:lang w:val="zh-TW" w:eastAsia="zh-TW"/>
              </w:rPr>
              <w:t>具備證書</w:t>
            </w:r>
          </w:p>
        </w:tc>
        <w:tc>
          <w:tcPr>
            <w:tcW w:w="40" w:type="dxa"/>
            <w:shd w:val="clear" w:color="auto" w:fill="auto"/>
            <w:tcMar>
              <w:top w:w="0" w:type="dxa"/>
              <w:left w:w="10" w:type="dxa"/>
              <w:bottom w:w="0" w:type="dxa"/>
              <w:right w:w="10" w:type="dxa"/>
            </w:tcMar>
          </w:tcPr>
          <w:p w:rsidR="00E27AEA" w:rsidRDefault="00E27AEA">
            <w:pPr>
              <w:autoSpaceDE w:val="0"/>
              <w:spacing w:before="58"/>
              <w:rPr>
                <w:rFonts w:ascii="標楷體" w:eastAsia="標楷體" w:hAnsi="標楷體" w:cs="標楷體"/>
                <w:sz w:val="24"/>
                <w:szCs w:val="24"/>
                <w:lang w:val="zh-TW" w:eastAsia="zh-TW"/>
              </w:rPr>
            </w:pPr>
          </w:p>
        </w:tc>
      </w:tr>
      <w:tr w:rsidR="00E27AEA">
        <w:tblPrEx>
          <w:tblCellMar>
            <w:top w:w="0" w:type="dxa"/>
            <w:bottom w:w="0" w:type="dxa"/>
          </w:tblCellMar>
        </w:tblPrEx>
        <w:trPr>
          <w:trHeight w:val="2187"/>
          <w:jc w:val="center"/>
        </w:trPr>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未來到輔導團之展望</w:t>
            </w:r>
          </w:p>
          <w:p w:rsidR="00E27AEA" w:rsidRDefault="00A06CE3">
            <w:pPr>
              <w:autoSpaceDE w:val="0"/>
              <w:spacing w:before="58"/>
              <w:rPr>
                <w:rFonts w:ascii="標楷體" w:eastAsia="標楷體" w:hAnsi="標楷體" w:cs="標楷體"/>
                <w:sz w:val="24"/>
                <w:szCs w:val="24"/>
                <w:lang w:val="zh-TW" w:eastAsia="zh-TW"/>
              </w:rPr>
            </w:pPr>
            <w:r>
              <w:rPr>
                <w:rFonts w:ascii="標楷體" w:eastAsia="標楷體" w:hAnsi="標楷體" w:cs="標楷體"/>
                <w:sz w:val="24"/>
                <w:szCs w:val="24"/>
                <w:lang w:val="zh-TW" w:eastAsia="zh-TW"/>
              </w:rPr>
              <w:t>（簡要說明）</w:t>
            </w:r>
          </w:p>
        </w:tc>
        <w:tc>
          <w:tcPr>
            <w:tcW w:w="823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eastAsia="zh-TW"/>
              </w:rPr>
            </w:pPr>
          </w:p>
        </w:tc>
      </w:tr>
      <w:tr w:rsidR="00E27AEA">
        <w:tblPrEx>
          <w:tblCellMar>
            <w:top w:w="0" w:type="dxa"/>
            <w:bottom w:w="0" w:type="dxa"/>
          </w:tblCellMar>
        </w:tblPrEx>
        <w:trPr>
          <w:trHeight w:val="504"/>
          <w:jc w:val="center"/>
        </w:trPr>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jc w:val="center"/>
              <w:rPr>
                <w:rFonts w:ascii="標楷體" w:eastAsia="標楷體" w:hAnsi="標楷體" w:cs="標楷體"/>
                <w:sz w:val="24"/>
                <w:szCs w:val="24"/>
                <w:lang w:val="zh-TW"/>
              </w:rPr>
            </w:pPr>
            <w:proofErr w:type="spellStart"/>
            <w:r>
              <w:rPr>
                <w:rFonts w:ascii="標楷體" w:eastAsia="標楷體" w:hAnsi="標楷體" w:cs="標楷體"/>
                <w:sz w:val="24"/>
                <w:szCs w:val="24"/>
                <w:lang w:val="zh-TW"/>
              </w:rPr>
              <w:t>資訊能力證明</w:t>
            </w:r>
            <w:proofErr w:type="spellEnd"/>
          </w:p>
        </w:tc>
        <w:tc>
          <w:tcPr>
            <w:tcW w:w="39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71"/>
              <w:ind w:left="23"/>
            </w:pPr>
            <w:r>
              <w:rPr>
                <w:rFonts w:ascii="標楷體" w:eastAsia="標楷體" w:hAnsi="標楷體" w:cs="標楷體"/>
                <w:sz w:val="24"/>
                <w:szCs w:val="24"/>
                <w:lang w:val="zh-TW"/>
              </w:rPr>
              <w:t>1.</w:t>
            </w:r>
          </w:p>
        </w:tc>
        <w:tc>
          <w:tcPr>
            <w:tcW w:w="431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71"/>
              <w:ind w:left="23"/>
            </w:pPr>
            <w:r>
              <w:rPr>
                <w:rFonts w:ascii="標楷體" w:eastAsia="標楷體" w:hAnsi="標楷體" w:cs="標楷體"/>
                <w:sz w:val="24"/>
                <w:szCs w:val="24"/>
                <w:lang w:val="zh-TW"/>
              </w:rPr>
              <w:t>2.</w:t>
            </w:r>
          </w:p>
        </w:tc>
      </w:tr>
      <w:tr w:rsidR="00E27AEA">
        <w:tblPrEx>
          <w:tblCellMar>
            <w:top w:w="0" w:type="dxa"/>
            <w:bottom w:w="0" w:type="dxa"/>
          </w:tblCellMar>
        </w:tblPrEx>
        <w:trPr>
          <w:trHeight w:val="503"/>
          <w:jc w:val="center"/>
        </w:trPr>
        <w:tc>
          <w:tcPr>
            <w:tcW w:w="55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pStyle w:val="TableParagraph"/>
              <w:spacing w:line="432" w:lineRule="exact"/>
              <w:ind w:left="-1" w:right="1"/>
              <w:jc w:val="center"/>
              <w:rPr>
                <w:lang w:eastAsia="zh-TW"/>
              </w:rPr>
            </w:pPr>
            <w:r>
              <w:rPr>
                <w:rFonts w:ascii="標楷體" w:eastAsia="標楷體" w:hAnsi="標楷體" w:cs="標楷體"/>
                <w:b/>
                <w:bCs/>
                <w:sz w:val="36"/>
                <w:szCs w:val="36"/>
                <w:lang w:eastAsia="zh-TW"/>
              </w:rPr>
              <w:t>同意報考</w:t>
            </w:r>
          </w:p>
          <w:p w:rsidR="00E27AEA" w:rsidRDefault="00A06CE3">
            <w:pPr>
              <w:autoSpaceDE w:val="0"/>
              <w:spacing w:before="58"/>
              <w:jc w:val="center"/>
              <w:rPr>
                <w:lang w:eastAsia="zh-TW"/>
              </w:rPr>
            </w:pPr>
            <w:r>
              <w:rPr>
                <w:rFonts w:ascii="標楷體" w:eastAsia="標楷體" w:hAnsi="標楷體" w:cs="標楷體"/>
                <w:w w:val="95"/>
                <w:sz w:val="26"/>
                <w:szCs w:val="26"/>
                <w:lang w:eastAsia="zh-TW"/>
              </w:rPr>
              <w:t>（</w:t>
            </w:r>
            <w:r>
              <w:rPr>
                <w:rFonts w:ascii="標楷體" w:eastAsia="標楷體" w:hAnsi="標楷體" w:cs="標楷體"/>
                <w:b/>
                <w:bCs/>
                <w:w w:val="95"/>
                <w:sz w:val="26"/>
                <w:szCs w:val="26"/>
                <w:lang w:eastAsia="zh-TW"/>
              </w:rPr>
              <w:t>以上各欄皆須檢附相關證明文件影本乙份</w:t>
            </w:r>
            <w:r>
              <w:rPr>
                <w:rFonts w:ascii="標楷體" w:eastAsia="標楷體" w:hAnsi="標楷體" w:cs="標楷體"/>
                <w:w w:val="95"/>
                <w:sz w:val="26"/>
                <w:szCs w:val="26"/>
                <w:lang w:eastAsia="zh-TW"/>
              </w:rPr>
              <w:t>）</w:t>
            </w:r>
          </w:p>
        </w:tc>
        <w:tc>
          <w:tcPr>
            <w:tcW w:w="17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A06CE3">
            <w:pPr>
              <w:autoSpaceDE w:val="0"/>
              <w:spacing w:before="58"/>
              <w:ind w:left="287"/>
              <w:rPr>
                <w:rFonts w:ascii="標楷體" w:eastAsia="標楷體" w:hAnsi="標楷體" w:cs="標楷體"/>
                <w:sz w:val="24"/>
                <w:szCs w:val="24"/>
                <w:lang w:val="zh-TW"/>
              </w:rPr>
            </w:pPr>
            <w:proofErr w:type="spellStart"/>
            <w:r>
              <w:rPr>
                <w:rFonts w:ascii="標楷體" w:eastAsia="標楷體" w:hAnsi="標楷體" w:cs="標楷體"/>
                <w:sz w:val="24"/>
                <w:szCs w:val="24"/>
                <w:lang w:val="zh-TW"/>
              </w:rPr>
              <w:t>校長核章</w:t>
            </w:r>
            <w:proofErr w:type="spellEnd"/>
          </w:p>
        </w:tc>
        <w:tc>
          <w:tcPr>
            <w:tcW w:w="2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27AEA" w:rsidRDefault="00E27AEA">
            <w:pPr>
              <w:autoSpaceDE w:val="0"/>
              <w:rPr>
                <w:rFonts w:ascii="新細明體" w:hAnsi="新細明體" w:cs="新細明體"/>
                <w:sz w:val="24"/>
                <w:szCs w:val="24"/>
                <w:lang w:val="zh-TW"/>
              </w:rPr>
            </w:pPr>
          </w:p>
        </w:tc>
      </w:tr>
    </w:tbl>
    <w:p w:rsidR="00E27AEA" w:rsidRDefault="00E27AEA">
      <w:pPr>
        <w:pStyle w:val="2"/>
        <w:spacing w:line="354" w:lineRule="exact"/>
        <w:ind w:left="0"/>
        <w:rPr>
          <w:lang w:eastAsia="zh-TW"/>
        </w:rPr>
      </w:pPr>
    </w:p>
    <w:sectPr w:rsidR="00E27AEA">
      <w:footerReference w:type="default" r:id="rId9"/>
      <w:pgSz w:w="11910" w:h="16840"/>
      <w:pgMar w:top="1080" w:right="1020" w:bottom="14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CE3" w:rsidRDefault="00A06CE3">
      <w:r>
        <w:separator/>
      </w:r>
    </w:p>
  </w:endnote>
  <w:endnote w:type="continuationSeparator" w:id="0">
    <w:p w:rsidR="00A06CE3" w:rsidRDefault="00A0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71" w:rsidRDefault="00A06CE3">
    <w:pPr>
      <w:spacing w:line="12" w:lineRule="auto"/>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1"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BB5E71" w:rsidRDefault="00A06CE3">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75pt;margin-top:769.4pt;width:23.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" filled="f" stroked="f">
              <v:textbox inset="0,0,0,0">
                <w:txbxContent>
                  <w:p w:rsidR="00BB5E71" w:rsidRDefault="00A06CE3">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71" w:rsidRDefault="00A06CE3">
    <w:pPr>
      <w:spacing w:line="12" w:lineRule="auto"/>
    </w:pPr>
    <w:r>
      <w:rPr>
        <w:noProof/>
        <w:lang w:eastAsia="zh-TW"/>
      </w:rPr>
      <mc:AlternateContent>
        <mc:Choice Requires="wps">
          <w:drawing>
            <wp:anchor distT="0" distB="0" distL="114300" distR="114300" simplePos="0" relativeHeight="251661312"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2"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BB5E71" w:rsidRDefault="00A06CE3">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75pt;margin-top:769.4pt;width:23.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" filled="f" stroked="f">
              <v:textbox inset="0,0,0,0">
                <w:txbxContent>
                  <w:p w:rsidR="00BB5E71" w:rsidRDefault="00A06CE3">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71" w:rsidRDefault="00A06CE3">
    <w:pPr>
      <w:spacing w:line="12" w:lineRule="auto"/>
    </w:pPr>
    <w:r>
      <w:rPr>
        <w:noProof/>
        <w:lang w:eastAsia="zh-TW"/>
      </w:rPr>
      <mc:AlternateContent>
        <mc:Choice Requires="wps">
          <w:drawing>
            <wp:anchor distT="0" distB="0" distL="114300" distR="114300" simplePos="0" relativeHeight="251663360"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3"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BB5E71" w:rsidRDefault="00A06CE3">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5.75pt;margin-top:769.4pt;width:23.7pt;height:12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" filled="f" stroked="f">
              <v:textbox inset="0,0,0,0">
                <w:txbxContent>
                  <w:p w:rsidR="00BB5E71" w:rsidRDefault="00A06CE3">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CE3" w:rsidRDefault="00A06CE3">
      <w:r>
        <w:rPr>
          <w:color w:val="000000"/>
        </w:rPr>
        <w:separator/>
      </w:r>
    </w:p>
  </w:footnote>
  <w:footnote w:type="continuationSeparator" w:id="0">
    <w:p w:rsidR="00A06CE3" w:rsidRDefault="00A06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F2DFA"/>
    <w:multiLevelType w:val="multilevel"/>
    <w:tmpl w:val="F716ADB6"/>
    <w:lvl w:ilvl="0">
      <w:start w:val="1"/>
      <w:numFmt w:val="decimal"/>
      <w:lvlText w:val="%1."/>
      <w:lvlJc w:val="left"/>
      <w:pPr>
        <w:ind w:left="240" w:hanging="2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27AEA"/>
    <w:rsid w:val="00A06CE3"/>
    <w:rsid w:val="00E27AEA"/>
    <w:rsid w:val="00FF2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D7FC9-A6B7-4A41-B9D8-1F69DEF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
    <w:uiPriority w:val="9"/>
    <w:qFormat/>
    <w:pPr>
      <w:ind w:left="91"/>
      <w:outlineLvl w:val="0"/>
    </w:pPr>
    <w:rPr>
      <w:rFonts w:ascii="標楷體" w:eastAsia="標楷體" w:hAnsi="標楷體"/>
      <w:b/>
      <w:bCs/>
      <w:sz w:val="32"/>
      <w:szCs w:val="32"/>
    </w:rPr>
  </w:style>
  <w:style w:type="paragraph" w:styleId="2">
    <w:name w:val="heading 2"/>
    <w:basedOn w:val="a"/>
    <w:uiPriority w:val="9"/>
    <w:unhideWhenUsed/>
    <w:qFormat/>
    <w:pPr>
      <w:ind w:left="113"/>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960"/>
    </w:pPr>
    <w:rPr>
      <w:rFonts w:ascii="標楷體" w:eastAsia="標楷體" w:hAnsi="標楷體"/>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customStyle="1" w:styleId="20">
    <w:name w:val="標題 2 字元"/>
    <w:basedOn w:val="a0"/>
    <w:rPr>
      <w:rFonts w:ascii="標楷體" w:eastAsia="標楷體" w:hAnsi="標楷體"/>
      <w:b/>
      <w:bCs/>
      <w:sz w:val="28"/>
      <w:szCs w:val="28"/>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高雄市政府教育局國教輔導團擴大召集人會議議程</dc:title>
  <dc:creator>Colling</dc:creator>
  <cp:lastModifiedBy>5A88</cp:lastModifiedBy>
  <cp:revision>2</cp:revision>
  <cp:lastPrinted>2021-01-11T06:50:00Z</cp:lastPrinted>
  <dcterms:created xsi:type="dcterms:W3CDTF">2021-01-28T08:31:00Z</dcterms:created>
  <dcterms:modified xsi:type="dcterms:W3CDTF">2021-01-28T08:31:00Z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LastSaved">
    <vt:filetime>2018-01-11T00:00:00Z</vt:filetime>
  </property>
</Properties>
</file>