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B74" w:rsidRDefault="007913FE">
      <w:pPr>
        <w:pStyle w:val="Standard"/>
        <w:spacing w:line="440" w:lineRule="exact"/>
        <w:jc w:val="center"/>
        <w:rPr>
          <w:rFonts w:ascii="標楷體" w:eastAsia="標楷體" w:hAnsi="標楷體"/>
          <w:bCs/>
          <w:spacing w:val="-2"/>
          <w:sz w:val="40"/>
          <w:szCs w:val="36"/>
        </w:rPr>
      </w:pPr>
      <w:bookmarkStart w:id="0" w:name="_GoBack"/>
      <w:bookmarkEnd w:id="0"/>
      <w:r>
        <w:rPr>
          <w:rFonts w:ascii="標楷體" w:eastAsia="標楷體" w:hAnsi="標楷體"/>
          <w:bCs/>
          <w:spacing w:val="-2"/>
          <w:sz w:val="40"/>
          <w:szCs w:val="36"/>
        </w:rPr>
        <w:t>教育部補助合格教師赴新南向友好國家學校任教</w:t>
      </w:r>
    </w:p>
    <w:p w:rsidR="00AB0B74" w:rsidRDefault="007913FE">
      <w:pPr>
        <w:pStyle w:val="Standard"/>
        <w:spacing w:line="440" w:lineRule="exact"/>
        <w:jc w:val="center"/>
      </w:pPr>
      <w:r>
        <w:rPr>
          <w:rFonts w:ascii="標楷體" w:eastAsia="標楷體" w:hAnsi="標楷體"/>
          <w:bCs/>
          <w:spacing w:val="-2"/>
          <w:sz w:val="40"/>
          <w:szCs w:val="36"/>
        </w:rPr>
        <w:t>試辦要點第二點修正規定</w:t>
      </w:r>
    </w:p>
    <w:p w:rsidR="00AB0B74" w:rsidRDefault="007913FE">
      <w:pPr>
        <w:pStyle w:val="Standard"/>
        <w:numPr>
          <w:ilvl w:val="0"/>
          <w:numId w:val="20"/>
        </w:num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本要點用詞，定義如下：</w:t>
      </w:r>
    </w:p>
    <w:p w:rsidR="00AB0B74" w:rsidRDefault="007913FE">
      <w:pPr>
        <w:pStyle w:val="Standard"/>
        <w:numPr>
          <w:ilvl w:val="0"/>
          <w:numId w:val="21"/>
        </w:numPr>
        <w:spacing w:line="460" w:lineRule="exact"/>
        <w:ind w:left="850" w:hanging="567"/>
        <w:jc w:val="both"/>
        <w:rPr>
          <w:rFonts w:ascii="標楷體" w:eastAsia="標楷體" w:hAnsi="標楷體"/>
          <w:color w:val="000000"/>
          <w:sz w:val="28"/>
          <w:szCs w:val="28"/>
        </w:rPr>
      </w:pPr>
      <w:r>
        <w:rPr>
          <w:rFonts w:ascii="標楷體" w:eastAsia="標楷體" w:hAnsi="標楷體"/>
          <w:color w:val="000000"/>
          <w:sz w:val="28"/>
          <w:szCs w:val="28"/>
        </w:rPr>
        <w:t>教師：指具中華民國國籍，在臺灣地區設有戶籍，領有本部、臺灣省政府教育廳或直轄市、縣（市）政府核發之高級中等以下學校及幼兒園教師證書之儲備教師，且受補助期間未受聘擔任我國公立高級中等以下學校及幼兒園編制內合格有給專任教師。</w:t>
      </w:r>
    </w:p>
    <w:p w:rsidR="00AB0B74" w:rsidRDefault="007913FE">
      <w:pPr>
        <w:pStyle w:val="Standard"/>
        <w:numPr>
          <w:ilvl w:val="0"/>
          <w:numId w:val="3"/>
        </w:numPr>
        <w:spacing w:line="460" w:lineRule="exact"/>
        <w:ind w:left="907" w:hanging="567"/>
        <w:jc w:val="both"/>
        <w:rPr>
          <w:rFonts w:ascii="標楷體" w:eastAsia="標楷體" w:hAnsi="標楷體"/>
          <w:color w:val="000000"/>
          <w:sz w:val="28"/>
          <w:szCs w:val="28"/>
        </w:rPr>
      </w:pPr>
      <w:r>
        <w:rPr>
          <w:rFonts w:ascii="標楷體" w:eastAsia="標楷體" w:hAnsi="標楷體"/>
          <w:color w:val="000000"/>
          <w:sz w:val="28"/>
          <w:szCs w:val="28"/>
        </w:rPr>
        <w:t>學校：</w:t>
      </w:r>
    </w:p>
    <w:p w:rsidR="00AB0B74" w:rsidRDefault="007913FE">
      <w:pPr>
        <w:pStyle w:val="a7"/>
        <w:numPr>
          <w:ilvl w:val="0"/>
          <w:numId w:val="22"/>
        </w:numPr>
        <w:spacing w:line="460" w:lineRule="exact"/>
        <w:ind w:left="1191" w:hanging="454"/>
        <w:jc w:val="both"/>
      </w:pPr>
      <w:r>
        <w:rPr>
          <w:rFonts w:ascii="標楷體" w:eastAsia="標楷體" w:hAnsi="標楷體"/>
          <w:color w:val="000000"/>
          <w:sz w:val="28"/>
        </w:rPr>
        <w:t>依海外臺灣學校設立及輔導辦法設立之學校，包括印尼雅加達臺灣學校、印尼泗水臺灣學校、越南胡志明市臺灣學校、馬來西亞吉隆坡臺灣學校四校</w:t>
      </w:r>
      <w:r>
        <w:rPr>
          <w:rFonts w:ascii="標楷體" w:eastAsia="標楷體" w:hAnsi="標楷體"/>
          <w:color w:val="000000"/>
          <w:sz w:val="28"/>
          <w:szCs w:val="28"/>
        </w:rPr>
        <w:t>。</w:t>
      </w:r>
    </w:p>
    <w:p w:rsidR="00AB0B74" w:rsidRDefault="007913FE">
      <w:pPr>
        <w:pStyle w:val="a7"/>
        <w:numPr>
          <w:ilvl w:val="0"/>
          <w:numId w:val="14"/>
        </w:numPr>
        <w:spacing w:line="460" w:lineRule="exact"/>
        <w:ind w:left="1191" w:hanging="454"/>
        <w:jc w:val="both"/>
        <w:rPr>
          <w:rFonts w:ascii="標楷體" w:eastAsia="標楷體" w:hAnsi="標楷體"/>
          <w:color w:val="000000"/>
          <w:sz w:val="28"/>
          <w:szCs w:val="28"/>
        </w:rPr>
      </w:pPr>
      <w:r>
        <w:rPr>
          <w:rFonts w:ascii="標楷體" w:eastAsia="標楷體" w:hAnsi="標楷體"/>
          <w:color w:val="000000"/>
          <w:sz w:val="28"/>
          <w:szCs w:val="28"/>
        </w:rPr>
        <w:t>曾向我國僑務委員會立案或備查之馬來西亞華文獨立中學。</w:t>
      </w:r>
    </w:p>
    <w:p w:rsidR="00AB0B74" w:rsidRDefault="007913FE">
      <w:pPr>
        <w:pStyle w:val="a7"/>
        <w:numPr>
          <w:ilvl w:val="0"/>
          <w:numId w:val="14"/>
        </w:numPr>
        <w:spacing w:line="460" w:lineRule="exact"/>
        <w:ind w:left="1191" w:hanging="454"/>
        <w:jc w:val="both"/>
      </w:pPr>
      <w:r>
        <w:rPr>
          <w:rFonts w:ascii="標楷體" w:eastAsia="標楷體" w:hAnsi="標楷體"/>
          <w:color w:val="000000"/>
          <w:sz w:val="28"/>
          <w:szCs w:val="28"/>
        </w:rPr>
        <w:t>僑務委員會轄管已立案之泰北地區學校，</w:t>
      </w:r>
      <w:r>
        <w:rPr>
          <w:rFonts w:ascii="標楷體" w:eastAsia="標楷體" w:hAnsi="標楷體"/>
          <w:sz w:val="28"/>
          <w:szCs w:val="28"/>
        </w:rPr>
        <w:t>包括泰國泰北建華綜合高級中學、泰北</w:t>
      </w:r>
      <w:proofErr w:type="gramStart"/>
      <w:r>
        <w:rPr>
          <w:rFonts w:ascii="標楷體" w:eastAsia="標楷體" w:hAnsi="標楷體"/>
          <w:sz w:val="28"/>
          <w:szCs w:val="28"/>
        </w:rPr>
        <w:t>滿堂建</w:t>
      </w:r>
      <w:proofErr w:type="gramEnd"/>
      <w:r>
        <w:rPr>
          <w:rFonts w:ascii="標楷體" w:eastAsia="標楷體" w:hAnsi="標楷體"/>
          <w:sz w:val="28"/>
          <w:szCs w:val="28"/>
        </w:rPr>
        <w:t>華中學、泰北清</w:t>
      </w:r>
      <w:proofErr w:type="gramStart"/>
      <w:r>
        <w:rPr>
          <w:rFonts w:ascii="標楷體" w:eastAsia="標楷體" w:hAnsi="標楷體"/>
          <w:sz w:val="28"/>
          <w:szCs w:val="28"/>
        </w:rPr>
        <w:t>萊府萬偉</w:t>
      </w:r>
      <w:proofErr w:type="gramEnd"/>
      <w:r>
        <w:rPr>
          <w:rFonts w:ascii="標楷體" w:eastAsia="標楷體" w:hAnsi="標楷體"/>
          <w:sz w:val="28"/>
          <w:szCs w:val="28"/>
        </w:rPr>
        <w:t>鄉光復高級中學、華雲學校、恩惠中學、</w:t>
      </w:r>
      <w:proofErr w:type="gramStart"/>
      <w:r>
        <w:rPr>
          <w:rFonts w:ascii="標楷體" w:eastAsia="標楷體" w:hAnsi="標楷體"/>
          <w:sz w:val="28"/>
          <w:szCs w:val="28"/>
        </w:rPr>
        <w:t>清邁慈</w:t>
      </w:r>
      <w:proofErr w:type="gramEnd"/>
      <w:r>
        <w:rPr>
          <w:rFonts w:ascii="標楷體" w:eastAsia="標楷體" w:hAnsi="標楷體"/>
          <w:sz w:val="28"/>
          <w:szCs w:val="28"/>
        </w:rPr>
        <w:t>濟學校、泰北清</w:t>
      </w:r>
      <w:proofErr w:type="gramStart"/>
      <w:r>
        <w:rPr>
          <w:rFonts w:ascii="標楷體" w:eastAsia="標楷體" w:hAnsi="標楷體"/>
          <w:sz w:val="28"/>
          <w:szCs w:val="28"/>
        </w:rPr>
        <w:t>萊府萬偉鄉</w:t>
      </w:r>
      <w:proofErr w:type="gramEnd"/>
      <w:r>
        <w:rPr>
          <w:rFonts w:ascii="標楷體" w:eastAsia="標楷體" w:hAnsi="標楷體"/>
          <w:sz w:val="28"/>
          <w:szCs w:val="28"/>
        </w:rPr>
        <w:t>淨心中文學校等七校。</w:t>
      </w:r>
    </w:p>
    <w:p w:rsidR="00AB0B74" w:rsidRDefault="007913FE">
      <w:pPr>
        <w:pStyle w:val="Standard"/>
        <w:numPr>
          <w:ilvl w:val="0"/>
          <w:numId w:val="3"/>
        </w:numPr>
        <w:tabs>
          <w:tab w:val="left" w:pos="1864"/>
        </w:tabs>
        <w:spacing w:line="460" w:lineRule="exact"/>
        <w:ind w:left="964" w:hanging="567"/>
        <w:jc w:val="both"/>
      </w:pPr>
      <w:r>
        <w:rPr>
          <w:rFonts w:ascii="標楷體" w:eastAsia="標楷體" w:hAnsi="標楷體"/>
          <w:color w:val="000000"/>
          <w:sz w:val="28"/>
          <w:szCs w:val="28"/>
        </w:rPr>
        <w:t>駐外機構：指我國於新南向友好國家之駐外機構，包括駐印尼代表處、駐胡志明市辦事處教育組、駐馬來西亞代表處教育組及駐泰國代表處僑務組。</w:t>
      </w:r>
    </w:p>
    <w:sectPr w:rsidR="00AB0B74">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3FE" w:rsidRDefault="007913FE">
      <w:r>
        <w:separator/>
      </w:r>
    </w:p>
  </w:endnote>
  <w:endnote w:type="continuationSeparator" w:id="0">
    <w:p w:rsidR="007913FE" w:rsidRDefault="0079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3FE" w:rsidRDefault="007913FE">
      <w:r>
        <w:rPr>
          <w:color w:val="000000"/>
        </w:rPr>
        <w:separator/>
      </w:r>
    </w:p>
  </w:footnote>
  <w:footnote w:type="continuationSeparator" w:id="0">
    <w:p w:rsidR="007913FE" w:rsidRDefault="00791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66"/>
    <w:multiLevelType w:val="multilevel"/>
    <w:tmpl w:val="FB569C9C"/>
    <w:styleLink w:val="WWNum16"/>
    <w:lvl w:ilvl="0">
      <w:start w:val="1"/>
      <w:numFmt w:val="decimal"/>
      <w:lvlText w:val="%1、"/>
      <w:lvlJc w:val="left"/>
      <w:pPr>
        <w:ind w:left="1744" w:hanging="480"/>
      </w:pPr>
    </w:lvl>
    <w:lvl w:ilvl="1">
      <w:start w:val="1"/>
      <w:numFmt w:val="ideographTraditional"/>
      <w:lvlText w:val="%2、"/>
      <w:lvlJc w:val="left"/>
      <w:pPr>
        <w:ind w:left="2224" w:hanging="480"/>
      </w:pPr>
    </w:lvl>
    <w:lvl w:ilvl="2">
      <w:start w:val="1"/>
      <w:numFmt w:val="lowerRoman"/>
      <w:lvlText w:val="%3."/>
      <w:lvlJc w:val="right"/>
      <w:pPr>
        <w:ind w:left="2704" w:hanging="480"/>
      </w:pPr>
    </w:lvl>
    <w:lvl w:ilvl="3">
      <w:start w:val="1"/>
      <w:numFmt w:val="decimal"/>
      <w:lvlText w:val="%4."/>
      <w:lvlJc w:val="left"/>
      <w:pPr>
        <w:ind w:left="3184" w:hanging="480"/>
      </w:pPr>
    </w:lvl>
    <w:lvl w:ilvl="4">
      <w:start w:val="1"/>
      <w:numFmt w:val="ideographTraditional"/>
      <w:lvlText w:val="%5、"/>
      <w:lvlJc w:val="left"/>
      <w:pPr>
        <w:ind w:left="3664" w:hanging="480"/>
      </w:pPr>
    </w:lvl>
    <w:lvl w:ilvl="5">
      <w:start w:val="1"/>
      <w:numFmt w:val="lowerRoman"/>
      <w:lvlText w:val="%6."/>
      <w:lvlJc w:val="right"/>
      <w:pPr>
        <w:ind w:left="4144" w:hanging="480"/>
      </w:pPr>
    </w:lvl>
    <w:lvl w:ilvl="6">
      <w:start w:val="1"/>
      <w:numFmt w:val="decimal"/>
      <w:lvlText w:val="%7."/>
      <w:lvlJc w:val="left"/>
      <w:pPr>
        <w:ind w:left="4624" w:hanging="480"/>
      </w:pPr>
    </w:lvl>
    <w:lvl w:ilvl="7">
      <w:start w:val="1"/>
      <w:numFmt w:val="ideographTraditional"/>
      <w:lvlText w:val="%8、"/>
      <w:lvlJc w:val="left"/>
      <w:pPr>
        <w:ind w:left="5104" w:hanging="480"/>
      </w:pPr>
    </w:lvl>
    <w:lvl w:ilvl="8">
      <w:start w:val="1"/>
      <w:numFmt w:val="lowerRoman"/>
      <w:lvlText w:val="%9."/>
      <w:lvlJc w:val="right"/>
      <w:pPr>
        <w:ind w:left="5584" w:hanging="480"/>
      </w:pPr>
    </w:lvl>
  </w:abstractNum>
  <w:abstractNum w:abstractNumId="1" w15:restartNumberingAfterBreak="0">
    <w:nsid w:val="010425FB"/>
    <w:multiLevelType w:val="multilevel"/>
    <w:tmpl w:val="B04CF9AE"/>
    <w:styleLink w:val="WWNum14"/>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2" w15:restartNumberingAfterBreak="0">
    <w:nsid w:val="16E9187B"/>
    <w:multiLevelType w:val="multilevel"/>
    <w:tmpl w:val="97E01624"/>
    <w:styleLink w:val="WWNum6"/>
    <w:lvl w:ilvl="0">
      <w:start w:val="1"/>
      <w:numFmt w:val="decimal"/>
      <w:suff w:val="nothing"/>
      <w:lvlText w:val="%1."/>
      <w:lvlJc w:val="left"/>
      <w:pPr>
        <w:ind w:left="480" w:hanging="480"/>
      </w:pPr>
      <w:rPr>
        <w:b w:val="0"/>
        <w:color w:val="000000"/>
        <w:u w:val="none"/>
      </w:rPr>
    </w:lvl>
    <w:lvl w:ilvl="1">
      <w:start w:val="1"/>
      <w:numFmt w:val="ideographTraditional"/>
      <w:lvlText w:val="%2、"/>
      <w:lvlJc w:val="left"/>
      <w:pPr>
        <w:ind w:left="2340" w:hanging="480"/>
      </w:pPr>
    </w:lvl>
    <w:lvl w:ilvl="2">
      <w:start w:val="1"/>
      <w:numFmt w:val="lowerRoman"/>
      <w:lvlText w:val="%3."/>
      <w:lvlJc w:val="right"/>
      <w:pPr>
        <w:ind w:left="2820" w:hanging="480"/>
      </w:pPr>
    </w:lvl>
    <w:lvl w:ilvl="3">
      <w:start w:val="1"/>
      <w:numFmt w:val="decimal"/>
      <w:lvlText w:val="%4."/>
      <w:lvlJc w:val="left"/>
      <w:pPr>
        <w:ind w:left="3300" w:hanging="480"/>
      </w:pPr>
    </w:lvl>
    <w:lvl w:ilvl="4">
      <w:start w:val="1"/>
      <w:numFmt w:val="ideographTraditional"/>
      <w:lvlText w:val="%5、"/>
      <w:lvlJc w:val="left"/>
      <w:pPr>
        <w:ind w:left="3780" w:hanging="480"/>
      </w:pPr>
    </w:lvl>
    <w:lvl w:ilvl="5">
      <w:start w:val="1"/>
      <w:numFmt w:val="lowerRoman"/>
      <w:lvlText w:val="%6."/>
      <w:lvlJc w:val="right"/>
      <w:pPr>
        <w:ind w:left="4260" w:hanging="480"/>
      </w:pPr>
    </w:lvl>
    <w:lvl w:ilvl="6">
      <w:start w:val="1"/>
      <w:numFmt w:val="decimal"/>
      <w:lvlText w:val="%7."/>
      <w:lvlJc w:val="left"/>
      <w:pPr>
        <w:ind w:left="4740" w:hanging="480"/>
      </w:pPr>
    </w:lvl>
    <w:lvl w:ilvl="7">
      <w:start w:val="1"/>
      <w:numFmt w:val="ideographTraditional"/>
      <w:lvlText w:val="%8、"/>
      <w:lvlJc w:val="left"/>
      <w:pPr>
        <w:ind w:left="5220" w:hanging="480"/>
      </w:pPr>
    </w:lvl>
    <w:lvl w:ilvl="8">
      <w:start w:val="1"/>
      <w:numFmt w:val="lowerRoman"/>
      <w:lvlText w:val="%9."/>
      <w:lvlJc w:val="right"/>
      <w:pPr>
        <w:ind w:left="5700" w:hanging="480"/>
      </w:pPr>
    </w:lvl>
  </w:abstractNum>
  <w:abstractNum w:abstractNumId="3" w15:restartNumberingAfterBreak="0">
    <w:nsid w:val="1A2704B6"/>
    <w:multiLevelType w:val="multilevel"/>
    <w:tmpl w:val="F056CAE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DAD2EE8"/>
    <w:multiLevelType w:val="multilevel"/>
    <w:tmpl w:val="7746482A"/>
    <w:styleLink w:val="WWNum8"/>
    <w:lvl w:ilvl="0">
      <w:start w:val="1"/>
      <w:numFmt w:val="decimal"/>
      <w:suff w:val="nothing"/>
      <w:lvlText w:val="%1."/>
      <w:lvlJc w:val="left"/>
      <w:pPr>
        <w:ind w:left="480" w:hanging="480"/>
      </w:pPr>
      <w:rPr>
        <w:b w:val="0"/>
        <w:color w:val="000000"/>
        <w:u w:val="none"/>
      </w:rPr>
    </w:lvl>
    <w:lvl w:ilvl="1">
      <w:start w:val="1"/>
      <w:numFmt w:val="ideographTraditional"/>
      <w:lvlText w:val="%2、"/>
      <w:lvlJc w:val="left"/>
      <w:pPr>
        <w:ind w:left="1824" w:hanging="480"/>
      </w:pPr>
    </w:lvl>
    <w:lvl w:ilvl="2">
      <w:start w:val="1"/>
      <w:numFmt w:val="lowerRoman"/>
      <w:lvlText w:val="%3."/>
      <w:lvlJc w:val="right"/>
      <w:pPr>
        <w:ind w:left="2304" w:hanging="480"/>
      </w:pPr>
    </w:lvl>
    <w:lvl w:ilvl="3">
      <w:start w:val="1"/>
      <w:numFmt w:val="decimal"/>
      <w:lvlText w:val="%4."/>
      <w:lvlJc w:val="left"/>
      <w:pPr>
        <w:ind w:left="2784" w:hanging="480"/>
      </w:pPr>
    </w:lvl>
    <w:lvl w:ilvl="4">
      <w:start w:val="1"/>
      <w:numFmt w:val="ideographTraditional"/>
      <w:lvlText w:val="%5、"/>
      <w:lvlJc w:val="left"/>
      <w:pPr>
        <w:ind w:left="3264" w:hanging="480"/>
      </w:pPr>
    </w:lvl>
    <w:lvl w:ilvl="5">
      <w:start w:val="1"/>
      <w:numFmt w:val="lowerRoman"/>
      <w:lvlText w:val="%6."/>
      <w:lvlJc w:val="right"/>
      <w:pPr>
        <w:ind w:left="3744" w:hanging="480"/>
      </w:pPr>
    </w:lvl>
    <w:lvl w:ilvl="6">
      <w:start w:val="1"/>
      <w:numFmt w:val="decimal"/>
      <w:lvlText w:val="%7."/>
      <w:lvlJc w:val="left"/>
      <w:pPr>
        <w:ind w:left="4224" w:hanging="480"/>
      </w:pPr>
    </w:lvl>
    <w:lvl w:ilvl="7">
      <w:start w:val="1"/>
      <w:numFmt w:val="ideographTraditional"/>
      <w:lvlText w:val="%8、"/>
      <w:lvlJc w:val="left"/>
      <w:pPr>
        <w:ind w:left="4704" w:hanging="480"/>
      </w:pPr>
    </w:lvl>
    <w:lvl w:ilvl="8">
      <w:start w:val="1"/>
      <w:numFmt w:val="lowerRoman"/>
      <w:lvlText w:val="%9."/>
      <w:lvlJc w:val="right"/>
      <w:pPr>
        <w:ind w:left="5184" w:hanging="480"/>
      </w:pPr>
    </w:lvl>
  </w:abstractNum>
  <w:abstractNum w:abstractNumId="5" w15:restartNumberingAfterBreak="0">
    <w:nsid w:val="1FCC008B"/>
    <w:multiLevelType w:val="multilevel"/>
    <w:tmpl w:val="F0CC62DC"/>
    <w:styleLink w:val="WWNum15"/>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6" w15:restartNumberingAfterBreak="0">
    <w:nsid w:val="212B28CA"/>
    <w:multiLevelType w:val="multilevel"/>
    <w:tmpl w:val="2E223354"/>
    <w:styleLink w:val="WWNum4"/>
    <w:lvl w:ilvl="0">
      <w:start w:val="1"/>
      <w:numFmt w:val="japaneseCounting"/>
      <w:suff w:val="nothing"/>
      <w:lvlText w:val="(%1)"/>
      <w:lvlJc w:val="left"/>
      <w:pPr>
        <w:ind w:left="480" w:hanging="480"/>
      </w:pPr>
      <w:rPr>
        <w:b w:val="0"/>
        <w:color w:val="000000"/>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BEE6C05"/>
    <w:multiLevelType w:val="multilevel"/>
    <w:tmpl w:val="A46E8360"/>
    <w:styleLink w:val="WWNum12"/>
    <w:lvl w:ilvl="0">
      <w:start w:val="1"/>
      <w:numFmt w:val="japaneseCounting"/>
      <w:suff w:val="nothing"/>
      <w:lvlText w:val="(%1)"/>
      <w:lvlJc w:val="left"/>
      <w:pPr>
        <w:ind w:left="905" w:hanging="480"/>
      </w:pPr>
      <w:rPr>
        <w:b w:val="0"/>
        <w:strike w:val="0"/>
        <w:dstrike w:val="0"/>
        <w:color w:val="00000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0A119C2"/>
    <w:multiLevelType w:val="multilevel"/>
    <w:tmpl w:val="D2EAD8F4"/>
    <w:styleLink w:val="WWNum10"/>
    <w:lvl w:ilvl="0">
      <w:start w:val="1"/>
      <w:numFmt w:val="japaneseCounting"/>
      <w:suff w:val="nothing"/>
      <w:lvlText w:val="(%1)"/>
      <w:lvlJc w:val="left"/>
      <w:pPr>
        <w:ind w:left="480" w:hanging="480"/>
      </w:pPr>
      <w:rPr>
        <w:b w:val="0"/>
        <w:color w:val="000000"/>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0B64E06"/>
    <w:multiLevelType w:val="multilevel"/>
    <w:tmpl w:val="E5940960"/>
    <w:styleLink w:val="WWNum13"/>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10" w15:restartNumberingAfterBreak="0">
    <w:nsid w:val="42877CD6"/>
    <w:multiLevelType w:val="multilevel"/>
    <w:tmpl w:val="E9E22AD8"/>
    <w:styleLink w:val="WWNum1"/>
    <w:lvl w:ilvl="0">
      <w:start w:val="2"/>
      <w:numFmt w:val="japaneseCounting"/>
      <w:suff w:val="nothing"/>
      <w:lvlText w:val="%1、"/>
      <w:lvlJc w:val="left"/>
      <w:pPr>
        <w:ind w:left="480" w:hanging="480"/>
      </w:pPr>
      <w:rPr>
        <w:rFonts w:ascii="標楷體" w:hAnsi="標楷體"/>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3EC7B22"/>
    <w:multiLevelType w:val="multilevel"/>
    <w:tmpl w:val="2F484AB0"/>
    <w:styleLink w:val="WWNum17"/>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12" w15:restartNumberingAfterBreak="0">
    <w:nsid w:val="4E723AE6"/>
    <w:multiLevelType w:val="multilevel"/>
    <w:tmpl w:val="72362388"/>
    <w:styleLink w:val="WWNum11"/>
    <w:lvl w:ilvl="0">
      <w:start w:val="1"/>
      <w:numFmt w:val="decimal"/>
      <w:suff w:val="nothing"/>
      <w:lvlText w:val="%1."/>
      <w:lvlJc w:val="left"/>
      <w:pPr>
        <w:ind w:left="480" w:hanging="480"/>
      </w:pPr>
      <w:rPr>
        <w:b w:val="0"/>
        <w:color w:val="000000"/>
        <w:u w:val="none"/>
      </w:rPr>
    </w:lvl>
    <w:lvl w:ilvl="1">
      <w:start w:val="1"/>
      <w:numFmt w:val="ideographTraditional"/>
      <w:lvlText w:val="%2、"/>
      <w:lvlJc w:val="left"/>
      <w:pPr>
        <w:ind w:left="1824" w:hanging="480"/>
      </w:pPr>
    </w:lvl>
    <w:lvl w:ilvl="2">
      <w:start w:val="1"/>
      <w:numFmt w:val="lowerRoman"/>
      <w:lvlText w:val="%3."/>
      <w:lvlJc w:val="right"/>
      <w:pPr>
        <w:ind w:left="2304" w:hanging="480"/>
      </w:pPr>
    </w:lvl>
    <w:lvl w:ilvl="3">
      <w:start w:val="1"/>
      <w:numFmt w:val="decimal"/>
      <w:lvlText w:val="%4."/>
      <w:lvlJc w:val="left"/>
      <w:pPr>
        <w:ind w:left="2784" w:hanging="480"/>
      </w:pPr>
    </w:lvl>
    <w:lvl w:ilvl="4">
      <w:start w:val="1"/>
      <w:numFmt w:val="ideographTraditional"/>
      <w:lvlText w:val="%5、"/>
      <w:lvlJc w:val="left"/>
      <w:pPr>
        <w:ind w:left="3264" w:hanging="480"/>
      </w:pPr>
    </w:lvl>
    <w:lvl w:ilvl="5">
      <w:start w:val="1"/>
      <w:numFmt w:val="lowerRoman"/>
      <w:lvlText w:val="%6."/>
      <w:lvlJc w:val="right"/>
      <w:pPr>
        <w:ind w:left="3744" w:hanging="480"/>
      </w:pPr>
    </w:lvl>
    <w:lvl w:ilvl="6">
      <w:start w:val="1"/>
      <w:numFmt w:val="decimal"/>
      <w:lvlText w:val="%7."/>
      <w:lvlJc w:val="left"/>
      <w:pPr>
        <w:ind w:left="4224" w:hanging="480"/>
      </w:pPr>
    </w:lvl>
    <w:lvl w:ilvl="7">
      <w:start w:val="1"/>
      <w:numFmt w:val="ideographTraditional"/>
      <w:lvlText w:val="%8、"/>
      <w:lvlJc w:val="left"/>
      <w:pPr>
        <w:ind w:left="4704" w:hanging="480"/>
      </w:pPr>
    </w:lvl>
    <w:lvl w:ilvl="8">
      <w:start w:val="1"/>
      <w:numFmt w:val="lowerRoman"/>
      <w:lvlText w:val="%9."/>
      <w:lvlJc w:val="right"/>
      <w:pPr>
        <w:ind w:left="5184" w:hanging="480"/>
      </w:pPr>
    </w:lvl>
  </w:abstractNum>
  <w:abstractNum w:abstractNumId="13" w15:restartNumberingAfterBreak="0">
    <w:nsid w:val="54B025D6"/>
    <w:multiLevelType w:val="multilevel"/>
    <w:tmpl w:val="92044E2A"/>
    <w:styleLink w:val="WWNum7"/>
    <w:lvl w:ilvl="0">
      <w:start w:val="1"/>
      <w:numFmt w:val="decimal"/>
      <w:suff w:val="nothing"/>
      <w:lvlText w:val="%1."/>
      <w:lvlJc w:val="left"/>
      <w:pPr>
        <w:ind w:left="480" w:hanging="480"/>
      </w:pPr>
      <w:rPr>
        <w:b w:val="0"/>
        <w:color w:val="000000"/>
        <w:u w:val="none"/>
      </w:rPr>
    </w:lvl>
    <w:lvl w:ilvl="1">
      <w:start w:val="1"/>
      <w:numFmt w:val="ideographTraditional"/>
      <w:lvlText w:val="%2、"/>
      <w:lvlJc w:val="left"/>
      <w:pPr>
        <w:ind w:left="1824" w:hanging="480"/>
      </w:pPr>
    </w:lvl>
    <w:lvl w:ilvl="2">
      <w:start w:val="1"/>
      <w:numFmt w:val="lowerRoman"/>
      <w:lvlText w:val="%3."/>
      <w:lvlJc w:val="right"/>
      <w:pPr>
        <w:ind w:left="2304" w:hanging="480"/>
      </w:pPr>
    </w:lvl>
    <w:lvl w:ilvl="3">
      <w:start w:val="1"/>
      <w:numFmt w:val="decimal"/>
      <w:lvlText w:val="%4."/>
      <w:lvlJc w:val="left"/>
      <w:pPr>
        <w:ind w:left="2784" w:hanging="480"/>
      </w:pPr>
    </w:lvl>
    <w:lvl w:ilvl="4">
      <w:start w:val="1"/>
      <w:numFmt w:val="ideographTraditional"/>
      <w:lvlText w:val="%5、"/>
      <w:lvlJc w:val="left"/>
      <w:pPr>
        <w:ind w:left="3264" w:hanging="480"/>
      </w:pPr>
    </w:lvl>
    <w:lvl w:ilvl="5">
      <w:start w:val="1"/>
      <w:numFmt w:val="lowerRoman"/>
      <w:lvlText w:val="%6."/>
      <w:lvlJc w:val="right"/>
      <w:pPr>
        <w:ind w:left="3744" w:hanging="480"/>
      </w:pPr>
    </w:lvl>
    <w:lvl w:ilvl="6">
      <w:start w:val="1"/>
      <w:numFmt w:val="decimal"/>
      <w:lvlText w:val="%7."/>
      <w:lvlJc w:val="left"/>
      <w:pPr>
        <w:ind w:left="4224" w:hanging="480"/>
      </w:pPr>
    </w:lvl>
    <w:lvl w:ilvl="7">
      <w:start w:val="1"/>
      <w:numFmt w:val="ideographTraditional"/>
      <w:lvlText w:val="%8、"/>
      <w:lvlJc w:val="left"/>
      <w:pPr>
        <w:ind w:left="4704" w:hanging="480"/>
      </w:pPr>
    </w:lvl>
    <w:lvl w:ilvl="8">
      <w:start w:val="1"/>
      <w:numFmt w:val="lowerRoman"/>
      <w:lvlText w:val="%9."/>
      <w:lvlJc w:val="right"/>
      <w:pPr>
        <w:ind w:left="5184" w:hanging="480"/>
      </w:pPr>
    </w:lvl>
  </w:abstractNum>
  <w:abstractNum w:abstractNumId="14" w15:restartNumberingAfterBreak="0">
    <w:nsid w:val="55026851"/>
    <w:multiLevelType w:val="multilevel"/>
    <w:tmpl w:val="8C6C8900"/>
    <w:styleLink w:val="WWNum5"/>
    <w:lvl w:ilvl="0">
      <w:start w:val="1"/>
      <w:numFmt w:val="japaneseCounting"/>
      <w:suff w:val="nothing"/>
      <w:lvlText w:val="(%1)"/>
      <w:lvlJc w:val="left"/>
      <w:pPr>
        <w:ind w:left="480" w:hanging="480"/>
      </w:pPr>
      <w:rPr>
        <w:b w:val="0"/>
        <w:color w:val="000000"/>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9C92F2B"/>
    <w:multiLevelType w:val="multilevel"/>
    <w:tmpl w:val="9C1EC29A"/>
    <w:styleLink w:val="WWNum18"/>
    <w:lvl w:ilvl="0">
      <w:start w:val="1"/>
      <w:numFmt w:val="decimal"/>
      <w:lvlText w:val="%1、"/>
      <w:lvlJc w:val="left"/>
      <w:pPr>
        <w:ind w:left="1840" w:hanging="480"/>
      </w:pPr>
    </w:lvl>
    <w:lvl w:ilvl="1">
      <w:start w:val="1"/>
      <w:numFmt w:val="ideographTraditional"/>
      <w:lvlText w:val="%2、"/>
      <w:lvlJc w:val="left"/>
      <w:pPr>
        <w:ind w:left="2320"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16" w15:restartNumberingAfterBreak="0">
    <w:nsid w:val="70A53B9D"/>
    <w:multiLevelType w:val="multilevel"/>
    <w:tmpl w:val="5A608E9A"/>
    <w:styleLink w:val="WWNum3"/>
    <w:lvl w:ilvl="0">
      <w:start w:val="1"/>
      <w:numFmt w:val="decimal"/>
      <w:suff w:val="nothing"/>
      <w:lvlText w:val="%1."/>
      <w:lvlJc w:val="left"/>
      <w:pPr>
        <w:ind w:left="480" w:hanging="480"/>
      </w:pPr>
      <w:rPr>
        <w:b w:val="0"/>
        <w:color w:val="000000"/>
        <w:u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7A834F85"/>
    <w:multiLevelType w:val="multilevel"/>
    <w:tmpl w:val="ACD62478"/>
    <w:styleLink w:val="WWNum9"/>
    <w:lvl w:ilvl="0">
      <w:start w:val="1"/>
      <w:numFmt w:val="decimal"/>
      <w:suff w:val="nothing"/>
      <w:lvlText w:val="%1."/>
      <w:lvlJc w:val="left"/>
      <w:pPr>
        <w:ind w:left="480" w:hanging="480"/>
      </w:pPr>
      <w:rPr>
        <w:b w:val="0"/>
        <w:color w:val="000000"/>
        <w:u w:val="none"/>
      </w:rPr>
    </w:lvl>
    <w:lvl w:ilvl="1">
      <w:start w:val="1"/>
      <w:numFmt w:val="ideographTraditional"/>
      <w:lvlText w:val="%2、"/>
      <w:lvlJc w:val="left"/>
      <w:pPr>
        <w:ind w:left="1824" w:hanging="480"/>
      </w:pPr>
    </w:lvl>
    <w:lvl w:ilvl="2">
      <w:start w:val="1"/>
      <w:numFmt w:val="lowerRoman"/>
      <w:lvlText w:val="%3."/>
      <w:lvlJc w:val="right"/>
      <w:pPr>
        <w:ind w:left="2304" w:hanging="480"/>
      </w:pPr>
    </w:lvl>
    <w:lvl w:ilvl="3">
      <w:start w:val="1"/>
      <w:numFmt w:val="decimal"/>
      <w:lvlText w:val="%4."/>
      <w:lvlJc w:val="left"/>
      <w:pPr>
        <w:ind w:left="2784" w:hanging="480"/>
      </w:pPr>
    </w:lvl>
    <w:lvl w:ilvl="4">
      <w:start w:val="1"/>
      <w:numFmt w:val="ideographTraditional"/>
      <w:lvlText w:val="%5、"/>
      <w:lvlJc w:val="left"/>
      <w:pPr>
        <w:ind w:left="3264" w:hanging="480"/>
      </w:pPr>
    </w:lvl>
    <w:lvl w:ilvl="5">
      <w:start w:val="1"/>
      <w:numFmt w:val="lowerRoman"/>
      <w:lvlText w:val="%6."/>
      <w:lvlJc w:val="right"/>
      <w:pPr>
        <w:ind w:left="3744" w:hanging="480"/>
      </w:pPr>
    </w:lvl>
    <w:lvl w:ilvl="6">
      <w:start w:val="1"/>
      <w:numFmt w:val="decimal"/>
      <w:lvlText w:val="%7."/>
      <w:lvlJc w:val="left"/>
      <w:pPr>
        <w:ind w:left="4224" w:hanging="480"/>
      </w:pPr>
    </w:lvl>
    <w:lvl w:ilvl="7">
      <w:start w:val="1"/>
      <w:numFmt w:val="ideographTraditional"/>
      <w:lvlText w:val="%8、"/>
      <w:lvlJc w:val="left"/>
      <w:pPr>
        <w:ind w:left="4704" w:hanging="480"/>
      </w:pPr>
    </w:lvl>
    <w:lvl w:ilvl="8">
      <w:start w:val="1"/>
      <w:numFmt w:val="lowerRoman"/>
      <w:lvlText w:val="%9."/>
      <w:lvlJc w:val="right"/>
      <w:pPr>
        <w:ind w:left="5184" w:hanging="480"/>
      </w:pPr>
    </w:lvl>
  </w:abstractNum>
  <w:abstractNum w:abstractNumId="18" w15:restartNumberingAfterBreak="0">
    <w:nsid w:val="7BCF00CD"/>
    <w:multiLevelType w:val="multilevel"/>
    <w:tmpl w:val="DAB26742"/>
    <w:styleLink w:val="WWNum2"/>
    <w:lvl w:ilvl="0">
      <w:start w:val="1"/>
      <w:numFmt w:val="japaneseCounting"/>
      <w:suff w:val="nothing"/>
      <w:lvlText w:val="(%1)"/>
      <w:lvlJc w:val="left"/>
      <w:pPr>
        <w:ind w:left="480" w:hanging="480"/>
      </w:pPr>
      <w:rPr>
        <w:rFonts w:ascii="標楷體" w:eastAsia="標楷體" w:hAnsi="標楷體"/>
        <w:b w:val="0"/>
        <w:color w:val="000000"/>
        <w:sz w:val="28"/>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0"/>
  </w:num>
  <w:num w:numId="3">
    <w:abstractNumId w:val="18"/>
  </w:num>
  <w:num w:numId="4">
    <w:abstractNumId w:val="16"/>
  </w:num>
  <w:num w:numId="5">
    <w:abstractNumId w:val="6"/>
  </w:num>
  <w:num w:numId="6">
    <w:abstractNumId w:val="14"/>
  </w:num>
  <w:num w:numId="7">
    <w:abstractNumId w:val="2"/>
  </w:num>
  <w:num w:numId="8">
    <w:abstractNumId w:val="13"/>
  </w:num>
  <w:num w:numId="9">
    <w:abstractNumId w:val="4"/>
  </w:num>
  <w:num w:numId="10">
    <w:abstractNumId w:val="17"/>
  </w:num>
  <w:num w:numId="11">
    <w:abstractNumId w:val="8"/>
  </w:num>
  <w:num w:numId="12">
    <w:abstractNumId w:val="12"/>
  </w:num>
  <w:num w:numId="13">
    <w:abstractNumId w:val="7"/>
  </w:num>
  <w:num w:numId="14">
    <w:abstractNumId w:val="9"/>
  </w:num>
  <w:num w:numId="15">
    <w:abstractNumId w:val="1"/>
  </w:num>
  <w:num w:numId="16">
    <w:abstractNumId w:val="5"/>
  </w:num>
  <w:num w:numId="17">
    <w:abstractNumId w:val="0"/>
  </w:num>
  <w:num w:numId="18">
    <w:abstractNumId w:val="11"/>
  </w:num>
  <w:num w:numId="19">
    <w:abstractNumId w:val="15"/>
  </w:num>
  <w:num w:numId="20">
    <w:abstractNumId w:val="10"/>
    <w:lvlOverride w:ilvl="0">
      <w:startOverride w:val="2"/>
    </w:lvlOverride>
  </w:num>
  <w:num w:numId="21">
    <w:abstractNumId w:val="18"/>
    <w:lvlOverride w:ilvl="0">
      <w:startOverride w:val="1"/>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B0B74"/>
    <w:rsid w:val="007913FE"/>
    <w:rsid w:val="00AB0B74"/>
    <w:rsid w:val="00AE4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9C445-2559-4DF1-A043-4F5F0425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3">
    <w:name w:val="heading 3"/>
    <w:basedOn w:val="Standard"/>
    <w:next w:val="Standard"/>
    <w:uiPriority w:val="9"/>
    <w:semiHidden/>
    <w:unhideWhenUsed/>
    <w:qFormat/>
    <w:pPr>
      <w:keepNext/>
      <w:spacing w:line="720" w:lineRule="auto"/>
      <w:outlineLvl w:val="2"/>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rPr>
      <w:rFonts w:ascii="Calibri" w:eastAsia="Calibri" w:hAnsi="Calibri" w:cs="Calibri"/>
      <w:szCs w:val="22"/>
    </w:rPr>
  </w:style>
  <w:style w:type="paragraph" w:styleId="a8">
    <w:name w:val="Balloon Text"/>
    <w:basedOn w:val="Standard"/>
    <w:rPr>
      <w:rFonts w:ascii="Calibri Light" w:eastAsia="Calibri Light" w:hAnsi="Calibri Light" w:cs="Calibri Light"/>
      <w:sz w:val="18"/>
      <w:szCs w:val="18"/>
    </w:rPr>
  </w:style>
  <w:style w:type="character" w:customStyle="1" w:styleId="a9">
    <w:name w:val="頁首 字元"/>
    <w:rPr>
      <w:rFonts w:ascii="Times New Roman" w:eastAsia="新細明體" w:hAnsi="Times New Roman" w:cs="Times New Roman"/>
      <w:sz w:val="20"/>
      <w:szCs w:val="20"/>
    </w:rPr>
  </w:style>
  <w:style w:type="character" w:customStyle="1" w:styleId="aa">
    <w:name w:val="頁尾 字元"/>
    <w:rPr>
      <w:rFonts w:ascii="Times New Roman" w:eastAsia="新細明體" w:hAnsi="Times New Roman" w:cs="Times New Roman"/>
      <w:sz w:val="20"/>
      <w:szCs w:val="20"/>
    </w:rPr>
  </w:style>
  <w:style w:type="character" w:customStyle="1" w:styleId="30">
    <w:name w:val="標題 3 字元"/>
    <w:rPr>
      <w:rFonts w:ascii="Arial" w:eastAsia="新細明體" w:hAnsi="Arial" w:cs="Times New Roman"/>
      <w:b/>
      <w:bCs/>
      <w:sz w:val="36"/>
      <w:szCs w:val="36"/>
    </w:rPr>
  </w:style>
  <w:style w:type="character" w:customStyle="1" w:styleId="ab">
    <w:name w:val="註解方塊文字 字元"/>
    <w:rPr>
      <w:rFonts w:ascii="Calibri Light" w:eastAsia="新細明體" w:hAnsi="Calibri Light" w:cs="Times New Roman"/>
      <w:sz w:val="18"/>
      <w:szCs w:val="18"/>
    </w:rPr>
  </w:style>
  <w:style w:type="character" w:customStyle="1" w:styleId="Internetlink">
    <w:name w:val="Internet link"/>
    <w:basedOn w:val="a0"/>
    <w:rPr>
      <w:color w:val="0563C1"/>
      <w:u w:val="single"/>
    </w:rPr>
  </w:style>
  <w:style w:type="character" w:customStyle="1" w:styleId="ListLabel1">
    <w:name w:val="ListLabel 1"/>
    <w:rPr>
      <w:rFonts w:ascii="標楷體" w:eastAsia="標楷體" w:hAnsi="標楷體" w:cs="標楷體"/>
      <w:sz w:val="28"/>
      <w:lang w:val="en-US"/>
    </w:rPr>
  </w:style>
  <w:style w:type="character" w:customStyle="1" w:styleId="ListLabel2">
    <w:name w:val="ListLabel 2"/>
    <w:rPr>
      <w:rFonts w:ascii="標楷體" w:eastAsia="標楷體" w:hAnsi="標楷體" w:cs="標楷體"/>
      <w:b w:val="0"/>
      <w:color w:val="000000"/>
      <w:sz w:val="28"/>
      <w:u w:val="none"/>
    </w:rPr>
  </w:style>
  <w:style w:type="character" w:customStyle="1" w:styleId="ListLabel3">
    <w:name w:val="ListLabel 3"/>
    <w:rPr>
      <w:b w:val="0"/>
      <w:color w:val="000000"/>
      <w:u w:val="none"/>
    </w:rPr>
  </w:style>
  <w:style w:type="character" w:customStyle="1" w:styleId="ListLabel4">
    <w:name w:val="ListLabel 4"/>
    <w:rPr>
      <w:b w:val="0"/>
      <w:color w:val="000000"/>
      <w:u w:val="none"/>
    </w:rPr>
  </w:style>
  <w:style w:type="character" w:customStyle="1" w:styleId="ListLabel5">
    <w:name w:val="ListLabel 5"/>
    <w:rPr>
      <w:b w:val="0"/>
      <w:color w:val="000000"/>
      <w:u w:val="none"/>
    </w:rPr>
  </w:style>
  <w:style w:type="character" w:customStyle="1" w:styleId="ListLabel6">
    <w:name w:val="ListLabel 6"/>
    <w:rPr>
      <w:b w:val="0"/>
      <w:color w:val="000000"/>
      <w:u w:val="none"/>
    </w:rPr>
  </w:style>
  <w:style w:type="character" w:customStyle="1" w:styleId="ListLabel7">
    <w:name w:val="ListLabel 7"/>
    <w:rPr>
      <w:b w:val="0"/>
      <w:color w:val="000000"/>
      <w:u w:val="none"/>
    </w:rPr>
  </w:style>
  <w:style w:type="character" w:customStyle="1" w:styleId="ListLabel8">
    <w:name w:val="ListLabel 8"/>
    <w:rPr>
      <w:b w:val="0"/>
      <w:color w:val="000000"/>
      <w:u w:val="none"/>
    </w:rPr>
  </w:style>
  <w:style w:type="character" w:customStyle="1" w:styleId="ListLabel9">
    <w:name w:val="ListLabel 9"/>
    <w:rPr>
      <w:b w:val="0"/>
      <w:color w:val="000000"/>
      <w:u w:val="none"/>
    </w:rPr>
  </w:style>
  <w:style w:type="character" w:customStyle="1" w:styleId="ListLabel10">
    <w:name w:val="ListLabel 10"/>
    <w:rPr>
      <w:b w:val="0"/>
      <w:color w:val="000000"/>
      <w:u w:val="none"/>
    </w:rPr>
  </w:style>
  <w:style w:type="character" w:customStyle="1" w:styleId="ListLabel11">
    <w:name w:val="ListLabel 11"/>
    <w:rPr>
      <w:b w:val="0"/>
      <w:color w:val="000000"/>
      <w:u w:val="none"/>
    </w:rPr>
  </w:style>
  <w:style w:type="character" w:customStyle="1" w:styleId="ListLabel12">
    <w:name w:val="ListLabel 12"/>
    <w:rPr>
      <w:b w:val="0"/>
      <w:strike w:val="0"/>
      <w:dstrike w:val="0"/>
      <w:color w:val="000000"/>
      <w:u w:val="none"/>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5A88</cp:lastModifiedBy>
  <cp:revision>2</cp:revision>
  <cp:lastPrinted>2021-10-28T10:05:00Z</cp:lastPrinted>
  <dcterms:created xsi:type="dcterms:W3CDTF">2021-11-16T08:16:00Z</dcterms:created>
  <dcterms:modified xsi:type="dcterms:W3CDTF">2021-11-16T08:16:00Z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