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BB3" w:rsidRDefault="00EA6D25">
      <w:pPr>
        <w:widowControl/>
        <w:ind w:left="-720" w:right="-720"/>
        <w:jc w:val="center"/>
        <w:rPr>
          <w:rFonts w:ascii="PMingLiu" w:eastAsia="PMingLiu" w:hAnsi="PMingLiu" w:cs="PMingLiu"/>
        </w:rPr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南市文元國小111學年度第二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學期學期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末(6/19～6/30)學校活動配當表</w:t>
      </w:r>
    </w:p>
    <w:tbl>
      <w:tblPr>
        <w:tblStyle w:val="ad"/>
        <w:tblW w:w="109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618"/>
        <w:gridCol w:w="4935"/>
        <w:gridCol w:w="1260"/>
      </w:tblGrid>
      <w:tr w:rsidR="00137BB3" w:rsidTr="002B08CE">
        <w:trPr>
          <w:trHeight w:val="252"/>
          <w:jc w:val="center"/>
        </w:trPr>
        <w:tc>
          <w:tcPr>
            <w:tcW w:w="2122" w:type="dxa"/>
            <w:shd w:val="clear" w:color="auto" w:fill="auto"/>
          </w:tcPr>
          <w:p w:rsidR="00137BB3" w:rsidRDefault="00EA6D2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 期</w:t>
            </w:r>
          </w:p>
        </w:tc>
        <w:tc>
          <w:tcPr>
            <w:tcW w:w="2618" w:type="dxa"/>
            <w:shd w:val="clear" w:color="auto" w:fill="auto"/>
          </w:tcPr>
          <w:p w:rsidR="00137BB3" w:rsidRDefault="00EA6D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 動 項 目</w:t>
            </w:r>
          </w:p>
        </w:tc>
        <w:tc>
          <w:tcPr>
            <w:tcW w:w="4935" w:type="dxa"/>
            <w:shd w:val="clear" w:color="auto" w:fill="auto"/>
          </w:tcPr>
          <w:p w:rsidR="00137BB3" w:rsidRDefault="00EA6D2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 動 內 容 時 間</w:t>
            </w:r>
          </w:p>
        </w:tc>
        <w:tc>
          <w:tcPr>
            <w:tcW w:w="1260" w:type="dxa"/>
            <w:shd w:val="clear" w:color="auto" w:fill="auto"/>
          </w:tcPr>
          <w:p w:rsidR="00137BB3" w:rsidRDefault="00EA6D2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主辦處室</w:t>
            </w:r>
          </w:p>
        </w:tc>
      </w:tr>
      <w:tr w:rsidR="00137BB3" w:rsidTr="002B08CE">
        <w:trPr>
          <w:trHeight w:val="76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37BB3" w:rsidRDefault="00EA6D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6/19(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618" w:type="dxa"/>
            <w:shd w:val="clear" w:color="auto" w:fill="auto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9FC5E8"/>
              </w:rPr>
              <w:t>藍色書箱</w:t>
            </w:r>
            <w:r>
              <w:rPr>
                <w:rFonts w:ascii="標楷體" w:eastAsia="標楷體" w:hAnsi="標楷體" w:cs="標楷體"/>
              </w:rPr>
              <w:t>回收</w:t>
            </w:r>
          </w:p>
        </w:tc>
        <w:tc>
          <w:tcPr>
            <w:tcW w:w="4935" w:type="dxa"/>
            <w:shd w:val="clear" w:color="auto" w:fill="auto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6/19(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)早自習回收1-5年級</w:t>
            </w:r>
            <w:r>
              <w:rPr>
                <w:rFonts w:ascii="標楷體" w:eastAsia="標楷體" w:hAnsi="標楷體" w:cs="標楷體"/>
                <w:shd w:val="clear" w:color="auto" w:fill="9FC5E8"/>
              </w:rPr>
              <w:t>藍色書箱</w:t>
            </w:r>
            <w:r>
              <w:rPr>
                <w:rFonts w:ascii="標楷體" w:eastAsia="標楷體" w:hAnsi="標楷體" w:cs="標楷體"/>
                <w:shd w:val="clear" w:color="auto" w:fill="9FC5E8"/>
              </w:rPr>
              <w:br/>
            </w:r>
            <w:proofErr w:type="gramStart"/>
            <w:r>
              <w:rPr>
                <w:rFonts w:ascii="標楷體" w:eastAsia="標楷體" w:hAnsi="標楷體" w:cs="標楷體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</w:rPr>
              <w:t>回收地點：4樓活動中心</w:t>
            </w:r>
            <w:proofErr w:type="gramStart"/>
            <w:r>
              <w:rPr>
                <w:rFonts w:ascii="標楷體" w:eastAsia="標楷體" w:hAnsi="標楷體" w:cs="標楷體"/>
              </w:rPr>
              <w:t>】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圖書室</w:t>
            </w:r>
          </w:p>
        </w:tc>
      </w:tr>
      <w:tr w:rsidR="00137BB3" w:rsidTr="002B08CE">
        <w:trPr>
          <w:trHeight w:val="25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37BB3" w:rsidRDefault="00EA6D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6/19(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)-6/21(三)</w:t>
            </w:r>
          </w:p>
        </w:tc>
        <w:tc>
          <w:tcPr>
            <w:tcW w:w="2618" w:type="dxa"/>
            <w:shd w:val="clear" w:color="auto" w:fill="auto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IEP會議</w:t>
            </w:r>
            <w:r>
              <w:rPr>
                <w:rFonts w:ascii="標楷體" w:eastAsia="標楷體" w:hAnsi="標楷體" w:cs="標楷體"/>
              </w:rPr>
              <w:br/>
            </w:r>
            <w:proofErr w:type="gramStart"/>
            <w:r>
              <w:rPr>
                <w:rFonts w:ascii="標楷體" w:eastAsia="標楷體" w:hAnsi="標楷體" w:cs="標楷體"/>
              </w:rPr>
              <w:t>學期末總評量</w:t>
            </w:r>
            <w:proofErr w:type="gramEnd"/>
          </w:p>
        </w:tc>
        <w:tc>
          <w:tcPr>
            <w:tcW w:w="4935" w:type="dxa"/>
            <w:shd w:val="clear" w:color="auto" w:fill="auto"/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6/19期末IEP會議及</w:t>
            </w:r>
            <w:proofErr w:type="gramStart"/>
            <w:r>
              <w:rPr>
                <w:rFonts w:ascii="標楷體" w:eastAsia="標楷體" w:hAnsi="標楷體" w:cs="標楷體"/>
              </w:rPr>
              <w:t>學期末總評量</w:t>
            </w:r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</w:tr>
      <w:tr w:rsidR="00137BB3" w:rsidTr="002B08CE">
        <w:trPr>
          <w:trHeight w:val="25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37BB3" w:rsidRDefault="00EA6D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6/21(三)</w:t>
            </w:r>
          </w:p>
        </w:tc>
        <w:tc>
          <w:tcPr>
            <w:tcW w:w="2618" w:type="dxa"/>
            <w:shd w:val="clear" w:color="auto" w:fill="auto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課後留園結束</w:t>
            </w:r>
            <w:proofErr w:type="gramEnd"/>
          </w:p>
        </w:tc>
        <w:tc>
          <w:tcPr>
            <w:tcW w:w="4935" w:type="dxa"/>
            <w:shd w:val="clear" w:color="auto" w:fill="auto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6/21本學期</w:t>
            </w:r>
            <w:proofErr w:type="gramStart"/>
            <w:r>
              <w:rPr>
                <w:rFonts w:ascii="標楷體" w:eastAsia="標楷體" w:hAnsi="標楷體" w:cs="標楷體"/>
              </w:rPr>
              <w:t>課後留園結束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</w:tr>
      <w:tr w:rsidR="00137BB3" w:rsidTr="002B08CE">
        <w:trPr>
          <w:trHeight w:val="252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137BB3" w:rsidRDefault="00EA6D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6/26(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bookmarkStart w:id="0" w:name="_GoBack"/>
            <w:bookmarkEnd w:id="0"/>
          </w:p>
        </w:tc>
        <w:tc>
          <w:tcPr>
            <w:tcW w:w="2618" w:type="dxa"/>
            <w:shd w:val="clear" w:color="auto" w:fill="auto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hd w:val="clear" w:color="auto" w:fill="FFE599"/>
              </w:rPr>
            </w:pPr>
            <w:r>
              <w:rPr>
                <w:rFonts w:ascii="標楷體" w:eastAsia="標楷體" w:hAnsi="標楷體" w:cs="標楷體"/>
              </w:rPr>
              <w:t>班書回收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  <w:shd w:val="clear" w:color="auto" w:fill="FFE599"/>
              </w:rPr>
              <w:t>【不收白色箱子】</w:t>
            </w:r>
          </w:p>
        </w:tc>
        <w:tc>
          <w:tcPr>
            <w:tcW w:w="4935" w:type="dxa"/>
            <w:shd w:val="clear" w:color="auto" w:fill="auto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6/26(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)早自習回收1-5年級班書</w:t>
            </w:r>
            <w:r>
              <w:rPr>
                <w:rFonts w:ascii="標楷體" w:eastAsia="標楷體" w:hAnsi="標楷體" w:cs="標楷體"/>
              </w:rPr>
              <w:br/>
            </w:r>
            <w:proofErr w:type="gramStart"/>
            <w:r>
              <w:rPr>
                <w:rFonts w:ascii="標楷體" w:eastAsia="標楷體" w:hAnsi="標楷體" w:cs="標楷體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</w:rPr>
              <w:t>回收地點：5樓圖書室</w:t>
            </w:r>
            <w:proofErr w:type="gramStart"/>
            <w:r>
              <w:rPr>
                <w:rFonts w:ascii="標楷體" w:eastAsia="標楷體" w:hAnsi="標楷體" w:cs="標楷體"/>
              </w:rPr>
              <w:t>】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圖書室</w:t>
            </w:r>
          </w:p>
        </w:tc>
      </w:tr>
      <w:tr w:rsidR="00137BB3" w:rsidTr="002B08CE">
        <w:trPr>
          <w:trHeight w:val="37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課程發展會議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課程計畫學年</w:t>
            </w:r>
            <w:proofErr w:type="gramStart"/>
            <w:r>
              <w:rPr>
                <w:rFonts w:ascii="標楷體" w:eastAsia="標楷體" w:hAnsi="標楷體" w:cs="標楷體"/>
              </w:rPr>
              <w:t>互審(線上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</w:tr>
      <w:tr w:rsidR="00137BB3" w:rsidTr="002B08CE">
        <w:trPr>
          <w:trHeight w:val="42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勞資會議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37BB3" w:rsidRDefault="00EA6D25" w:rsidP="005B20AA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111學年第四次勞資會議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7BB3" w:rsidRDefault="00EA6D25" w:rsidP="005B20AA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總務處</w:t>
            </w:r>
          </w:p>
          <w:p w:rsidR="00137BB3" w:rsidRDefault="00EA6D25" w:rsidP="005B20AA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</w:tr>
      <w:tr w:rsidR="00137BB3" w:rsidTr="002B08CE">
        <w:trPr>
          <w:trHeight w:val="37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37BB3" w:rsidRDefault="00EA6D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6/27（二）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教科書回收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8:00-9:30（風雨球場前）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</w:tr>
      <w:tr w:rsidR="00137BB3" w:rsidTr="002B08CE">
        <w:trPr>
          <w:trHeight w:val="370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137BB3" w:rsidRDefault="00EA6D25">
            <w:pPr>
              <w:jc w:val="center"/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6/28(三)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137BB3" w:rsidRDefault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兒童朝會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37BB3" w:rsidRDefault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頒獎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7BB3" w:rsidRDefault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7F23D5" w:rsidTr="002B08CE">
        <w:trPr>
          <w:trHeight w:val="37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發成績單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發放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~五年級第二學期成績單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</w:tr>
      <w:tr w:rsidR="007F23D5" w:rsidTr="002B08CE">
        <w:trPr>
          <w:trHeight w:val="37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單張回收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環境消毒單及含氟漱口水等單張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7F23D5" w:rsidTr="002B08CE">
        <w:trPr>
          <w:trHeight w:val="25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18" w:type="dxa"/>
            <w:shd w:val="clear" w:color="auto" w:fill="FFFFFF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期末校務會議</w:t>
            </w:r>
          </w:p>
        </w:tc>
        <w:tc>
          <w:tcPr>
            <w:tcW w:w="4935" w:type="dxa"/>
            <w:shd w:val="clear" w:color="auto" w:fill="FFFFFF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13:30期末校務會議</w:t>
            </w:r>
          </w:p>
        </w:tc>
        <w:tc>
          <w:tcPr>
            <w:tcW w:w="1260" w:type="dxa"/>
            <w:shd w:val="clear" w:color="auto" w:fill="FFFFFF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總務處</w:t>
            </w:r>
          </w:p>
        </w:tc>
      </w:tr>
      <w:tr w:rsidR="007F23D5" w:rsidTr="002B08CE">
        <w:trPr>
          <w:trHeight w:val="25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課程發展會議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期末課程發展檢討會議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</w:tr>
      <w:tr w:rsidR="007F23D5" w:rsidTr="002B08CE">
        <w:trPr>
          <w:trHeight w:val="33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教室配置圖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公布教室配置圖</w:t>
            </w:r>
          </w:p>
        </w:tc>
        <w:tc>
          <w:tcPr>
            <w:tcW w:w="1260" w:type="dxa"/>
            <w:shd w:val="clear" w:color="auto" w:fill="auto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總務處</w:t>
            </w:r>
          </w:p>
        </w:tc>
      </w:tr>
      <w:tr w:rsidR="007F23D5" w:rsidTr="002B08CE">
        <w:trPr>
          <w:trHeight w:val="25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618" w:type="dxa"/>
            <w:shd w:val="clear" w:color="auto" w:fill="FFFFFF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期末感恩餐會</w:t>
            </w:r>
          </w:p>
        </w:tc>
        <w:tc>
          <w:tcPr>
            <w:tcW w:w="4935" w:type="dxa"/>
            <w:shd w:val="clear" w:color="auto" w:fill="FFFFFF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晚上6:30，地點:丸三</w:t>
            </w:r>
            <w:proofErr w:type="gramStart"/>
            <w:r>
              <w:rPr>
                <w:rFonts w:ascii="標楷體" w:eastAsia="標楷體" w:hAnsi="標楷體" w:cs="標楷體"/>
              </w:rPr>
              <w:t>海津餐廳</w:t>
            </w:r>
            <w:proofErr w:type="gramEnd"/>
          </w:p>
        </w:tc>
        <w:tc>
          <w:tcPr>
            <w:tcW w:w="1260" w:type="dxa"/>
            <w:shd w:val="clear" w:color="auto" w:fill="FFFFFF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家長會</w:t>
            </w:r>
          </w:p>
        </w:tc>
      </w:tr>
      <w:tr w:rsidR="007F23D5" w:rsidTr="002B08CE">
        <w:trPr>
          <w:trHeight w:val="456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7F23D5" w:rsidRDefault="007F23D5" w:rsidP="007F23D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6/29(四)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1-6年級</w:t>
            </w:r>
            <w:proofErr w:type="gramStart"/>
            <w:r>
              <w:rPr>
                <w:rFonts w:ascii="標楷體" w:eastAsia="標楷體" w:hAnsi="標楷體" w:cs="標楷體"/>
              </w:rPr>
              <w:t>額溫槍</w:t>
            </w:r>
            <w:proofErr w:type="gramEnd"/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回收1-6年級</w:t>
            </w:r>
            <w:proofErr w:type="gramStart"/>
            <w:r>
              <w:rPr>
                <w:rFonts w:ascii="標楷體" w:eastAsia="標楷體" w:hAnsi="標楷體" w:cs="標楷體"/>
              </w:rPr>
              <w:t>額溫槍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7F23D5" w:rsidTr="002B08CE">
        <w:trPr>
          <w:trHeight w:val="456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籃球大光交流賽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08:00~12:00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</w:tr>
      <w:tr w:rsidR="007F23D5" w:rsidTr="002B08CE">
        <w:trPr>
          <w:trHeight w:val="252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7F23D5" w:rsidRDefault="007F23D5" w:rsidP="007F23D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6/30(五)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休業式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08:00-09:00</w:t>
            </w:r>
          </w:p>
        </w:tc>
        <w:tc>
          <w:tcPr>
            <w:tcW w:w="1260" w:type="dxa"/>
            <w:shd w:val="clear" w:color="auto" w:fill="auto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</w:tr>
      <w:tr w:rsidR="007F23D5" w:rsidTr="002B08CE">
        <w:trPr>
          <w:trHeight w:val="25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1-5年級餐具盒收回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08:00~12:00</w:t>
            </w:r>
          </w:p>
        </w:tc>
        <w:tc>
          <w:tcPr>
            <w:tcW w:w="1260" w:type="dxa"/>
            <w:shd w:val="clear" w:color="auto" w:fill="auto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</w:tr>
      <w:tr w:rsidR="007F23D5" w:rsidTr="002B08CE">
        <w:trPr>
          <w:trHeight w:val="25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</w:t>
            </w:r>
            <w:r>
              <w:rPr>
                <w:rFonts w:ascii="標楷體" w:eastAsia="標楷體" w:hAnsi="標楷體" w:cs="標楷體" w:hint="eastAsia"/>
              </w:rPr>
              <w:t>大掃除暨</w:t>
            </w:r>
            <w:r>
              <w:rPr>
                <w:rFonts w:ascii="標楷體" w:eastAsia="標楷體" w:hAnsi="標楷體" w:cs="標楷體"/>
              </w:rPr>
              <w:t>大回收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09:00-10:00(資源回收室)</w:t>
            </w:r>
          </w:p>
        </w:tc>
        <w:tc>
          <w:tcPr>
            <w:tcW w:w="1260" w:type="dxa"/>
            <w:shd w:val="clear" w:color="auto" w:fill="auto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</w:tr>
      <w:tr w:rsidR="007F23D5" w:rsidTr="002B08CE">
        <w:trPr>
          <w:trHeight w:val="25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7F23D5" w:rsidRDefault="007F23D5" w:rsidP="007F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園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幼兒園期末園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1260" w:type="dxa"/>
            <w:shd w:val="clear" w:color="auto" w:fill="auto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</w:tr>
      <w:tr w:rsidR="007F23D5" w:rsidTr="002B08CE">
        <w:trPr>
          <w:trHeight w:val="33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F23D5" w:rsidRDefault="007F23D5" w:rsidP="007F23D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7/31之前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完成教室配</w:t>
            </w:r>
            <w:r>
              <w:rPr>
                <w:rFonts w:ascii="標楷體" w:eastAsia="標楷體" w:hAnsi="標楷體" w:cs="標楷體" w:hint="eastAsia"/>
              </w:rPr>
              <w:t>置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在7/31之前完成教室配置及班級牌更換</w:t>
            </w:r>
          </w:p>
        </w:tc>
        <w:tc>
          <w:tcPr>
            <w:tcW w:w="1260" w:type="dxa"/>
            <w:shd w:val="clear" w:color="auto" w:fill="auto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總務處</w:t>
            </w:r>
          </w:p>
        </w:tc>
      </w:tr>
      <w:tr w:rsidR="007F23D5" w:rsidTr="002B08CE">
        <w:trPr>
          <w:trHeight w:val="47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F23D5" w:rsidRDefault="007F23D5" w:rsidP="007F23D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7/1(六)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23D5" w:rsidRDefault="007F23D5" w:rsidP="007F23D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暑假</w:t>
            </w:r>
          </w:p>
          <w:p w:rsidR="007F23D5" w:rsidRDefault="007F23D5" w:rsidP="007F23D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i/>
              </w:rPr>
            </w:pPr>
            <w:r>
              <w:rPr>
                <w:rFonts w:ascii="標楷體" w:eastAsia="標楷體" w:hAnsi="標楷體" w:cs="標楷體"/>
              </w:rPr>
              <w:t>8/30(三)開學</w:t>
            </w:r>
          </w:p>
        </w:tc>
        <w:tc>
          <w:tcPr>
            <w:tcW w:w="6195" w:type="dxa"/>
            <w:gridSpan w:val="2"/>
            <w:shd w:val="clear" w:color="auto" w:fill="auto"/>
            <w:vAlign w:val="center"/>
          </w:tcPr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8/3(四)返校日7:40～11: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0放學</w:t>
            </w:r>
            <w:r>
              <w:rPr>
                <w:rFonts w:ascii="標楷體" w:eastAsia="標楷體" w:hAnsi="標楷體" w:cs="標楷體" w:hint="eastAsia"/>
              </w:rPr>
              <w:t>(教師12:00離校)</w:t>
            </w:r>
          </w:p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8/25(五)返校日7:40～11: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0放學</w:t>
            </w:r>
            <w:r>
              <w:rPr>
                <w:rFonts w:ascii="標楷體" w:eastAsia="標楷體" w:hAnsi="標楷體" w:cs="標楷體" w:hint="eastAsia"/>
              </w:rPr>
              <w:t>(教師全天)</w:t>
            </w:r>
          </w:p>
          <w:p w:rsidR="007F23D5" w:rsidRDefault="007F23D5" w:rsidP="007F23D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8/29(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)全天教師</w:t>
            </w:r>
            <w:proofErr w:type="gramStart"/>
            <w:r>
              <w:rPr>
                <w:rFonts w:ascii="標楷體" w:eastAsia="標楷體" w:hAnsi="標楷體" w:cs="標楷體"/>
              </w:rPr>
              <w:t>備課日</w:t>
            </w:r>
            <w:proofErr w:type="gramEnd"/>
            <w:r>
              <w:rPr>
                <w:rFonts w:ascii="標楷體" w:eastAsia="標楷體" w:hAnsi="標楷體" w:cs="標楷體"/>
              </w:rPr>
              <w:t>校務會議9:00</w:t>
            </w:r>
          </w:p>
        </w:tc>
      </w:tr>
    </w:tbl>
    <w:p w:rsidR="00137BB3" w:rsidRDefault="00EA6D25">
      <w:pPr>
        <w:widowControl/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  <w:proofErr w:type="gramStart"/>
      <w:r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sz w:val="36"/>
          <w:szCs w:val="36"/>
        </w:rPr>
        <w:t>南市文元國小111-112學年度暑假活動日程表</w:t>
      </w:r>
      <w:r>
        <w:t>--</w:t>
      </w:r>
    </w:p>
    <w:tbl>
      <w:tblPr>
        <w:tblStyle w:val="ae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133"/>
        <w:gridCol w:w="3240"/>
        <w:gridCol w:w="1155"/>
        <w:gridCol w:w="1455"/>
      </w:tblGrid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日　　　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活動項目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活 動 內 容 時 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主辦</w:t>
            </w:r>
          </w:p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單位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地點</w:t>
            </w:r>
          </w:p>
        </w:tc>
      </w:tr>
      <w:tr w:rsidR="00137BB3" w:rsidTr="00BD30A5">
        <w:trPr>
          <w:trHeight w:val="2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7/3(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)-7/7(五)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管樂團暑訓Ⅰ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13:30-17:00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北棟2F：209、210、212、213、214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西側2F：專科一、專科二大小會議室、音三、音四(含後方小教室)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4F多功能教室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管樂團練地點</w:t>
            </w:r>
          </w:p>
        </w:tc>
      </w:tr>
      <w:tr w:rsidR="00137BB3" w:rsidTr="00BD30A5">
        <w:trPr>
          <w:trHeight w:val="92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7/3(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)-7/8(六)、7/24(一)-7/28(五)、7/31(一)-8/4(五)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弦樂團暑訓Ⅰ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08:30~11:30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中棟2F：515、601-605(西側)*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配合南棟工程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異動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音三、音四(含後方小教室)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弦樂團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弦樂團練地點</w:t>
            </w:r>
          </w:p>
        </w:tc>
      </w:tr>
      <w:tr w:rsidR="00137BB3" w:rsidTr="00BD30A5">
        <w:trPr>
          <w:trHeight w:val="5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7/3(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)~8/25(五)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桌球社暑訓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上午10:00~12:00 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 xml:space="preserve">下午 14:00~16:00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桌球隊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地下室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7/3(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)~8/28(一)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射箭隊暑訓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08:00~12:00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射箭隊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地下室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7/3(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)~7/31(一)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帶式橄欖球隊暑訓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 xml:space="preserve">09:00~11:00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帶式橄欖球隊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民德國中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7/3(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)~8/18(一)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棒球隊暑訓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08:00~12:00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棒球隊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小北c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7/4(二)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505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    7/6(四)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510</w:t>
            </w:r>
          </w:p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7/11(二)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507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  7/13(四)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504</w:t>
            </w:r>
          </w:p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7/18(二)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512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 7/20(四)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514</w:t>
            </w:r>
          </w:p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7/25(二)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515  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7/27(四)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返校打掃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09：00-10: 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全校校園</w:t>
            </w:r>
          </w:p>
        </w:tc>
      </w:tr>
      <w:tr w:rsidR="00137BB3" w:rsidTr="00BD30A5">
        <w:trPr>
          <w:trHeight w:val="11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7/10(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)-8/12(六)</w:t>
            </w:r>
          </w:p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*8/3返校日不上課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暑期課後社團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08:00-10:00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10:00-12:00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課後社團上課地點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7/10(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)~8/18(五)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田徑隊暑訓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 xml:space="preserve">08:00~10:00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田徑隊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操場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7/10(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)~8/25(五)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籃球隊暑訓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10:00~12:00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籃球隊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風雨球場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7F23D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7/10-7/14</w:t>
            </w:r>
          </w:p>
          <w:p w:rsidR="00137BB3" w:rsidRDefault="00EA6D25" w:rsidP="007F23D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7/17-7/21</w:t>
            </w:r>
          </w:p>
          <w:p w:rsidR="00137BB3" w:rsidRDefault="00EA6D25" w:rsidP="007F23D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7/31-8/4</w:t>
            </w:r>
          </w:p>
          <w:p w:rsidR="00137BB3" w:rsidRDefault="00EA6D25" w:rsidP="007F23D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8/14-8/18</w:t>
            </w:r>
          </w:p>
          <w:p w:rsidR="00137BB3" w:rsidRDefault="00EA6D25" w:rsidP="007F23D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8/21-25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足球社暑訓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9:00-17:00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足球社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成大光復操場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7/10(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)~8/11(五)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直排輪隊暑訓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08:00~10:00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直排輪隊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集合場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7/10~7/21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暑期育樂營第一期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08:00~12:10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育樂營上課地點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7/10(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)-7/21(五)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暑期</w:t>
            </w:r>
            <w:proofErr w:type="gramStart"/>
            <w:r>
              <w:rPr>
                <w:rFonts w:ascii="標楷體" w:eastAsia="標楷體" w:hAnsi="標楷體" w:cs="標楷體"/>
              </w:rPr>
              <w:t>課後留園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08:00-12:00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7/19~7/24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國稅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籃球賽(暫定)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137BB3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籃球隊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高雄技擊館</w:t>
            </w:r>
          </w:p>
        </w:tc>
      </w:tr>
      <w:tr w:rsidR="00137BB3" w:rsidTr="00BD30A5">
        <w:trPr>
          <w:trHeight w:val="135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8/1(二)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50</w:t>
            </w:r>
            <w:r w:rsidR="007F23D5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8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    8/8(二)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501</w:t>
            </w:r>
          </w:p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8/10(四)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503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  8/15(二)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513</w:t>
            </w:r>
          </w:p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8/17(四)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511 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8/22(二)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509</w:t>
            </w:r>
          </w:p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8/24(四)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返校打掃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09：00-10: 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全校校園</w:t>
            </w:r>
          </w:p>
        </w:tc>
      </w:tr>
      <w:tr w:rsidR="00137BB3" w:rsidTr="00BD30A5">
        <w:trPr>
          <w:trHeight w:val="64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8/3(四)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返校日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8:40~10:00 編班作業:學生移動至新班級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各班教室</w:t>
            </w:r>
          </w:p>
        </w:tc>
      </w:tr>
      <w:tr w:rsidR="00137BB3" w:rsidTr="00BD30A5">
        <w:trPr>
          <w:trHeight w:val="64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11:20~12:00 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課發會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-決定各領域研習、教案撰寫順序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137BB3" w:rsidTr="00BD30A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8/7(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)-8/18(五)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暑期</w:t>
            </w:r>
            <w:proofErr w:type="gramStart"/>
            <w:r>
              <w:rPr>
                <w:rFonts w:ascii="標楷體" w:eastAsia="標楷體" w:hAnsi="標楷體" w:cs="標楷體"/>
              </w:rPr>
              <w:t>課後留園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08:00-12:00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8/7~8/18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暑期育樂營第二期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08:00~12:10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育樂營上課地點</w:t>
            </w:r>
          </w:p>
        </w:tc>
      </w:tr>
      <w:tr w:rsidR="00137BB3" w:rsidTr="00BD30A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8/8~8/11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高雄關帝廟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棒球賽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137BB3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棒球隊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高雄</w:t>
            </w:r>
          </w:p>
        </w:tc>
      </w:tr>
      <w:tr w:rsidR="00137BB3" w:rsidTr="00BD30A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8/14-8/18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弦樂團暑訓Ⅱ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08:30~11:30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中棟2F：515、601-605(西側)*</w:t>
            </w:r>
            <w:proofErr w:type="gramStart"/>
            <w:r>
              <w:rPr>
                <w:rFonts w:ascii="標楷體" w:eastAsia="標楷體" w:hAnsi="標楷體" w:cs="標楷體"/>
              </w:rPr>
              <w:t>配合南棟工程</w:t>
            </w:r>
            <w:proofErr w:type="gramEnd"/>
            <w:r>
              <w:rPr>
                <w:rFonts w:ascii="標楷體" w:eastAsia="標楷體" w:hAnsi="標楷體" w:cs="標楷體"/>
              </w:rPr>
              <w:t>異動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音三、音四(含後方小教室)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弦樂團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弦樂團練地點</w:t>
            </w:r>
          </w:p>
        </w:tc>
      </w:tr>
      <w:tr w:rsidR="00137BB3" w:rsidTr="00BD30A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8/14(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)-8/18(五)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112學年新生領取代辦用品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幼兒園112學年新生領取代辦用品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  <w:tr w:rsidR="00137BB3" w:rsidTr="00BD30A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Pr="005B20AA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5B20AA">
              <w:rPr>
                <w:rFonts w:ascii="標楷體" w:eastAsia="標楷體" w:hAnsi="標楷體" w:cs="標楷體"/>
              </w:rPr>
              <w:t>8/21-8/24、8/28-8/29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合唱團暑訓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08:50~12:00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5F音(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)&amp;視聽教室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合唱團練地點</w:t>
            </w:r>
          </w:p>
        </w:tc>
      </w:tr>
      <w:tr w:rsidR="00137BB3" w:rsidTr="00BD30A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Pr="005B20AA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5B20AA">
              <w:rPr>
                <w:rFonts w:ascii="標楷體" w:eastAsia="標楷體" w:hAnsi="標楷體" w:cs="標楷體"/>
              </w:rPr>
              <w:lastRenderedPageBreak/>
              <w:t>8/21-8/24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管樂團暑訓Ⅱ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13:30-17:00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北棟2F：209、210、212、213、214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西側2F：專科一、專科二大小會議室、音三、音四(含後方小教室)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4F多功能教室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管樂團練地點</w:t>
            </w:r>
          </w:p>
        </w:tc>
      </w:tr>
      <w:tr w:rsidR="00137BB3" w:rsidTr="00BD30A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Pr="005B20AA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 w:rsidRPr="005B20AA">
              <w:rPr>
                <w:rFonts w:ascii="標楷體" w:eastAsia="標楷體" w:hAnsi="標楷體" w:cs="標楷體"/>
              </w:rPr>
              <w:t>8/23-8/24、8/28-8/29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</w:t>
            </w:r>
            <w:proofErr w:type="gramStart"/>
            <w:r>
              <w:rPr>
                <w:rFonts w:ascii="標楷體" w:eastAsia="標楷體" w:hAnsi="標楷體" w:cs="標楷體"/>
              </w:rPr>
              <w:t>笛團暑</w:t>
            </w:r>
            <w:proofErr w:type="gramEnd"/>
            <w:r>
              <w:rPr>
                <w:rFonts w:ascii="標楷體" w:eastAsia="標楷體" w:hAnsi="標楷體" w:cs="標楷體"/>
              </w:rPr>
              <w:t>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09:00-12:00</w:t>
            </w:r>
          </w:p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5F音(二)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直笛團練地點</w:t>
            </w:r>
          </w:p>
        </w:tc>
      </w:tr>
      <w:tr w:rsidR="00137BB3" w:rsidTr="00BD30A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Pr="005B20AA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5B20AA">
              <w:rPr>
                <w:rFonts w:ascii="標楷體" w:eastAsia="標楷體" w:hAnsi="標楷體" w:cs="標楷體"/>
              </w:rPr>
              <w:t>8/24(四)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園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112學年期初園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校長室</w:t>
            </w:r>
          </w:p>
        </w:tc>
      </w:tr>
      <w:tr w:rsidR="00137BB3" w:rsidTr="00BD30A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Pr="005B20AA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5B20AA">
              <w:rPr>
                <w:rFonts w:ascii="標楷體" w:eastAsia="標楷體" w:hAnsi="標楷體" w:cs="標楷體"/>
              </w:rPr>
              <w:t>8/25(五)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親職講座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家庭教育中心親職講座-攜手育兒樂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  <w:tr w:rsidR="00137BB3" w:rsidTr="00BD30A5">
        <w:trPr>
          <w:trHeight w:val="49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8/25(五)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返校日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8:10~9:30發放112學年上學期教科書+各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班級掃具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教務處</w:t>
            </w:r>
          </w:p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四樓活動中心</w:t>
            </w:r>
          </w:p>
        </w:tc>
      </w:tr>
      <w:tr w:rsidR="00137BB3" w:rsidTr="00BD30A5">
        <w:trPr>
          <w:trHeight w:val="4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9:00新生始業式預演及布置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風雨球場</w:t>
            </w:r>
          </w:p>
        </w:tc>
      </w:tr>
      <w:tr w:rsidR="00137BB3" w:rsidTr="00BD30A5">
        <w:trPr>
          <w:trHeight w:val="4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11:30發放112學年度教師課表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137BB3" w:rsidTr="00BD30A5">
        <w:trPr>
          <w:trHeight w:val="4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13:30~14:30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特殊生轉銜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137BB3" w:rsidTr="00BD30A5">
        <w:trPr>
          <w:trHeight w:val="4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14:30-15:30高關懷學生轉銜會議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137BB3" w:rsidTr="00BD30A5">
        <w:trPr>
          <w:trHeight w:val="19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8/26(六)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新生始業輔導活動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8:30~11:30新生始業式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風雨球場</w:t>
            </w:r>
          </w:p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一、二年級教室</w:t>
            </w:r>
          </w:p>
        </w:tc>
      </w:tr>
      <w:tr w:rsidR="00137BB3" w:rsidTr="00BD30A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8/29(二)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全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校備課日</w:t>
            </w:r>
            <w:proofErr w:type="gramEnd"/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全校教職員工到校(學生不到校)</w:t>
            </w:r>
          </w:p>
        </w:tc>
      </w:tr>
      <w:tr w:rsidR="00137BB3" w:rsidTr="00BD30A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sz w:val="22"/>
              </w:rPr>
              <w:t>9:00校務會議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總務處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137BB3" w:rsidTr="00BD30A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3" w:rsidRDefault="0013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13:30-14:30新進教師研習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>
            <w:pPr>
              <w:spacing w:line="32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137BB3" w:rsidTr="00BD30A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8/30(三)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112學年度開學日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3" w:rsidRDefault="00EA6D25" w:rsidP="00BD30A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正式開學</w:t>
            </w:r>
          </w:p>
        </w:tc>
      </w:tr>
    </w:tbl>
    <w:p w:rsidR="00137BB3" w:rsidRDefault="00137BB3">
      <w:pPr>
        <w:widowControl/>
        <w:spacing w:before="280"/>
        <w:rPr>
          <w:rFonts w:ascii="標楷體" w:eastAsia="標楷體" w:hAnsi="標楷體" w:cs="標楷體"/>
          <w:b/>
          <w:sz w:val="32"/>
          <w:szCs w:val="32"/>
        </w:rPr>
      </w:pPr>
    </w:p>
    <w:sectPr w:rsidR="00137BB3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B85" w:rsidRDefault="006F5B85" w:rsidP="00BD30A5">
      <w:r>
        <w:separator/>
      </w:r>
    </w:p>
  </w:endnote>
  <w:endnote w:type="continuationSeparator" w:id="0">
    <w:p w:rsidR="006F5B85" w:rsidRDefault="006F5B85" w:rsidP="00B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B85" w:rsidRDefault="006F5B85" w:rsidP="00BD30A5">
      <w:r>
        <w:separator/>
      </w:r>
    </w:p>
  </w:footnote>
  <w:footnote w:type="continuationSeparator" w:id="0">
    <w:p w:rsidR="006F5B85" w:rsidRDefault="006F5B85" w:rsidP="00BD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B3"/>
    <w:rsid w:val="00137BB3"/>
    <w:rsid w:val="002B08CE"/>
    <w:rsid w:val="005B20AA"/>
    <w:rsid w:val="006F5B85"/>
    <w:rsid w:val="007F23D5"/>
    <w:rsid w:val="00BD30A5"/>
    <w:rsid w:val="00E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431F8-63D2-483B-BE60-11C5B9C5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30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5459CF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2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25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61D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1D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jaNwkL8PwkXwvItklHAqbUwbw==">CgMxLjAyCGguZ2pkZ3hzMgloLjMwajB6bGw4AHIhMUZTdnFCdzFPTl9MSmtIdjZlSHdqQVlfOEprRjN5REZa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M4630G</dc:creator>
  <cp:lastModifiedBy>徐欣薇</cp:lastModifiedBy>
  <cp:revision>3</cp:revision>
  <cp:lastPrinted>2023-06-19T00:35:00Z</cp:lastPrinted>
  <dcterms:created xsi:type="dcterms:W3CDTF">2023-06-19T07:39:00Z</dcterms:created>
  <dcterms:modified xsi:type="dcterms:W3CDTF">2023-06-19T23:49:00Z</dcterms:modified>
</cp:coreProperties>
</file>