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DE" w:rsidRPr="000A09DE" w:rsidRDefault="000A09DE" w:rsidP="000A09DE">
      <w:pPr>
        <w:widowControl/>
        <w:spacing w:line="360" w:lineRule="atLeast"/>
        <w:ind w:right="794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/>
          <w:b/>
          <w:bCs/>
          <w:color w:val="000000"/>
          <w:spacing w:val="60"/>
          <w:kern w:val="0"/>
          <w:sz w:val="36"/>
          <w:szCs w:val="36"/>
        </w:rPr>
        <w:t>認識疝氣</w:t>
      </w:r>
    </w:p>
    <w:p w:rsidR="000A09DE" w:rsidRPr="000A09DE" w:rsidRDefault="000A09DE" w:rsidP="000A09DE">
      <w:pPr>
        <w:widowControl/>
        <w:spacing w:line="360" w:lineRule="atLeast"/>
        <w:ind w:right="1500"/>
        <w:jc w:val="right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資料來源:郵政醫院   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洪樹玉醫師   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一、什麼是疝氣？</w:t>
      </w:r>
    </w:p>
    <w:p w:rsidR="000A09DE" w:rsidRPr="000A09DE" w:rsidRDefault="000A09DE" w:rsidP="000A09DE">
      <w:pPr>
        <w:widowControl/>
        <w:spacing w:line="360" w:lineRule="atLeast"/>
        <w:ind w:leftChars="200" w:left="48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疝氣是一種先天性或後天性腹腔內部份的臟器(如小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腸、</w:t>
      </w: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網膜等)由正常的位置進入不正常的位置稱為疝氣。發生在腹股溝（又稱鼠蹊部）的疝氣就叫腹股溝疝氣。鼠蹊疝氣即是俗稱的</w:t>
      </w:r>
      <w:proofErr w:type="gramStart"/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”</w:t>
      </w:r>
      <w:proofErr w:type="gramEnd"/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脫腸</w:t>
      </w:r>
      <w:proofErr w:type="gramStart"/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”</w:t>
      </w:r>
      <w:proofErr w:type="gramEnd"/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，尤其好發於男性。雖然女性也會發生疝氣，比率上男性占大多數，一歲以下的小孩最為常見，有時伴有睪丸下降不全，故疝氣可在任何年齡發生。文獻報告有多達百分之五的男性一生中會有疝氣的問題。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 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二、發生疝氣之原因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鼠蹊疝氣起因於先天或後天因素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造成腹壁薄弱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構成腹壁的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肌肉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及筋膜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可能由於受傷、老化或先天性缺陷而變得薄弱或缺損，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而提拿重物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、咳嗽、大小便的用力、懷孕或肥胖也會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造成腹壁的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薄弱，一旦弱點形成，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腹內的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壓力會使肌肉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或筋膜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裂開，當一部分的內臟，最多是腸道，經過這個洞口突出到外面，就形成所謂「疝氣」。       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三、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成人疝氣的種類：最多的是腹股溝疝氣，主要分為兩大類型：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(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一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) 直接型：部份的臟器</w:t>
      </w: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如小腸、網膜等</w:t>
      </w: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經由鼠蹊部肌肉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及筋膜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的弱點或破洞直接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突出腹壁之外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。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(二) 間接型：部份的臟器</w:t>
      </w: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(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如小腸、網膜等</w:t>
      </w:r>
      <w:r w:rsidRPr="000A09DE">
        <w:rPr>
          <w:rFonts w:ascii="標楷體" w:eastAsia="標楷體" w:hAnsi="標楷體" w:cs="Times New Roman"/>
          <w:color w:val="000000"/>
          <w:kern w:val="0"/>
          <w:szCs w:val="24"/>
        </w:rPr>
        <w:t>)</w:t>
      </w: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先經肌肉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及筋膜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的弱點突起到腹股溝內，也就是胚胎時期睪丸由腹腔下降到陰囊的路線。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四、如何自我診斷疝氣？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腹股溝疝氣的檢查：每個人都應作詳細的全身檢查，特別是年紀較大者，檢查時首先站立，把褲子褪下，露出整個腹部和大腿，觀察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疝氣鼓出的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位置和伸展方向。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視診後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讓病人站立或平躺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進行指診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。檢查時先把疝氣壓回去。再請病人咳嗽或腹部用力觀察疝氣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是否鼓出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，肥胖的病人往往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要靠觸診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才能發現有疝氣。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 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五、腹股溝疝氣的症狀：症狀有三項特徵：</w:t>
      </w:r>
    </w:p>
    <w:p w:rsidR="000A09DE" w:rsidRPr="000A09DE" w:rsidRDefault="000A09DE" w:rsidP="000A09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（1）在患處有沈重感或輕度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的墜痛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，並且有隆起。</w:t>
      </w:r>
    </w:p>
    <w:p w:rsidR="000A09DE" w:rsidRPr="000A09DE" w:rsidRDefault="000A09DE" w:rsidP="000A09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（2）隆起在久站、做粗重工作或劇烈運動、咳嗽或打噴嚏時更形膨大，在躺下時則消失。</w:t>
      </w:r>
    </w:p>
    <w:p w:rsidR="000A09DE" w:rsidRPr="000A09DE" w:rsidRDefault="000A09DE" w:rsidP="000A09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（3）在後期疝氣回復，需用手的幫助才能完成。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六、發生疝氣時該怎麼辦？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若有症狀發生或疝氣脫出無法復位時，應立即就醫，經醫師確定診斷。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 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七、疝氣治療方法？</w:t>
      </w:r>
    </w:p>
    <w:p w:rsidR="000A09DE" w:rsidRPr="000A09DE" w:rsidRDefault="000A09DE" w:rsidP="000A09DE">
      <w:pPr>
        <w:widowControl/>
        <w:spacing w:line="360" w:lineRule="atLeast"/>
        <w:ind w:leftChars="150" w:left="36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疝氣無法以藥物或壓迫的方式治療，手術為唯一根治的方法，現今因手術方法的精進，麻醉技術的進步以及縫合材料的改良，使疝氣成為一種安全、有效及常見的手術。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lastRenderedPageBreak/>
        <w:t>疝氣修補手術治療原則：將疝氣脫出的組織或器官放回原處，找出疝氣囊的頸部進行縫合及切除，再將薄弱的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腹壁作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重建、修補及增強強度，以預防復發。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  <w:t xml:space="preserve">　</w:t>
      </w:r>
    </w:p>
    <w:p w:rsidR="000A09DE" w:rsidRPr="000A09DE" w:rsidRDefault="000A09DE" w:rsidP="000A09DE">
      <w:pPr>
        <w:widowControl/>
        <w:spacing w:line="360" w:lineRule="atLeast"/>
        <w:ind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八、手術後要注意什麼呢？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1.觀察</w:t>
      </w:r>
      <w:proofErr w:type="gramStart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傷口滲血情形</w:t>
      </w:r>
      <w:proofErr w:type="gramEnd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，局部冰敷可減輕腫脹及疼痛。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2.除非陰囊水腫發生，否則麻醉恢復後即可下床活動。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3.遇咳嗽、嘔吐等情形時，應輕壓傷口，以免推動引起傷口疼痛。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4.術後第二天就可恢復日常生活及一般活動。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500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5.避免提重物。</w:t>
      </w:r>
    </w:p>
    <w:p w:rsidR="000A09DE" w:rsidRPr="000A09DE" w:rsidRDefault="000A09DE" w:rsidP="00FD38DE">
      <w:pPr>
        <w:widowControl/>
        <w:spacing w:line="360" w:lineRule="atLeast"/>
        <w:ind w:leftChars="100" w:left="240" w:right="1417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bookmarkStart w:id="0" w:name="_GoBack"/>
      <w:bookmarkEnd w:id="0"/>
      <w:r w:rsidRPr="000A09DE">
        <w:rPr>
          <w:rFonts w:ascii="標楷體" w:eastAsia="標楷體" w:hAnsi="標楷體" w:cs="Times New Roman" w:hint="eastAsia"/>
          <w:color w:val="000000"/>
          <w:kern w:val="0"/>
          <w:szCs w:val="24"/>
        </w:rPr>
        <w:t>6.養成規律的生活習慣，避免便秘、感冒。</w:t>
      </w:r>
    </w:p>
    <w:p w:rsidR="00B44F20" w:rsidRPr="000A09DE" w:rsidRDefault="006D6984" w:rsidP="000A09DE"/>
    <w:sectPr w:rsidR="00B44F20" w:rsidRPr="000A09DE" w:rsidSect="000A09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84" w:rsidRDefault="006D6984" w:rsidP="000A09DE">
      <w:r>
        <w:separator/>
      </w:r>
    </w:p>
  </w:endnote>
  <w:endnote w:type="continuationSeparator" w:id="0">
    <w:p w:rsidR="006D6984" w:rsidRDefault="006D6984" w:rsidP="000A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84" w:rsidRDefault="006D6984" w:rsidP="000A09DE">
      <w:r>
        <w:separator/>
      </w:r>
    </w:p>
  </w:footnote>
  <w:footnote w:type="continuationSeparator" w:id="0">
    <w:p w:rsidR="006D6984" w:rsidRDefault="006D6984" w:rsidP="000A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DE"/>
    <w:rsid w:val="000A09DE"/>
    <w:rsid w:val="00116E45"/>
    <w:rsid w:val="006D6984"/>
    <w:rsid w:val="00EA71C9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7C0B41-460A-42B4-B050-A77D464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09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09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2017-10-12T04:51:00Z</dcterms:created>
  <dcterms:modified xsi:type="dcterms:W3CDTF">2017-10-12T05:04:00Z</dcterms:modified>
</cp:coreProperties>
</file>