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FFA" w:rsidRDefault="00B33D1D">
      <w:pPr>
        <w:spacing w:line="400" w:lineRule="exact"/>
        <w:jc w:val="center"/>
        <w:rPr>
          <w:rFonts w:ascii="標楷體" w:eastAsia="標楷體" w:hAnsi="標楷體"/>
          <w:b/>
          <w:sz w:val="28"/>
          <w:szCs w:val="28"/>
        </w:rPr>
      </w:pPr>
      <w:bookmarkStart w:id="0" w:name="_GoBack"/>
      <w:bookmarkEnd w:id="0"/>
      <w:r>
        <w:rPr>
          <w:rFonts w:ascii="標楷體" w:eastAsia="標楷體" w:hAnsi="標楷體"/>
          <w:b/>
          <w:sz w:val="28"/>
          <w:szCs w:val="28"/>
        </w:rPr>
        <w:t>臺南市</w:t>
      </w:r>
      <w:r>
        <w:rPr>
          <w:rFonts w:ascii="標楷體" w:eastAsia="標楷體" w:hAnsi="標楷體"/>
          <w:b/>
          <w:sz w:val="28"/>
          <w:szCs w:val="28"/>
        </w:rPr>
        <w:t>108</w:t>
      </w:r>
      <w:r>
        <w:rPr>
          <w:rFonts w:ascii="標楷體" w:eastAsia="標楷體" w:hAnsi="標楷體"/>
          <w:b/>
          <w:sz w:val="28"/>
          <w:szCs w:val="28"/>
        </w:rPr>
        <w:t>學年度國民教育輔導藝術與人文學習領域輔導小組</w:t>
      </w:r>
    </w:p>
    <w:p w:rsidR="000C3FFA" w:rsidRDefault="00B33D1D">
      <w:pPr>
        <w:spacing w:line="360" w:lineRule="auto"/>
        <w:jc w:val="center"/>
      </w:pPr>
      <w:r>
        <w:rPr>
          <w:rFonts w:ascii="標楷體" w:eastAsia="標楷體" w:hAnsi="標楷體"/>
          <w:b/>
          <w:sz w:val="28"/>
          <w:szCs w:val="28"/>
        </w:rPr>
        <w:t>第二學期「</w:t>
      </w:r>
      <w:r>
        <w:rPr>
          <w:rFonts w:ascii="標楷體" w:eastAsia="標楷體" w:hAnsi="標楷體"/>
          <w:b/>
          <w:bCs/>
          <w:sz w:val="28"/>
          <w:szCs w:val="28"/>
        </w:rPr>
        <w:t>合唱教學應用與實務</w:t>
      </w:r>
      <w:r>
        <w:rPr>
          <w:rFonts w:ascii="標楷體" w:eastAsia="標楷體" w:hAnsi="標楷體"/>
          <w:b/>
          <w:sz w:val="28"/>
          <w:szCs w:val="28"/>
        </w:rPr>
        <w:t>」教學工作坊實施計畫</w:t>
      </w:r>
    </w:p>
    <w:p w:rsidR="000C3FFA" w:rsidRDefault="00B33D1D">
      <w:pPr>
        <w:snapToGrid w:val="0"/>
        <w:rPr>
          <w:rFonts w:ascii="標楷體" w:eastAsia="標楷體" w:hAnsi="標楷體"/>
        </w:rPr>
      </w:pPr>
      <w:r>
        <w:rPr>
          <w:rFonts w:ascii="標楷體" w:eastAsia="標楷體" w:hAnsi="標楷體"/>
        </w:rPr>
        <w:t>一、依據：</w:t>
      </w:r>
    </w:p>
    <w:p w:rsidR="000C3FFA" w:rsidRDefault="00B33D1D">
      <w:pPr>
        <w:snapToGrid w:val="0"/>
        <w:ind w:left="988" w:hanging="566"/>
        <w:rPr>
          <w:rFonts w:ascii="標楷體" w:eastAsia="標楷體" w:hAnsi="標楷體" w:cs="Arial"/>
        </w:rPr>
      </w:pPr>
      <w:r>
        <w:rPr>
          <w:rFonts w:ascii="標楷體" w:eastAsia="標楷體" w:hAnsi="標楷體" w:cs="Arial"/>
        </w:rPr>
        <w:t>(</w:t>
      </w:r>
      <w:r>
        <w:rPr>
          <w:rFonts w:ascii="標楷體" w:eastAsia="標楷體" w:hAnsi="標楷體" w:cs="Arial"/>
        </w:rPr>
        <w:t>一</w:t>
      </w:r>
      <w:r>
        <w:rPr>
          <w:rFonts w:ascii="標楷體" w:eastAsia="標楷體" w:hAnsi="標楷體" w:cs="Arial"/>
        </w:rPr>
        <w:t>)108</w:t>
      </w:r>
      <w:r>
        <w:rPr>
          <w:rFonts w:ascii="標楷體" w:eastAsia="標楷體" w:hAnsi="標楷體" w:cs="Arial"/>
        </w:rPr>
        <w:t>學年度教育部國民及學前教育署補助辦理十二年國民基本教育精進國民中小學教學品質要點。</w:t>
      </w:r>
    </w:p>
    <w:p w:rsidR="000C3FFA" w:rsidRDefault="00B33D1D">
      <w:pPr>
        <w:snapToGrid w:val="0"/>
        <w:ind w:left="988" w:hanging="566"/>
        <w:rPr>
          <w:rFonts w:ascii="標楷體" w:eastAsia="標楷體" w:hAnsi="標楷體" w:cs="Arial"/>
        </w:rPr>
      </w:pPr>
      <w:r>
        <w:rPr>
          <w:rFonts w:ascii="標楷體" w:eastAsia="標楷體" w:hAnsi="標楷體" w:cs="Arial"/>
        </w:rPr>
        <w:t>(</w:t>
      </w:r>
      <w:r>
        <w:rPr>
          <w:rFonts w:ascii="標楷體" w:eastAsia="標楷體" w:hAnsi="標楷體" w:cs="Arial"/>
        </w:rPr>
        <w:t>二</w:t>
      </w:r>
      <w:r>
        <w:rPr>
          <w:rFonts w:ascii="標楷體" w:eastAsia="標楷體" w:hAnsi="標楷體" w:cs="Arial"/>
        </w:rPr>
        <w:t>)108</w:t>
      </w:r>
      <w:r>
        <w:rPr>
          <w:rFonts w:ascii="標楷體" w:eastAsia="標楷體" w:hAnsi="標楷體" w:cs="Arial"/>
        </w:rPr>
        <w:t>學年度臺南市辦理十二年國民基本教育精進國中小教學品質計畫。</w:t>
      </w:r>
    </w:p>
    <w:p w:rsidR="000C3FFA" w:rsidRDefault="000C3FFA">
      <w:pPr>
        <w:snapToGrid w:val="0"/>
        <w:ind w:left="988" w:hanging="566"/>
        <w:rPr>
          <w:rFonts w:ascii="標楷體" w:eastAsia="標楷體" w:hAnsi="標楷體" w:cs="Arial"/>
        </w:rPr>
      </w:pPr>
    </w:p>
    <w:p w:rsidR="000C3FFA" w:rsidRDefault="00B33D1D">
      <w:pPr>
        <w:snapToGrid w:val="0"/>
        <w:rPr>
          <w:rFonts w:ascii="標楷體" w:eastAsia="標楷體" w:hAnsi="標楷體"/>
        </w:rPr>
      </w:pPr>
      <w:r>
        <w:rPr>
          <w:rFonts w:ascii="標楷體" w:eastAsia="標楷體" w:hAnsi="標楷體"/>
        </w:rPr>
        <w:t>二、目的：</w:t>
      </w:r>
    </w:p>
    <w:p w:rsidR="000C3FFA" w:rsidRDefault="00B33D1D">
      <w:pPr>
        <w:snapToGrid w:val="0"/>
        <w:ind w:left="1133" w:hanging="708"/>
        <w:rPr>
          <w:rFonts w:ascii="標楷體" w:eastAsia="標楷體" w:hAnsi="標楷體" w:cs="Arial"/>
        </w:rPr>
      </w:pPr>
      <w:r>
        <w:rPr>
          <w:rFonts w:ascii="標楷體" w:eastAsia="標楷體" w:hAnsi="標楷體" w:cs="Arial"/>
        </w:rPr>
        <w:t>(</w:t>
      </w:r>
      <w:r>
        <w:rPr>
          <w:rFonts w:ascii="標楷體" w:eastAsia="標楷體" w:hAnsi="標楷體" w:cs="Arial"/>
        </w:rPr>
        <w:t>一</w:t>
      </w:r>
      <w:r>
        <w:rPr>
          <w:rFonts w:ascii="標楷體" w:eastAsia="標楷體" w:hAnsi="標楷體" w:cs="Arial"/>
        </w:rPr>
        <w:t>)</w:t>
      </w:r>
      <w:r>
        <w:rPr>
          <w:rFonts w:ascii="標楷體" w:eastAsia="標楷體" w:hAnsi="標楷體" w:cs="Arial"/>
        </w:rPr>
        <w:t>配合藝術與人文領域研究及教學工作暨提升教師教學專業能力。</w:t>
      </w:r>
    </w:p>
    <w:p w:rsidR="000C3FFA" w:rsidRDefault="00B33D1D">
      <w:pPr>
        <w:snapToGrid w:val="0"/>
        <w:ind w:left="1133" w:hanging="708"/>
        <w:rPr>
          <w:rFonts w:ascii="標楷體" w:eastAsia="標楷體" w:hAnsi="標楷體" w:cs="Arial"/>
        </w:rPr>
      </w:pPr>
      <w:r>
        <w:rPr>
          <w:rFonts w:ascii="標楷體" w:eastAsia="標楷體" w:hAnsi="標楷體" w:cs="Arial"/>
        </w:rPr>
        <w:t>(</w:t>
      </w:r>
      <w:r>
        <w:rPr>
          <w:rFonts w:ascii="標楷體" w:eastAsia="標楷體" w:hAnsi="標楷體" w:cs="Arial"/>
        </w:rPr>
        <w:t>二</w:t>
      </w:r>
      <w:r>
        <w:rPr>
          <w:rFonts w:ascii="標楷體" w:eastAsia="標楷體" w:hAnsi="標楷體" w:cs="Arial"/>
        </w:rPr>
        <w:t>)</w:t>
      </w:r>
      <w:r>
        <w:rPr>
          <w:rFonts w:ascii="標楷體" w:eastAsia="標楷體" w:hAnsi="標楷體" w:cs="Arial"/>
        </w:rPr>
        <w:t>促進領域教師合唱教學專業成長，提升領域教師專業能力與教學知能。</w:t>
      </w:r>
    </w:p>
    <w:p w:rsidR="000C3FFA" w:rsidRDefault="00B33D1D">
      <w:pPr>
        <w:snapToGrid w:val="0"/>
        <w:ind w:left="1133" w:hanging="708"/>
        <w:rPr>
          <w:rFonts w:ascii="標楷體" w:eastAsia="標楷體" w:hAnsi="標楷體" w:cs="Arial"/>
        </w:rPr>
      </w:pPr>
      <w:r>
        <w:rPr>
          <w:rFonts w:ascii="標楷體" w:eastAsia="標楷體" w:hAnsi="標楷體" w:cs="Arial"/>
        </w:rPr>
        <w:t>(</w:t>
      </w:r>
      <w:r>
        <w:rPr>
          <w:rFonts w:ascii="標楷體" w:eastAsia="標楷體" w:hAnsi="標楷體" w:cs="Arial"/>
        </w:rPr>
        <w:t>三</w:t>
      </w:r>
      <w:r>
        <w:rPr>
          <w:rFonts w:ascii="標楷體" w:eastAsia="標楷體" w:hAnsi="標楷體" w:cs="Arial"/>
        </w:rPr>
        <w:t>)</w:t>
      </w:r>
      <w:r>
        <w:rPr>
          <w:rFonts w:ascii="標楷體" w:eastAsia="標楷體" w:hAnsi="標楷體" w:cs="Arial"/>
        </w:rPr>
        <w:t>從實務體驗中，熟悉合唱教學技巧，並了解各類別合唱曲目之詮釋技巧。</w:t>
      </w:r>
    </w:p>
    <w:p w:rsidR="000C3FFA" w:rsidRDefault="00B33D1D">
      <w:pPr>
        <w:snapToGrid w:val="0"/>
        <w:ind w:left="847" w:hanging="425"/>
        <w:rPr>
          <w:rFonts w:ascii="標楷體" w:eastAsia="標楷體" w:hAnsi="標楷體" w:cs="Arial"/>
        </w:rPr>
      </w:pPr>
      <w:r>
        <w:rPr>
          <w:rFonts w:ascii="標楷體" w:eastAsia="標楷體" w:hAnsi="標楷體" w:cs="Arial"/>
        </w:rPr>
        <w:t>(</w:t>
      </w:r>
      <w:r>
        <w:rPr>
          <w:rFonts w:ascii="標楷體" w:eastAsia="標楷體" w:hAnsi="標楷體" w:cs="Arial"/>
        </w:rPr>
        <w:t>四</w:t>
      </w:r>
      <w:r>
        <w:rPr>
          <w:rFonts w:ascii="標楷體" w:eastAsia="標楷體" w:hAnsi="標楷體" w:cs="Arial"/>
        </w:rPr>
        <w:t>)</w:t>
      </w:r>
      <w:r>
        <w:rPr>
          <w:rFonts w:ascii="標楷體" w:eastAsia="標楷體" w:hAnsi="標楷體" w:cs="Arial"/>
        </w:rPr>
        <w:t>透過聘請專業合唱指揮之指導，增進音樂教師的合唱專業知能，並期在過程中彼此流，交換教學心得，改進教學技巧及方法，進而提昇音樂教學品質。</w:t>
      </w:r>
    </w:p>
    <w:p w:rsidR="000C3FFA" w:rsidRDefault="000C3FFA">
      <w:pPr>
        <w:snapToGrid w:val="0"/>
        <w:ind w:left="847" w:hanging="425"/>
        <w:rPr>
          <w:rFonts w:ascii="標楷體" w:eastAsia="標楷體" w:hAnsi="標楷體" w:cs="Arial"/>
        </w:rPr>
      </w:pPr>
    </w:p>
    <w:p w:rsidR="000C3FFA" w:rsidRDefault="00B33D1D">
      <w:pPr>
        <w:snapToGrid w:val="0"/>
      </w:pPr>
      <w:r>
        <w:rPr>
          <w:rFonts w:ascii="標楷體" w:eastAsia="標楷體" w:hAnsi="標楷體"/>
        </w:rPr>
        <w:t>三</w:t>
      </w:r>
      <w:r>
        <w:rPr>
          <w:rFonts w:ascii="新細明體" w:hAnsi="新細明體"/>
        </w:rPr>
        <w:t>、</w:t>
      </w:r>
      <w:r>
        <w:rPr>
          <w:rFonts w:ascii="標楷體" w:eastAsia="標楷體" w:hAnsi="標楷體"/>
        </w:rPr>
        <w:t>辦理單位</w:t>
      </w:r>
    </w:p>
    <w:p w:rsidR="000C3FFA" w:rsidRDefault="00B33D1D">
      <w:pPr>
        <w:snapToGrid w:val="0"/>
        <w:rPr>
          <w:rFonts w:ascii="標楷體" w:eastAsia="標楷體" w:hAnsi="標楷體"/>
        </w:rPr>
      </w:pPr>
      <w:r>
        <w:rPr>
          <w:rFonts w:ascii="標楷體" w:eastAsia="標楷體" w:hAnsi="標楷體"/>
        </w:rPr>
        <w:t xml:space="preserve">   (</w:t>
      </w:r>
      <w:r>
        <w:rPr>
          <w:rFonts w:ascii="標楷體" w:eastAsia="標楷體" w:hAnsi="標楷體"/>
        </w:rPr>
        <w:t>一</w:t>
      </w:r>
      <w:r>
        <w:rPr>
          <w:rFonts w:ascii="標楷體" w:eastAsia="標楷體" w:hAnsi="標楷體"/>
        </w:rPr>
        <w:t>)</w:t>
      </w:r>
      <w:r>
        <w:rPr>
          <w:rFonts w:ascii="標楷體" w:eastAsia="標楷體" w:hAnsi="標楷體"/>
        </w:rPr>
        <w:t>指導單位：教育部國民及學前教育署</w:t>
      </w:r>
    </w:p>
    <w:p w:rsidR="000C3FFA" w:rsidRDefault="00B33D1D">
      <w:pPr>
        <w:snapToGrid w:val="0"/>
        <w:rPr>
          <w:rFonts w:ascii="標楷體" w:eastAsia="標楷體" w:hAnsi="標楷體"/>
        </w:rPr>
      </w:pPr>
      <w:r>
        <w:rPr>
          <w:rFonts w:ascii="標楷體" w:eastAsia="標楷體" w:hAnsi="標楷體"/>
        </w:rPr>
        <w:t xml:space="preserve">   (</w:t>
      </w:r>
      <w:r>
        <w:rPr>
          <w:rFonts w:ascii="標楷體" w:eastAsia="標楷體" w:hAnsi="標楷體"/>
        </w:rPr>
        <w:t>二</w:t>
      </w:r>
      <w:r>
        <w:rPr>
          <w:rFonts w:ascii="標楷體" w:eastAsia="標楷體" w:hAnsi="標楷體"/>
        </w:rPr>
        <w:t>)</w:t>
      </w:r>
      <w:r>
        <w:rPr>
          <w:rFonts w:ascii="標楷體" w:eastAsia="標楷體" w:hAnsi="標楷體"/>
        </w:rPr>
        <w:t>主辦單位：臺南市政府教育局。</w:t>
      </w:r>
    </w:p>
    <w:p w:rsidR="000C3FFA" w:rsidRDefault="00B33D1D">
      <w:pPr>
        <w:snapToGrid w:val="0"/>
        <w:rPr>
          <w:rFonts w:ascii="標楷體" w:eastAsia="標楷體" w:hAnsi="標楷體"/>
        </w:rPr>
      </w:pPr>
      <w:r>
        <w:rPr>
          <w:rFonts w:ascii="標楷體" w:eastAsia="標楷體" w:hAnsi="標楷體"/>
        </w:rPr>
        <w:t xml:space="preserve">   (</w:t>
      </w:r>
      <w:r>
        <w:rPr>
          <w:rFonts w:ascii="標楷體" w:eastAsia="標楷體" w:hAnsi="標楷體"/>
        </w:rPr>
        <w:t>三</w:t>
      </w:r>
      <w:r>
        <w:rPr>
          <w:rFonts w:ascii="標楷體" w:eastAsia="標楷體" w:hAnsi="標楷體"/>
        </w:rPr>
        <w:t>)</w:t>
      </w:r>
      <w:r>
        <w:rPr>
          <w:rFonts w:ascii="標楷體" w:eastAsia="標楷體" w:hAnsi="標楷體"/>
        </w:rPr>
        <w:t>承辦單位：臺南市國民教育輔導團藝術領域工作小組。</w:t>
      </w:r>
    </w:p>
    <w:p w:rsidR="000C3FFA" w:rsidRDefault="000C3FFA">
      <w:pPr>
        <w:snapToGrid w:val="0"/>
        <w:rPr>
          <w:rFonts w:ascii="標楷體" w:eastAsia="標楷體" w:hAnsi="標楷體"/>
        </w:rPr>
      </w:pPr>
    </w:p>
    <w:p w:rsidR="000C3FFA" w:rsidRDefault="00B33D1D">
      <w:pPr>
        <w:snapToGrid w:val="0"/>
        <w:rPr>
          <w:rFonts w:ascii="標楷體" w:eastAsia="標楷體" w:hAnsi="標楷體"/>
        </w:rPr>
      </w:pPr>
      <w:r>
        <w:rPr>
          <w:rFonts w:ascii="標楷體" w:eastAsia="標楷體" w:hAnsi="標楷體"/>
        </w:rPr>
        <w:t>四、辦理日期及地點</w:t>
      </w:r>
    </w:p>
    <w:p w:rsidR="000C3FFA" w:rsidRDefault="00B33D1D">
      <w:pPr>
        <w:snapToGrid w:val="0"/>
        <w:rPr>
          <w:rFonts w:ascii="標楷體" w:eastAsia="標楷體" w:hAnsi="標楷體"/>
        </w:rPr>
      </w:pPr>
      <w:r>
        <w:rPr>
          <w:rFonts w:ascii="標楷體" w:eastAsia="標楷體" w:hAnsi="標楷體"/>
        </w:rPr>
        <w:t xml:space="preserve">   (</w:t>
      </w:r>
      <w:r>
        <w:rPr>
          <w:rFonts w:ascii="標楷體" w:eastAsia="標楷體" w:hAnsi="標楷體"/>
        </w:rPr>
        <w:t>一</w:t>
      </w:r>
      <w:r>
        <w:rPr>
          <w:rFonts w:ascii="標楷體" w:eastAsia="標楷體" w:hAnsi="標楷體"/>
        </w:rPr>
        <w:t xml:space="preserve">) </w:t>
      </w:r>
      <w:r>
        <w:rPr>
          <w:rFonts w:ascii="標楷體" w:eastAsia="標楷體" w:hAnsi="標楷體"/>
        </w:rPr>
        <w:t>辦理日期：</w:t>
      </w:r>
      <w:r>
        <w:rPr>
          <w:rFonts w:ascii="標楷體" w:eastAsia="標楷體" w:hAnsi="標楷體"/>
        </w:rPr>
        <w:t>109</w:t>
      </w:r>
      <w:r>
        <w:rPr>
          <w:rFonts w:ascii="標楷體" w:eastAsia="標楷體" w:hAnsi="標楷體"/>
        </w:rPr>
        <w:t>年</w:t>
      </w:r>
      <w:r>
        <w:rPr>
          <w:rFonts w:ascii="標楷體" w:eastAsia="標楷體" w:hAnsi="標楷體"/>
        </w:rPr>
        <w:t>3</w:t>
      </w:r>
      <w:r>
        <w:rPr>
          <w:rFonts w:ascii="標楷體" w:eastAsia="標楷體" w:hAnsi="標楷體"/>
        </w:rPr>
        <w:t>月</w:t>
      </w:r>
      <w:r>
        <w:rPr>
          <w:rFonts w:ascii="標楷體" w:eastAsia="標楷體" w:hAnsi="標楷體"/>
        </w:rPr>
        <w:t>13</w:t>
      </w:r>
      <w:r>
        <w:rPr>
          <w:rFonts w:ascii="標楷體" w:eastAsia="標楷體" w:hAnsi="標楷體"/>
        </w:rPr>
        <w:t>日至</w:t>
      </w:r>
      <w:r>
        <w:rPr>
          <w:rFonts w:ascii="標楷體" w:eastAsia="標楷體" w:hAnsi="標楷體"/>
        </w:rPr>
        <w:t>109</w:t>
      </w:r>
      <w:r>
        <w:rPr>
          <w:rFonts w:ascii="標楷體" w:eastAsia="標楷體" w:hAnsi="標楷體"/>
        </w:rPr>
        <w:t>年</w:t>
      </w:r>
      <w:r>
        <w:rPr>
          <w:rFonts w:ascii="標楷體" w:eastAsia="標楷體" w:hAnsi="標楷體"/>
        </w:rPr>
        <w:t>06</w:t>
      </w:r>
      <w:r>
        <w:rPr>
          <w:rFonts w:ascii="標楷體" w:eastAsia="標楷體" w:hAnsi="標楷體"/>
        </w:rPr>
        <w:t>月</w:t>
      </w:r>
      <w:r>
        <w:rPr>
          <w:rFonts w:ascii="標楷體" w:eastAsia="標楷體" w:hAnsi="標楷體"/>
        </w:rPr>
        <w:t>19</w:t>
      </w:r>
      <w:r>
        <w:rPr>
          <w:rFonts w:ascii="標楷體" w:eastAsia="標楷體" w:hAnsi="標楷體"/>
        </w:rPr>
        <w:t>日學期中每週五下午</w:t>
      </w:r>
      <w:r>
        <w:rPr>
          <w:rFonts w:ascii="標楷體" w:eastAsia="標楷體" w:hAnsi="標楷體"/>
        </w:rPr>
        <w:t>1:50</w:t>
      </w:r>
      <w:r>
        <w:rPr>
          <w:rFonts w:ascii="標楷體" w:eastAsia="標楷體" w:hAnsi="標楷體"/>
        </w:rPr>
        <w:t>～</w:t>
      </w:r>
      <w:r>
        <w:rPr>
          <w:rFonts w:ascii="標楷體" w:eastAsia="標楷體" w:hAnsi="標楷體"/>
        </w:rPr>
        <w:t xml:space="preserve">3:50 </w:t>
      </w:r>
      <w:r>
        <w:rPr>
          <w:rFonts w:ascii="標楷體" w:eastAsia="標楷體" w:hAnsi="標楷體"/>
        </w:rPr>
        <w:t>共</w:t>
      </w:r>
      <w:r>
        <w:rPr>
          <w:rFonts w:ascii="標楷體" w:eastAsia="標楷體" w:hAnsi="標楷體"/>
        </w:rPr>
        <w:t>14</w:t>
      </w:r>
      <w:r>
        <w:rPr>
          <w:rFonts w:ascii="標楷體" w:eastAsia="標楷體" w:hAnsi="標楷體"/>
        </w:rPr>
        <w:t>次課程。</w:t>
      </w:r>
    </w:p>
    <w:p w:rsidR="000C3FFA" w:rsidRDefault="000C3FFA">
      <w:pPr>
        <w:snapToGrid w:val="0"/>
        <w:rPr>
          <w:rFonts w:ascii="標楷體" w:eastAsia="標楷體" w:hAnsi="標楷體"/>
        </w:rPr>
      </w:pPr>
    </w:p>
    <w:tbl>
      <w:tblPr>
        <w:tblW w:w="8741" w:type="dxa"/>
        <w:tblInd w:w="170" w:type="dxa"/>
        <w:tblCellMar>
          <w:left w:w="10" w:type="dxa"/>
          <w:right w:w="10" w:type="dxa"/>
        </w:tblCellMar>
        <w:tblLook w:val="04A0" w:firstRow="1" w:lastRow="0" w:firstColumn="1" w:lastColumn="0" w:noHBand="0" w:noVBand="1"/>
      </w:tblPr>
      <w:tblGrid>
        <w:gridCol w:w="642"/>
        <w:gridCol w:w="842"/>
        <w:gridCol w:w="1258"/>
        <w:gridCol w:w="2538"/>
        <w:gridCol w:w="3461"/>
      </w:tblGrid>
      <w:tr w:rsidR="000C3FFA">
        <w:tblPrEx>
          <w:tblCellMar>
            <w:top w:w="0" w:type="dxa"/>
            <w:bottom w:w="0" w:type="dxa"/>
          </w:tblCellMar>
        </w:tblPrEx>
        <w:trPr>
          <w:trHeight w:val="602"/>
        </w:trPr>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3FFA" w:rsidRDefault="00B33D1D">
            <w:pPr>
              <w:spacing w:line="440" w:lineRule="exact"/>
              <w:ind w:left="113" w:right="113"/>
              <w:jc w:val="center"/>
              <w:rPr>
                <w:rFonts w:ascii="標楷體" w:eastAsia="標楷體" w:hAnsi="標楷體"/>
              </w:rPr>
            </w:pPr>
            <w:r>
              <w:rPr>
                <w:rFonts w:ascii="標楷體" w:eastAsia="標楷體" w:hAnsi="標楷體"/>
              </w:rPr>
              <w:t>108</w:t>
            </w:r>
            <w:r>
              <w:rPr>
                <w:rFonts w:ascii="標楷體" w:eastAsia="標楷體" w:hAnsi="標楷體"/>
              </w:rPr>
              <w:t>學年第</w:t>
            </w:r>
            <w:r>
              <w:rPr>
                <w:rFonts w:ascii="標楷體" w:eastAsia="標楷體" w:hAnsi="標楷體"/>
              </w:rPr>
              <w:t>2</w:t>
            </w:r>
            <w:r>
              <w:rPr>
                <w:rFonts w:ascii="標楷體" w:eastAsia="標楷體" w:hAnsi="標楷體"/>
              </w:rPr>
              <w:t>學期</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3FFA" w:rsidRDefault="00B33D1D">
            <w:pPr>
              <w:spacing w:line="440" w:lineRule="exact"/>
              <w:jc w:val="center"/>
              <w:rPr>
                <w:rFonts w:ascii="標楷體" w:eastAsia="標楷體" w:hAnsi="標楷體"/>
              </w:rPr>
            </w:pPr>
            <w:r>
              <w:rPr>
                <w:rFonts w:ascii="標楷體" w:eastAsia="標楷體" w:hAnsi="標楷體"/>
              </w:rPr>
              <w:t>年</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3FFA" w:rsidRDefault="00B33D1D">
            <w:pPr>
              <w:spacing w:line="440" w:lineRule="exact"/>
              <w:jc w:val="center"/>
              <w:rPr>
                <w:rFonts w:ascii="標楷體" w:eastAsia="標楷體" w:hAnsi="標楷體"/>
              </w:rPr>
            </w:pPr>
            <w:r>
              <w:rPr>
                <w:rFonts w:ascii="標楷體" w:eastAsia="標楷體" w:hAnsi="標楷體"/>
              </w:rPr>
              <w:t>月</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3FFA" w:rsidRDefault="00B33D1D">
            <w:pPr>
              <w:spacing w:line="440" w:lineRule="exact"/>
              <w:jc w:val="center"/>
              <w:rPr>
                <w:rFonts w:ascii="標楷體" w:eastAsia="標楷體" w:hAnsi="標楷體"/>
              </w:rPr>
            </w:pPr>
            <w:r>
              <w:rPr>
                <w:rFonts w:ascii="標楷體" w:eastAsia="標楷體" w:hAnsi="標楷體"/>
              </w:rPr>
              <w:t>日</w:t>
            </w: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3FFA" w:rsidRDefault="00B33D1D">
            <w:pPr>
              <w:spacing w:line="440" w:lineRule="exact"/>
              <w:jc w:val="center"/>
              <w:rPr>
                <w:rFonts w:ascii="標楷體" w:eastAsia="標楷體" w:hAnsi="標楷體"/>
              </w:rPr>
            </w:pPr>
            <w:r>
              <w:rPr>
                <w:rFonts w:ascii="標楷體" w:eastAsia="標楷體" w:hAnsi="標楷體"/>
              </w:rPr>
              <w:t>備註</w:t>
            </w:r>
          </w:p>
        </w:tc>
      </w:tr>
      <w:tr w:rsidR="000C3FFA">
        <w:tblPrEx>
          <w:tblCellMar>
            <w:top w:w="0" w:type="dxa"/>
            <w:bottom w:w="0" w:type="dxa"/>
          </w:tblCellMar>
        </w:tblPrEx>
        <w:trPr>
          <w:cantSplit/>
          <w:trHeight w:val="603"/>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3FFA" w:rsidRDefault="000C3FFA">
            <w:pPr>
              <w:spacing w:line="440" w:lineRule="exact"/>
              <w:jc w:val="center"/>
              <w:rPr>
                <w:rFonts w:ascii="標楷體" w:eastAsia="標楷體" w:hAnsi="標楷體"/>
              </w:rPr>
            </w:pP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3FFA" w:rsidRDefault="00B33D1D">
            <w:pPr>
              <w:spacing w:line="440" w:lineRule="exact"/>
              <w:jc w:val="center"/>
              <w:rPr>
                <w:rFonts w:ascii="標楷體" w:eastAsia="標楷體" w:hAnsi="標楷體"/>
              </w:rPr>
            </w:pPr>
            <w:r>
              <w:rPr>
                <w:rFonts w:ascii="標楷體" w:eastAsia="標楷體" w:hAnsi="標楷體"/>
              </w:rPr>
              <w:t>109</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3FFA" w:rsidRDefault="00B33D1D">
            <w:pPr>
              <w:spacing w:line="440" w:lineRule="exact"/>
              <w:jc w:val="center"/>
              <w:rPr>
                <w:rFonts w:ascii="標楷體" w:eastAsia="標楷體" w:hAnsi="標楷體"/>
              </w:rPr>
            </w:pPr>
            <w:r>
              <w:rPr>
                <w:rFonts w:ascii="標楷體" w:eastAsia="標楷體" w:hAnsi="標楷體"/>
              </w:rPr>
              <w:t>03</w:t>
            </w:r>
            <w:r>
              <w:rPr>
                <w:rFonts w:ascii="標楷體" w:eastAsia="標楷體" w:hAnsi="標楷體"/>
              </w:rPr>
              <w:t>月</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3FFA" w:rsidRDefault="00B33D1D">
            <w:pPr>
              <w:spacing w:line="300" w:lineRule="exact"/>
              <w:rPr>
                <w:rFonts w:ascii="標楷體" w:eastAsia="標楷體" w:hAnsi="標楷體"/>
              </w:rPr>
            </w:pPr>
            <w:r>
              <w:rPr>
                <w:rFonts w:ascii="標楷體" w:eastAsia="標楷體" w:hAnsi="標楷體"/>
              </w:rPr>
              <w:t>13.20.27</w:t>
            </w:r>
          </w:p>
        </w:tc>
        <w:tc>
          <w:tcPr>
            <w:tcW w:w="34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C3FFA" w:rsidRDefault="00B33D1D">
            <w:pPr>
              <w:numPr>
                <w:ilvl w:val="0"/>
                <w:numId w:val="1"/>
              </w:numPr>
              <w:spacing w:line="440" w:lineRule="exact"/>
              <w:rPr>
                <w:rFonts w:ascii="標楷體" w:eastAsia="標楷體" w:hAnsi="標楷體"/>
              </w:rPr>
            </w:pPr>
            <w:r>
              <w:rPr>
                <w:rFonts w:ascii="標楷體" w:eastAsia="標楷體" w:hAnsi="標楷體"/>
              </w:rPr>
              <w:t>每週五下午</w:t>
            </w:r>
            <w:r>
              <w:rPr>
                <w:rFonts w:ascii="標楷體" w:eastAsia="標楷體" w:hAnsi="標楷體"/>
              </w:rPr>
              <w:t>1:50~3:50</w:t>
            </w:r>
          </w:p>
          <w:p w:rsidR="000C3FFA" w:rsidRDefault="00B33D1D">
            <w:pPr>
              <w:numPr>
                <w:ilvl w:val="0"/>
                <w:numId w:val="1"/>
              </w:numPr>
              <w:spacing w:line="440" w:lineRule="exact"/>
              <w:rPr>
                <w:rFonts w:ascii="標楷體" w:eastAsia="標楷體" w:hAnsi="標楷體"/>
              </w:rPr>
            </w:pPr>
            <w:r>
              <w:rPr>
                <w:rFonts w:ascii="標楷體" w:eastAsia="標楷體" w:hAnsi="標楷體"/>
              </w:rPr>
              <w:t>共</w:t>
            </w:r>
            <w:r>
              <w:rPr>
                <w:rFonts w:ascii="標楷體" w:eastAsia="標楷體" w:hAnsi="標楷體"/>
              </w:rPr>
              <w:t>14</w:t>
            </w:r>
            <w:r>
              <w:rPr>
                <w:rFonts w:ascii="標楷體" w:eastAsia="標楷體" w:hAnsi="標楷體"/>
              </w:rPr>
              <w:t>堂，每次</w:t>
            </w:r>
            <w:r>
              <w:rPr>
                <w:rFonts w:ascii="標楷體" w:eastAsia="標楷體" w:hAnsi="標楷體"/>
              </w:rPr>
              <w:t>2</w:t>
            </w:r>
            <w:r>
              <w:rPr>
                <w:rFonts w:ascii="標楷體" w:eastAsia="標楷體" w:hAnsi="標楷體"/>
              </w:rPr>
              <w:t>小時</w:t>
            </w:r>
          </w:p>
          <w:p w:rsidR="000C3FFA" w:rsidRDefault="00B33D1D">
            <w:pPr>
              <w:numPr>
                <w:ilvl w:val="0"/>
                <w:numId w:val="1"/>
              </w:numPr>
              <w:spacing w:line="440" w:lineRule="exact"/>
              <w:rPr>
                <w:rFonts w:ascii="標楷體" w:eastAsia="標楷體" w:hAnsi="標楷體"/>
              </w:rPr>
            </w:pPr>
            <w:r>
              <w:rPr>
                <w:rFonts w:ascii="標楷體" w:eastAsia="標楷體" w:hAnsi="標楷體"/>
              </w:rPr>
              <w:t>共研習</w:t>
            </w:r>
            <w:r>
              <w:rPr>
                <w:rFonts w:ascii="標楷體" w:eastAsia="標楷體" w:hAnsi="標楷體"/>
              </w:rPr>
              <w:t>28</w:t>
            </w:r>
            <w:r>
              <w:rPr>
                <w:rFonts w:ascii="標楷體" w:eastAsia="標楷體" w:hAnsi="標楷體"/>
              </w:rPr>
              <w:t>小時</w:t>
            </w:r>
          </w:p>
        </w:tc>
      </w:tr>
      <w:tr w:rsidR="000C3FFA">
        <w:tblPrEx>
          <w:tblCellMar>
            <w:top w:w="0" w:type="dxa"/>
            <w:bottom w:w="0" w:type="dxa"/>
          </w:tblCellMar>
        </w:tblPrEx>
        <w:trPr>
          <w:cantSplit/>
          <w:trHeight w:val="602"/>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3FFA" w:rsidRDefault="000C3FFA">
            <w:pPr>
              <w:spacing w:line="440" w:lineRule="exact"/>
              <w:jc w:val="center"/>
              <w:rPr>
                <w:rFonts w:ascii="標楷體" w:eastAsia="標楷體" w:hAnsi="標楷體"/>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3FFA" w:rsidRDefault="000C3FFA">
            <w:pPr>
              <w:spacing w:line="440" w:lineRule="exact"/>
              <w:jc w:val="center"/>
              <w:rPr>
                <w:rFonts w:ascii="標楷體" w:eastAsia="標楷體" w:hAnsi="標楷體"/>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3FFA" w:rsidRDefault="00B33D1D">
            <w:pPr>
              <w:spacing w:line="440" w:lineRule="exact"/>
              <w:jc w:val="center"/>
              <w:rPr>
                <w:rFonts w:ascii="標楷體" w:eastAsia="標楷體" w:hAnsi="標楷體"/>
              </w:rPr>
            </w:pPr>
            <w:r>
              <w:rPr>
                <w:rFonts w:ascii="標楷體" w:eastAsia="標楷體" w:hAnsi="標楷體"/>
              </w:rPr>
              <w:t>04</w:t>
            </w:r>
            <w:r>
              <w:rPr>
                <w:rFonts w:ascii="標楷體" w:eastAsia="標楷體" w:hAnsi="標楷體"/>
              </w:rPr>
              <w:t>月</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3FFA" w:rsidRDefault="00B33D1D">
            <w:pPr>
              <w:spacing w:line="300" w:lineRule="exact"/>
              <w:rPr>
                <w:rFonts w:ascii="標楷體" w:eastAsia="標楷體" w:hAnsi="標楷體"/>
              </w:rPr>
            </w:pPr>
            <w:r>
              <w:rPr>
                <w:rFonts w:ascii="標楷體" w:eastAsia="標楷體" w:hAnsi="標楷體"/>
              </w:rPr>
              <w:t>10.17.24</w:t>
            </w:r>
          </w:p>
        </w:tc>
        <w:tc>
          <w:tcPr>
            <w:tcW w:w="34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C3FFA" w:rsidRDefault="000C3FFA">
            <w:pPr>
              <w:spacing w:line="440" w:lineRule="exact"/>
              <w:rPr>
                <w:rFonts w:ascii="標楷體" w:eastAsia="標楷體" w:hAnsi="標楷體"/>
              </w:rPr>
            </w:pPr>
          </w:p>
        </w:tc>
      </w:tr>
      <w:tr w:rsidR="000C3FFA">
        <w:tblPrEx>
          <w:tblCellMar>
            <w:top w:w="0" w:type="dxa"/>
            <w:bottom w:w="0" w:type="dxa"/>
          </w:tblCellMar>
        </w:tblPrEx>
        <w:trPr>
          <w:cantSplit/>
          <w:trHeight w:val="603"/>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3FFA" w:rsidRDefault="000C3FFA">
            <w:pPr>
              <w:spacing w:line="440" w:lineRule="exact"/>
              <w:jc w:val="center"/>
              <w:rPr>
                <w:rFonts w:ascii="標楷體" w:eastAsia="標楷體" w:hAnsi="標楷體"/>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3FFA" w:rsidRDefault="000C3FFA">
            <w:pPr>
              <w:spacing w:line="440" w:lineRule="exact"/>
              <w:jc w:val="center"/>
              <w:rPr>
                <w:rFonts w:ascii="標楷體" w:eastAsia="標楷體" w:hAnsi="標楷體"/>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3FFA" w:rsidRDefault="00B33D1D">
            <w:pPr>
              <w:spacing w:line="440" w:lineRule="exact"/>
              <w:jc w:val="center"/>
              <w:rPr>
                <w:rFonts w:ascii="標楷體" w:eastAsia="標楷體" w:hAnsi="標楷體"/>
              </w:rPr>
            </w:pPr>
            <w:r>
              <w:rPr>
                <w:rFonts w:ascii="標楷體" w:eastAsia="標楷體" w:hAnsi="標楷體"/>
              </w:rPr>
              <w:t>05</w:t>
            </w:r>
            <w:r>
              <w:rPr>
                <w:rFonts w:ascii="標楷體" w:eastAsia="標楷體" w:hAnsi="標楷體"/>
              </w:rPr>
              <w:t>月</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3FFA" w:rsidRDefault="00B33D1D">
            <w:pPr>
              <w:spacing w:line="300" w:lineRule="exact"/>
              <w:rPr>
                <w:rFonts w:ascii="標楷體" w:eastAsia="標楷體" w:hAnsi="標楷體"/>
              </w:rPr>
            </w:pPr>
            <w:r>
              <w:rPr>
                <w:rFonts w:ascii="標楷體" w:eastAsia="標楷體" w:hAnsi="標楷體"/>
              </w:rPr>
              <w:t>01.08.15.22.29</w:t>
            </w:r>
          </w:p>
        </w:tc>
        <w:tc>
          <w:tcPr>
            <w:tcW w:w="34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C3FFA" w:rsidRDefault="000C3FFA">
            <w:pPr>
              <w:spacing w:line="440" w:lineRule="exact"/>
              <w:rPr>
                <w:rFonts w:ascii="標楷體" w:eastAsia="標楷體" w:hAnsi="標楷體"/>
              </w:rPr>
            </w:pPr>
          </w:p>
        </w:tc>
      </w:tr>
      <w:tr w:rsidR="000C3FFA">
        <w:tblPrEx>
          <w:tblCellMar>
            <w:top w:w="0" w:type="dxa"/>
            <w:bottom w:w="0" w:type="dxa"/>
          </w:tblCellMar>
        </w:tblPrEx>
        <w:trPr>
          <w:cantSplit/>
          <w:trHeight w:val="602"/>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3FFA" w:rsidRDefault="000C3FFA">
            <w:pPr>
              <w:spacing w:line="440" w:lineRule="exact"/>
              <w:jc w:val="center"/>
              <w:rPr>
                <w:rFonts w:ascii="標楷體" w:eastAsia="標楷體" w:hAnsi="標楷體"/>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3FFA" w:rsidRDefault="000C3FFA">
            <w:pPr>
              <w:spacing w:line="440" w:lineRule="exact"/>
              <w:jc w:val="center"/>
              <w:rPr>
                <w:rFonts w:ascii="標楷體" w:eastAsia="標楷體" w:hAnsi="標楷體"/>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3FFA" w:rsidRDefault="00B33D1D">
            <w:pPr>
              <w:spacing w:line="440" w:lineRule="exact"/>
              <w:jc w:val="center"/>
              <w:rPr>
                <w:rFonts w:ascii="標楷體" w:eastAsia="標楷體" w:hAnsi="標楷體"/>
              </w:rPr>
            </w:pPr>
            <w:r>
              <w:rPr>
                <w:rFonts w:ascii="標楷體" w:eastAsia="標楷體" w:hAnsi="標楷體"/>
              </w:rPr>
              <w:t>06</w:t>
            </w:r>
            <w:r>
              <w:rPr>
                <w:rFonts w:ascii="標楷體" w:eastAsia="標楷體" w:hAnsi="標楷體"/>
              </w:rPr>
              <w:t>月</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3FFA" w:rsidRDefault="00B33D1D">
            <w:pPr>
              <w:spacing w:line="300" w:lineRule="exact"/>
              <w:rPr>
                <w:rFonts w:ascii="標楷體" w:eastAsia="標楷體" w:hAnsi="標楷體"/>
              </w:rPr>
            </w:pPr>
            <w:r>
              <w:rPr>
                <w:rFonts w:ascii="標楷體" w:eastAsia="標楷體" w:hAnsi="標楷體"/>
              </w:rPr>
              <w:t>05.12</w:t>
            </w:r>
          </w:p>
        </w:tc>
        <w:tc>
          <w:tcPr>
            <w:tcW w:w="34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C3FFA" w:rsidRDefault="000C3FFA">
            <w:pPr>
              <w:spacing w:line="440" w:lineRule="exact"/>
              <w:rPr>
                <w:rFonts w:ascii="標楷體" w:eastAsia="標楷體" w:hAnsi="標楷體"/>
              </w:rPr>
            </w:pPr>
          </w:p>
        </w:tc>
      </w:tr>
      <w:tr w:rsidR="000C3FFA">
        <w:tblPrEx>
          <w:tblCellMar>
            <w:top w:w="0" w:type="dxa"/>
            <w:bottom w:w="0" w:type="dxa"/>
          </w:tblCellMar>
        </w:tblPrEx>
        <w:trPr>
          <w:cantSplit/>
          <w:trHeight w:val="602"/>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3FFA" w:rsidRDefault="000C3FFA">
            <w:pPr>
              <w:spacing w:line="440" w:lineRule="exact"/>
              <w:jc w:val="center"/>
              <w:rPr>
                <w:rFonts w:ascii="標楷體" w:eastAsia="標楷體" w:hAnsi="標楷體"/>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3FFA" w:rsidRDefault="000C3FFA">
            <w:pPr>
              <w:spacing w:line="440" w:lineRule="exact"/>
              <w:jc w:val="center"/>
              <w:rPr>
                <w:rFonts w:ascii="標楷體" w:eastAsia="標楷體" w:hAnsi="標楷體"/>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3FFA" w:rsidRDefault="00B33D1D">
            <w:pPr>
              <w:spacing w:line="440" w:lineRule="exact"/>
              <w:jc w:val="center"/>
              <w:rPr>
                <w:rFonts w:ascii="標楷體" w:eastAsia="標楷體" w:hAnsi="標楷體"/>
              </w:rPr>
            </w:pPr>
            <w:r>
              <w:rPr>
                <w:rFonts w:ascii="標楷體" w:eastAsia="標楷體" w:hAnsi="標楷體"/>
              </w:rPr>
              <w:t>7</w:t>
            </w:r>
            <w:r>
              <w:rPr>
                <w:rFonts w:ascii="標楷體" w:eastAsia="標楷體" w:hAnsi="標楷體"/>
              </w:rPr>
              <w:t>月</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C3FFA" w:rsidRDefault="00B33D1D">
            <w:pPr>
              <w:spacing w:line="300" w:lineRule="exact"/>
              <w:rPr>
                <w:rFonts w:ascii="標楷體" w:eastAsia="標楷體" w:hAnsi="標楷體"/>
              </w:rPr>
            </w:pPr>
            <w:r>
              <w:rPr>
                <w:rFonts w:ascii="標楷體" w:eastAsia="標楷體" w:hAnsi="標楷體"/>
              </w:rPr>
              <w:t>3</w:t>
            </w: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C3FFA" w:rsidRDefault="000C3FFA">
            <w:pPr>
              <w:spacing w:line="440" w:lineRule="exact"/>
              <w:rPr>
                <w:rFonts w:ascii="標楷體" w:eastAsia="標楷體" w:hAnsi="標楷體"/>
              </w:rPr>
            </w:pPr>
          </w:p>
        </w:tc>
      </w:tr>
    </w:tbl>
    <w:p w:rsidR="000C3FFA" w:rsidRDefault="000C3FFA">
      <w:pPr>
        <w:snapToGrid w:val="0"/>
        <w:rPr>
          <w:rFonts w:ascii="標楷體" w:eastAsia="標楷體" w:hAnsi="標楷體"/>
        </w:rPr>
      </w:pPr>
    </w:p>
    <w:p w:rsidR="000C3FFA" w:rsidRDefault="00B33D1D">
      <w:pPr>
        <w:snapToGrid w:val="0"/>
        <w:rPr>
          <w:rFonts w:ascii="標楷體" w:eastAsia="標楷體" w:hAnsi="標楷體"/>
        </w:rPr>
      </w:pPr>
      <w:r>
        <w:rPr>
          <w:rFonts w:ascii="標楷體" w:eastAsia="標楷體" w:hAnsi="標楷體"/>
        </w:rPr>
        <w:t xml:space="preserve">   (</w:t>
      </w:r>
      <w:r>
        <w:rPr>
          <w:rFonts w:ascii="標楷體" w:eastAsia="標楷體" w:hAnsi="標楷體"/>
        </w:rPr>
        <w:t>二</w:t>
      </w:r>
      <w:r>
        <w:rPr>
          <w:rFonts w:ascii="標楷體" w:eastAsia="標楷體" w:hAnsi="標楷體"/>
        </w:rPr>
        <w:t>)</w:t>
      </w:r>
      <w:r>
        <w:rPr>
          <w:rFonts w:ascii="標楷體" w:eastAsia="標楷體" w:hAnsi="標楷體"/>
        </w:rPr>
        <w:t>研習地點：臺南市中西區迦南教會</w:t>
      </w:r>
      <w:r>
        <w:rPr>
          <w:rFonts w:ascii="標楷體" w:eastAsia="標楷體" w:hAnsi="標楷體"/>
        </w:rPr>
        <w:t>(</w:t>
      </w:r>
      <w:r>
        <w:rPr>
          <w:rFonts w:ascii="標楷體" w:eastAsia="標楷體" w:hAnsi="標楷體"/>
        </w:rPr>
        <w:t>府連路</w:t>
      </w:r>
      <w:r>
        <w:rPr>
          <w:rFonts w:ascii="標楷體" w:eastAsia="標楷體" w:hAnsi="標楷體"/>
        </w:rPr>
        <w:t>25</w:t>
      </w:r>
      <w:r>
        <w:rPr>
          <w:rFonts w:ascii="標楷體" w:eastAsia="標楷體" w:hAnsi="標楷體"/>
        </w:rPr>
        <w:t>號</w:t>
      </w:r>
      <w:r>
        <w:rPr>
          <w:rFonts w:ascii="標楷體" w:eastAsia="標楷體" w:hAnsi="標楷體"/>
        </w:rPr>
        <w:t>)</w:t>
      </w:r>
    </w:p>
    <w:p w:rsidR="000C3FFA" w:rsidRDefault="00B33D1D">
      <w:pPr>
        <w:snapToGrid w:val="0"/>
        <w:ind w:left="480" w:hanging="480"/>
        <w:rPr>
          <w:rFonts w:ascii="標楷體" w:eastAsia="標楷體" w:hAnsi="標楷體"/>
        </w:rPr>
      </w:pPr>
      <w:r>
        <w:rPr>
          <w:rFonts w:ascii="標楷體" w:eastAsia="標楷體" w:hAnsi="標楷體"/>
        </w:rPr>
        <w:t xml:space="preserve">   </w:t>
      </w: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研習時數：全程參與者核予研習時數證明，但若缺席六分之一以上者，則不予核發。請逕至臺南市教網中心學習護照系統報名，研習代號：</w:t>
      </w:r>
      <w:r>
        <w:rPr>
          <w:rFonts w:ascii="標楷體" w:eastAsia="標楷體" w:hAnsi="標楷體"/>
        </w:rPr>
        <w:t>235448</w:t>
      </w:r>
      <w:r>
        <w:rPr>
          <w:rFonts w:ascii="標楷體" w:eastAsia="標楷體" w:hAnsi="標楷體"/>
        </w:rPr>
        <w:t>號。</w:t>
      </w:r>
    </w:p>
    <w:p w:rsidR="000C3FFA" w:rsidRDefault="000C3FFA">
      <w:pPr>
        <w:snapToGrid w:val="0"/>
        <w:ind w:left="480" w:hanging="480"/>
        <w:rPr>
          <w:rFonts w:ascii="標楷體" w:eastAsia="標楷體" w:hAnsi="標楷體"/>
        </w:rPr>
      </w:pPr>
    </w:p>
    <w:p w:rsidR="000C3FFA" w:rsidRDefault="00B33D1D">
      <w:pPr>
        <w:snapToGrid w:val="0"/>
        <w:ind w:left="566" w:hanging="566"/>
        <w:rPr>
          <w:rFonts w:ascii="標楷體" w:eastAsia="標楷體" w:hAnsi="標楷體"/>
        </w:rPr>
      </w:pPr>
      <w:r>
        <w:rPr>
          <w:rFonts w:ascii="標楷體" w:eastAsia="標楷體" w:hAnsi="標楷體"/>
        </w:rPr>
        <w:t>五、研習對象及人數：本市各公私立中小學藝術領域合唱團指導老師、藝術領域教師或非專長授課教師。具備基礎英文、視唱、樂理及發聲能力或對合唱教育有興趣之教育相關人員等，並須經考試審核通過，亦歡迎外縣市教師報名參加考試審核。名額：</w:t>
      </w:r>
      <w:r>
        <w:rPr>
          <w:rFonts w:ascii="標楷體" w:eastAsia="標楷體" w:hAnsi="標楷體"/>
        </w:rPr>
        <w:t>60</w:t>
      </w:r>
      <w:r>
        <w:rPr>
          <w:rFonts w:ascii="標楷體" w:eastAsia="標楷體" w:hAnsi="標楷體"/>
        </w:rPr>
        <w:t>人</w:t>
      </w:r>
    </w:p>
    <w:p w:rsidR="000C3FFA" w:rsidRDefault="000C3FFA">
      <w:pPr>
        <w:snapToGrid w:val="0"/>
        <w:rPr>
          <w:rFonts w:ascii="標楷體" w:eastAsia="標楷體" w:hAnsi="標楷體"/>
        </w:rPr>
      </w:pPr>
    </w:p>
    <w:p w:rsidR="000C3FFA" w:rsidRDefault="000C3FFA">
      <w:pPr>
        <w:snapToGrid w:val="0"/>
        <w:rPr>
          <w:rFonts w:ascii="標楷體" w:eastAsia="標楷體" w:hAnsi="標楷體"/>
        </w:rPr>
      </w:pPr>
    </w:p>
    <w:p w:rsidR="000C3FFA" w:rsidRDefault="00B33D1D">
      <w:pPr>
        <w:snapToGrid w:val="0"/>
        <w:ind w:left="480" w:hanging="480"/>
      </w:pPr>
      <w:r>
        <w:rPr>
          <w:rFonts w:ascii="標楷體" w:eastAsia="標楷體" w:hAnsi="標楷體"/>
        </w:rPr>
        <w:lastRenderedPageBreak/>
        <w:t>六</w:t>
      </w:r>
      <w:r>
        <w:rPr>
          <w:rFonts w:ascii="新細明體" w:hAnsi="新細明體"/>
        </w:rPr>
        <w:t>、</w:t>
      </w:r>
      <w:r>
        <w:rPr>
          <w:rFonts w:ascii="標楷體" w:eastAsia="標楷體" w:hAnsi="標楷體"/>
        </w:rPr>
        <w:t>研習內容：</w:t>
      </w:r>
    </w:p>
    <w:p w:rsidR="000C3FFA" w:rsidRDefault="000C3FFA">
      <w:pPr>
        <w:snapToGrid w:val="0"/>
        <w:ind w:left="478" w:hanging="53"/>
        <w:rPr>
          <w:rFonts w:ascii="標楷體" w:eastAsia="標楷體" w:hAnsi="標楷體"/>
        </w:rPr>
      </w:pPr>
    </w:p>
    <w:tbl>
      <w:tblPr>
        <w:tblW w:w="8789" w:type="dxa"/>
        <w:tblInd w:w="250" w:type="dxa"/>
        <w:tblLayout w:type="fixed"/>
        <w:tblCellMar>
          <w:left w:w="10" w:type="dxa"/>
          <w:right w:w="10" w:type="dxa"/>
        </w:tblCellMar>
        <w:tblLook w:val="04A0" w:firstRow="1" w:lastRow="0" w:firstColumn="1" w:lastColumn="0" w:noHBand="0" w:noVBand="1"/>
      </w:tblPr>
      <w:tblGrid>
        <w:gridCol w:w="1843"/>
        <w:gridCol w:w="3685"/>
        <w:gridCol w:w="1276"/>
        <w:gridCol w:w="1985"/>
      </w:tblGrid>
      <w:tr w:rsidR="000C3FFA">
        <w:tblPrEx>
          <w:tblCellMar>
            <w:top w:w="0" w:type="dxa"/>
            <w:bottom w:w="0" w:type="dxa"/>
          </w:tblCellMar>
        </w:tblPrEx>
        <w:trPr>
          <w:trHeight w:val="538"/>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3FFA" w:rsidRDefault="00B33D1D">
            <w:pPr>
              <w:snapToGrid w:val="0"/>
              <w:ind w:left="480" w:hanging="480"/>
              <w:jc w:val="center"/>
              <w:rPr>
                <w:rFonts w:ascii="標楷體" w:eastAsia="標楷體" w:hAnsi="標楷體"/>
              </w:rPr>
            </w:pPr>
            <w:r>
              <w:rPr>
                <w:rFonts w:ascii="標楷體" w:eastAsia="標楷體" w:hAnsi="標楷體"/>
              </w:rPr>
              <w:t>時間</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3FFA" w:rsidRDefault="00B33D1D">
            <w:pPr>
              <w:snapToGrid w:val="0"/>
              <w:ind w:left="480" w:hanging="480"/>
              <w:jc w:val="center"/>
              <w:rPr>
                <w:rFonts w:ascii="標楷體" w:eastAsia="標楷體" w:hAnsi="標楷體"/>
              </w:rPr>
            </w:pPr>
            <w:r>
              <w:rPr>
                <w:rFonts w:ascii="標楷體" w:eastAsia="標楷體" w:hAnsi="標楷體"/>
              </w:rPr>
              <w:t>課程內容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3FFA" w:rsidRDefault="00B33D1D">
            <w:pPr>
              <w:snapToGrid w:val="0"/>
              <w:ind w:left="480" w:hanging="480"/>
              <w:jc w:val="center"/>
              <w:rPr>
                <w:rFonts w:ascii="標楷體" w:eastAsia="標楷體" w:hAnsi="標楷體"/>
              </w:rPr>
            </w:pPr>
            <w:r>
              <w:rPr>
                <w:rFonts w:ascii="標楷體" w:eastAsia="標楷體" w:hAnsi="標楷體"/>
              </w:rPr>
              <w:t>授課教師</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3FFA" w:rsidRDefault="00B33D1D">
            <w:pPr>
              <w:snapToGrid w:val="0"/>
              <w:ind w:left="480" w:hanging="480"/>
              <w:jc w:val="center"/>
              <w:rPr>
                <w:rFonts w:ascii="標楷體" w:eastAsia="標楷體" w:hAnsi="標楷體"/>
              </w:rPr>
            </w:pPr>
            <w:r>
              <w:rPr>
                <w:rFonts w:ascii="標楷體" w:eastAsia="標楷體" w:hAnsi="標楷體"/>
              </w:rPr>
              <w:t>研習地點</w:t>
            </w:r>
          </w:p>
        </w:tc>
      </w:tr>
      <w:tr w:rsidR="000C3FFA">
        <w:tblPrEx>
          <w:tblCellMar>
            <w:top w:w="0" w:type="dxa"/>
            <w:bottom w:w="0" w:type="dxa"/>
          </w:tblCellMar>
        </w:tblPrEx>
        <w:trPr>
          <w:trHeight w:val="2185"/>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3FFA" w:rsidRDefault="00B33D1D">
            <w:pPr>
              <w:snapToGrid w:val="0"/>
              <w:ind w:left="480" w:hanging="480"/>
              <w:rPr>
                <w:rFonts w:ascii="標楷體" w:eastAsia="標楷體" w:hAnsi="標楷體"/>
              </w:rPr>
            </w:pPr>
            <w:r>
              <w:rPr>
                <w:rFonts w:ascii="標楷體" w:eastAsia="標楷體" w:hAnsi="標楷體"/>
              </w:rPr>
              <w:t>13</w:t>
            </w:r>
            <w:r>
              <w:rPr>
                <w:rFonts w:ascii="標楷體" w:eastAsia="標楷體" w:hAnsi="標楷體"/>
              </w:rPr>
              <w:t>：</w:t>
            </w:r>
            <w:r>
              <w:rPr>
                <w:rFonts w:ascii="標楷體" w:eastAsia="標楷體" w:hAnsi="標楷體"/>
              </w:rPr>
              <w:t>50~15</w:t>
            </w:r>
            <w:r>
              <w:rPr>
                <w:rFonts w:ascii="標楷體" w:eastAsia="標楷體" w:hAnsi="標楷體"/>
              </w:rPr>
              <w:t>：</w:t>
            </w:r>
            <w:r>
              <w:rPr>
                <w:rFonts w:ascii="標楷體" w:eastAsia="標楷體" w:hAnsi="標楷體"/>
              </w:rPr>
              <w:t>50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3FFA" w:rsidRDefault="00B33D1D">
            <w:pPr>
              <w:snapToGrid w:val="0"/>
              <w:ind w:left="482" w:hanging="456"/>
              <w:rPr>
                <w:rFonts w:ascii="標楷體" w:eastAsia="標楷體" w:hAnsi="標楷體"/>
              </w:rPr>
            </w:pPr>
            <w:r>
              <w:rPr>
                <w:rFonts w:ascii="標楷體" w:eastAsia="標楷體" w:hAnsi="標楷體"/>
              </w:rPr>
              <w:t>（一）發聲指導。</w:t>
            </w:r>
          </w:p>
          <w:p w:rsidR="000C3FFA" w:rsidRDefault="00B33D1D">
            <w:pPr>
              <w:snapToGrid w:val="0"/>
              <w:ind w:left="482" w:hanging="456"/>
              <w:rPr>
                <w:rFonts w:ascii="標楷體" w:eastAsia="標楷體" w:hAnsi="標楷體"/>
              </w:rPr>
            </w:pPr>
            <w:r>
              <w:rPr>
                <w:rFonts w:ascii="標楷體" w:eastAsia="標楷體" w:hAnsi="標楷體"/>
              </w:rPr>
              <w:t>（二）和聲理論。</w:t>
            </w:r>
          </w:p>
          <w:p w:rsidR="000C3FFA" w:rsidRDefault="00B33D1D">
            <w:pPr>
              <w:snapToGrid w:val="0"/>
              <w:ind w:left="482" w:hanging="456"/>
              <w:rPr>
                <w:rFonts w:ascii="標楷體" w:eastAsia="標楷體" w:hAnsi="標楷體"/>
              </w:rPr>
            </w:pPr>
            <w:r>
              <w:rPr>
                <w:rFonts w:ascii="標楷體" w:eastAsia="標楷體" w:hAnsi="標楷體"/>
              </w:rPr>
              <w:t>（三）合唱技巧。</w:t>
            </w:r>
          </w:p>
          <w:p w:rsidR="000C3FFA" w:rsidRDefault="00B33D1D">
            <w:pPr>
              <w:snapToGrid w:val="0"/>
              <w:ind w:left="482" w:hanging="456"/>
              <w:rPr>
                <w:rFonts w:ascii="標楷體" w:eastAsia="標楷體" w:hAnsi="標楷體"/>
              </w:rPr>
            </w:pPr>
            <w:r>
              <w:rPr>
                <w:rFonts w:ascii="標楷體" w:eastAsia="標楷體" w:hAnsi="標楷體"/>
              </w:rPr>
              <w:t>（四）如何選曲。</w:t>
            </w:r>
          </w:p>
          <w:p w:rsidR="000C3FFA" w:rsidRDefault="00B33D1D">
            <w:pPr>
              <w:snapToGrid w:val="0"/>
              <w:ind w:left="482" w:hanging="456"/>
              <w:rPr>
                <w:rFonts w:ascii="標楷體" w:eastAsia="標楷體" w:hAnsi="標楷體"/>
              </w:rPr>
            </w:pPr>
            <w:r>
              <w:rPr>
                <w:rFonts w:ascii="標楷體" w:eastAsia="標楷體" w:hAnsi="標楷體"/>
              </w:rPr>
              <w:t>（五）基礎合唱指揮。</w:t>
            </w:r>
          </w:p>
          <w:p w:rsidR="000C3FFA" w:rsidRDefault="00B33D1D">
            <w:pPr>
              <w:snapToGrid w:val="0"/>
              <w:ind w:left="482" w:hanging="456"/>
              <w:rPr>
                <w:rFonts w:ascii="標楷體" w:eastAsia="標楷體" w:hAnsi="標楷體"/>
              </w:rPr>
            </w:pPr>
            <w:r>
              <w:rPr>
                <w:rFonts w:ascii="標楷體" w:eastAsia="標楷體" w:hAnsi="標楷體"/>
              </w:rPr>
              <w:t>（六）合唱作品賞析。</w:t>
            </w:r>
          </w:p>
          <w:p w:rsidR="000C3FFA" w:rsidRDefault="00B33D1D">
            <w:pPr>
              <w:snapToGrid w:val="0"/>
              <w:ind w:left="482" w:hanging="456"/>
              <w:rPr>
                <w:rFonts w:ascii="標楷體" w:eastAsia="標楷體" w:hAnsi="標楷體"/>
              </w:rPr>
            </w:pPr>
            <w:r>
              <w:rPr>
                <w:rFonts w:ascii="標楷體" w:eastAsia="標楷體" w:hAnsi="標楷體"/>
              </w:rPr>
              <w:t>（七）不同風格之樂曲詮釋。</w:t>
            </w:r>
          </w:p>
          <w:p w:rsidR="000C3FFA" w:rsidRDefault="00B33D1D">
            <w:pPr>
              <w:snapToGrid w:val="0"/>
              <w:ind w:left="482" w:hanging="456"/>
              <w:rPr>
                <w:rFonts w:ascii="標楷體" w:eastAsia="標楷體" w:hAnsi="標楷體"/>
              </w:rPr>
            </w:pPr>
            <w:r>
              <w:rPr>
                <w:rFonts w:ascii="標楷體" w:eastAsia="標楷體" w:hAnsi="標楷體"/>
              </w:rPr>
              <w:t>（八）合唱音樂之趨勢與演變。</w:t>
            </w:r>
          </w:p>
          <w:p w:rsidR="000C3FFA" w:rsidRDefault="00B33D1D">
            <w:pPr>
              <w:snapToGrid w:val="0"/>
              <w:ind w:left="482" w:hanging="456"/>
              <w:rPr>
                <w:rFonts w:ascii="標楷體" w:eastAsia="標楷體" w:hAnsi="標楷體"/>
              </w:rPr>
            </w:pPr>
            <w:r>
              <w:rPr>
                <w:rFonts w:ascii="標楷體" w:eastAsia="標楷體" w:hAnsi="標楷體"/>
              </w:rPr>
              <w:t>（九）音樂會排練。</w:t>
            </w:r>
            <w:r>
              <w:rPr>
                <w:rFonts w:ascii="標楷體" w:eastAsia="標楷體" w:hAnsi="標楷體"/>
              </w:rPr>
              <w:t>(</w:t>
            </w:r>
            <w:r>
              <w:rPr>
                <w:rFonts w:ascii="標楷體" w:eastAsia="標楷體" w:hAnsi="標楷體"/>
              </w:rPr>
              <w:t>暫定</w:t>
            </w:r>
            <w:r>
              <w:rPr>
                <w:rFonts w:ascii="標楷體" w:eastAsia="標楷體" w:hAnsi="標楷體"/>
              </w:rPr>
              <w:t>)</w:t>
            </w:r>
          </w:p>
          <w:p w:rsidR="000C3FFA" w:rsidRDefault="00B33D1D">
            <w:pPr>
              <w:snapToGrid w:val="0"/>
              <w:jc w:val="both"/>
              <w:rPr>
                <w:rFonts w:ascii="標楷體" w:eastAsia="標楷體" w:hAnsi="標楷體"/>
              </w:rPr>
            </w:pPr>
            <w:r>
              <w:rPr>
                <w:rFonts w:ascii="標楷體" w:eastAsia="標楷體" w:hAnsi="標楷體"/>
              </w:rPr>
              <w:t>（十）成果演出。</w:t>
            </w:r>
            <w:r>
              <w:rPr>
                <w:rFonts w:ascii="標楷體" w:eastAsia="標楷體" w:hAnsi="標楷體"/>
              </w:rPr>
              <w:t>(</w:t>
            </w:r>
            <w:r>
              <w:rPr>
                <w:rFonts w:ascii="標楷體" w:eastAsia="標楷體" w:hAnsi="標楷體"/>
              </w:rPr>
              <w:t>暫定</w:t>
            </w:r>
            <w:r>
              <w:rPr>
                <w:rFonts w:ascii="標楷體" w:eastAsia="標楷體" w:hAnsi="標楷體"/>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3FFA" w:rsidRDefault="00B33D1D">
            <w:pPr>
              <w:snapToGrid w:val="0"/>
              <w:ind w:left="480" w:hanging="480"/>
              <w:jc w:val="center"/>
              <w:rPr>
                <w:rFonts w:ascii="標楷體" w:eastAsia="標楷體" w:hAnsi="標楷體"/>
              </w:rPr>
            </w:pPr>
            <w:r>
              <w:rPr>
                <w:rFonts w:ascii="標楷體" w:eastAsia="標楷體" w:hAnsi="標楷體"/>
              </w:rPr>
              <w:t>楊宜真</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3FFA" w:rsidRDefault="00B33D1D">
            <w:pPr>
              <w:snapToGrid w:val="0"/>
              <w:rPr>
                <w:rFonts w:ascii="標楷體" w:eastAsia="標楷體" w:hAnsi="標楷體"/>
              </w:rPr>
            </w:pPr>
            <w:r>
              <w:rPr>
                <w:rFonts w:ascii="標楷體" w:eastAsia="標楷體" w:hAnsi="標楷體"/>
              </w:rPr>
              <w:t>臺南市中西區</w:t>
            </w:r>
          </w:p>
          <w:p w:rsidR="000C3FFA" w:rsidRDefault="00B33D1D">
            <w:pPr>
              <w:snapToGrid w:val="0"/>
              <w:rPr>
                <w:rFonts w:ascii="標楷體" w:eastAsia="標楷體" w:hAnsi="標楷體"/>
              </w:rPr>
            </w:pPr>
            <w:r>
              <w:rPr>
                <w:rFonts w:ascii="標楷體" w:eastAsia="標楷體" w:hAnsi="標楷體"/>
              </w:rPr>
              <w:t>迦南教會</w:t>
            </w:r>
          </w:p>
          <w:p w:rsidR="000C3FFA" w:rsidRDefault="00B33D1D">
            <w:pPr>
              <w:snapToGrid w:val="0"/>
              <w:rPr>
                <w:rFonts w:ascii="標楷體" w:eastAsia="標楷體" w:hAnsi="標楷體"/>
              </w:rPr>
            </w:pPr>
            <w:r>
              <w:rPr>
                <w:rFonts w:ascii="標楷體" w:eastAsia="標楷體" w:hAnsi="標楷體"/>
              </w:rPr>
              <w:t>(</w:t>
            </w:r>
            <w:r>
              <w:rPr>
                <w:rFonts w:ascii="標楷體" w:eastAsia="標楷體" w:hAnsi="標楷體"/>
              </w:rPr>
              <w:t>府連路</w:t>
            </w:r>
            <w:r>
              <w:rPr>
                <w:rFonts w:ascii="標楷體" w:eastAsia="標楷體" w:hAnsi="標楷體"/>
              </w:rPr>
              <w:t>25</w:t>
            </w:r>
            <w:r>
              <w:rPr>
                <w:rFonts w:ascii="標楷體" w:eastAsia="標楷體" w:hAnsi="標楷體"/>
              </w:rPr>
              <w:t>號</w:t>
            </w:r>
            <w:r>
              <w:rPr>
                <w:rFonts w:ascii="標楷體" w:eastAsia="標楷體" w:hAnsi="標楷體"/>
              </w:rPr>
              <w:t>)</w:t>
            </w:r>
          </w:p>
          <w:p w:rsidR="000C3FFA" w:rsidRDefault="000C3FFA">
            <w:pPr>
              <w:snapToGrid w:val="0"/>
              <w:ind w:left="480" w:hanging="480"/>
              <w:jc w:val="center"/>
              <w:rPr>
                <w:rFonts w:ascii="標楷體" w:eastAsia="標楷體" w:hAnsi="標楷體"/>
              </w:rPr>
            </w:pPr>
          </w:p>
        </w:tc>
      </w:tr>
      <w:tr w:rsidR="000C3FFA">
        <w:tblPrEx>
          <w:tblCellMar>
            <w:top w:w="0" w:type="dxa"/>
            <w:bottom w:w="0" w:type="dxa"/>
          </w:tblCellMar>
        </w:tblPrEx>
        <w:trPr>
          <w:trHeight w:val="369"/>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3FFA" w:rsidRDefault="00B33D1D">
            <w:pPr>
              <w:snapToGrid w:val="0"/>
              <w:ind w:left="480" w:hanging="480"/>
              <w:rPr>
                <w:rFonts w:ascii="標楷體" w:eastAsia="標楷體" w:hAnsi="標楷體"/>
              </w:rPr>
            </w:pPr>
            <w:r>
              <w:rPr>
                <w:rFonts w:ascii="標楷體" w:eastAsia="標楷體" w:hAnsi="標楷體"/>
              </w:rPr>
              <w:t>15</w:t>
            </w:r>
            <w:r>
              <w:rPr>
                <w:rFonts w:ascii="標楷體" w:eastAsia="標楷體" w:hAnsi="標楷體"/>
              </w:rPr>
              <w:t>：</w:t>
            </w:r>
            <w:r>
              <w:rPr>
                <w:rFonts w:ascii="標楷體" w:eastAsia="標楷體" w:hAnsi="標楷體"/>
              </w:rPr>
              <w:t>50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3FFA" w:rsidRDefault="00B33D1D">
            <w:pPr>
              <w:snapToGrid w:val="0"/>
              <w:ind w:left="480" w:hanging="480"/>
              <w:rPr>
                <w:rFonts w:ascii="標楷體" w:eastAsia="標楷體" w:hAnsi="標楷體"/>
              </w:rPr>
            </w:pPr>
            <w:r>
              <w:rPr>
                <w:rFonts w:ascii="標楷體" w:eastAsia="標楷體" w:hAnsi="標楷體"/>
              </w:rPr>
              <w:t>賦歸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3FFA" w:rsidRDefault="000C3FFA">
            <w:pPr>
              <w:snapToGrid w:val="0"/>
              <w:ind w:left="480" w:hanging="480"/>
              <w:rPr>
                <w:rFonts w:ascii="標楷體" w:eastAsia="標楷體" w:hAnsi="標楷體"/>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3FFA" w:rsidRDefault="000C3FFA">
            <w:pPr>
              <w:snapToGrid w:val="0"/>
              <w:ind w:left="478" w:hanging="53"/>
              <w:rPr>
                <w:rFonts w:ascii="標楷體" w:eastAsia="標楷體" w:hAnsi="標楷體"/>
              </w:rPr>
            </w:pPr>
          </w:p>
        </w:tc>
      </w:tr>
    </w:tbl>
    <w:p w:rsidR="000C3FFA" w:rsidRDefault="000C3FFA">
      <w:pPr>
        <w:snapToGrid w:val="0"/>
        <w:rPr>
          <w:rFonts w:ascii="標楷體" w:eastAsia="標楷體" w:hAnsi="標楷體"/>
        </w:rPr>
      </w:pPr>
    </w:p>
    <w:p w:rsidR="000C3FFA" w:rsidRDefault="00B33D1D">
      <w:pPr>
        <w:snapToGrid w:val="0"/>
        <w:rPr>
          <w:rFonts w:ascii="標楷體" w:eastAsia="標楷體" w:hAnsi="標楷體"/>
        </w:rPr>
      </w:pPr>
      <w:r>
        <w:rPr>
          <w:rFonts w:ascii="標楷體" w:eastAsia="標楷體" w:hAnsi="標楷體"/>
        </w:rPr>
        <w:t>七、講師簡介：</w:t>
      </w:r>
    </w:p>
    <w:p w:rsidR="000C3FFA" w:rsidRDefault="00B33D1D">
      <w:pPr>
        <w:ind w:firstLine="480"/>
        <w:rPr>
          <w:rFonts w:ascii="標楷體" w:eastAsia="標楷體" w:hAnsi="標楷體"/>
        </w:rPr>
      </w:pPr>
      <w:r>
        <w:rPr>
          <w:rFonts w:ascii="標楷體" w:eastAsia="標楷體" w:hAnsi="標楷體"/>
        </w:rPr>
        <w:t>指揮：楊宜真老師</w:t>
      </w:r>
    </w:p>
    <w:p w:rsidR="000C3FFA" w:rsidRDefault="00B33D1D">
      <w:pPr>
        <w:snapToGrid w:val="0"/>
        <w:rPr>
          <w:rFonts w:ascii="標楷體" w:eastAsia="標楷體" w:hAnsi="標楷體"/>
        </w:rPr>
      </w:pPr>
      <w:r>
        <w:rPr>
          <w:rFonts w:ascii="標楷體" w:eastAsia="標楷體" w:hAnsi="標楷體"/>
        </w:rPr>
        <w:t>台南市人，自幼即受到各合唱指揮家啟蒙，曾師事李瑪寶、沈新欽、陳雲紅、</w:t>
      </w:r>
      <w:r>
        <w:rPr>
          <w:rFonts w:ascii="標楷體" w:eastAsia="標楷體" w:hAnsi="標楷體"/>
        </w:rPr>
        <w:t>Andrew Megill</w:t>
      </w:r>
      <w:r>
        <w:rPr>
          <w:rFonts w:ascii="標楷體" w:eastAsia="標楷體" w:hAnsi="標楷體"/>
        </w:rPr>
        <w:t>、</w:t>
      </w:r>
      <w:r>
        <w:rPr>
          <w:rFonts w:ascii="標楷體" w:eastAsia="標楷體" w:hAnsi="標楷體"/>
        </w:rPr>
        <w:t>James Jordan</w:t>
      </w:r>
      <w:r>
        <w:rPr>
          <w:rFonts w:ascii="標楷體" w:eastAsia="標楷體" w:hAnsi="標楷體"/>
        </w:rPr>
        <w:t>、</w:t>
      </w:r>
      <w:r>
        <w:rPr>
          <w:rFonts w:ascii="標楷體" w:eastAsia="標楷體" w:hAnsi="標楷體"/>
        </w:rPr>
        <w:t xml:space="preserve">Joe </w:t>
      </w:r>
      <w:r>
        <w:rPr>
          <w:rFonts w:ascii="標楷體" w:eastAsia="標楷體" w:hAnsi="標楷體"/>
        </w:rPr>
        <w:t>Miller</w:t>
      </w:r>
      <w:r>
        <w:rPr>
          <w:rFonts w:ascii="標楷體" w:eastAsia="標楷體" w:hAnsi="標楷體"/>
        </w:rPr>
        <w:t>學習合唱指揮。</w:t>
      </w:r>
      <w:r>
        <w:rPr>
          <w:rFonts w:ascii="標楷體" w:eastAsia="標楷體" w:hAnsi="標楷體"/>
        </w:rPr>
        <w:t>2006</w:t>
      </w:r>
      <w:r>
        <w:rPr>
          <w:rFonts w:ascii="標楷體" w:eastAsia="標楷體" w:hAnsi="標楷體"/>
        </w:rPr>
        <w:t>年前往美國西敏合唱音樂學院</w:t>
      </w:r>
      <w:r>
        <w:rPr>
          <w:rFonts w:ascii="標楷體" w:eastAsia="標楷體" w:hAnsi="標楷體"/>
        </w:rPr>
        <w:t>Westminster Choir College</w:t>
      </w:r>
      <w:r>
        <w:rPr>
          <w:rFonts w:ascii="標楷體" w:eastAsia="標楷體" w:hAnsi="標楷體"/>
        </w:rPr>
        <w:t>合唱指揮研究所就讀，在校期間以極優異表現，於該校擔任</w:t>
      </w:r>
      <w:r>
        <w:rPr>
          <w:rFonts w:ascii="標楷體" w:eastAsia="標楷體" w:hAnsi="標楷體"/>
        </w:rPr>
        <w:t>Westminster Choir</w:t>
      </w:r>
      <w:r>
        <w:rPr>
          <w:rFonts w:ascii="標楷體" w:eastAsia="標楷體" w:hAnsi="標楷體"/>
        </w:rPr>
        <w:t>助理指揮，擔任助理指揮期間，與</w:t>
      </w:r>
      <w:r>
        <w:rPr>
          <w:rFonts w:ascii="標楷體" w:eastAsia="標楷體" w:hAnsi="標楷體"/>
        </w:rPr>
        <w:t>Kurt Masur</w:t>
      </w:r>
      <w:r>
        <w:rPr>
          <w:rFonts w:ascii="標楷體" w:eastAsia="標楷體" w:hAnsi="標楷體"/>
        </w:rPr>
        <w:t>大師、紐約愛樂交響樂團等多位世界著名大師合作演出，啟發其對國際合唱藝術的宏觀視野。</w:t>
      </w:r>
      <w:r>
        <w:rPr>
          <w:rFonts w:ascii="標楷體" w:eastAsia="標楷體" w:hAnsi="標楷體"/>
        </w:rPr>
        <w:t>2008</w:t>
      </w:r>
      <w:r>
        <w:rPr>
          <w:rFonts w:ascii="標楷體" w:eastAsia="標楷體" w:hAnsi="標楷體"/>
        </w:rPr>
        <w:t>年以第一名優異成績畢業歸國。</w:t>
      </w:r>
    </w:p>
    <w:p w:rsidR="000C3FFA" w:rsidRDefault="000C3FFA">
      <w:pPr>
        <w:snapToGrid w:val="0"/>
        <w:rPr>
          <w:rFonts w:ascii="標楷體" w:eastAsia="標楷體" w:hAnsi="標楷體"/>
        </w:rPr>
      </w:pPr>
    </w:p>
    <w:p w:rsidR="000C3FFA" w:rsidRDefault="00B33D1D">
      <w:pPr>
        <w:snapToGrid w:val="0"/>
        <w:rPr>
          <w:rFonts w:ascii="標楷體" w:eastAsia="標楷體" w:hAnsi="標楷體"/>
        </w:rPr>
      </w:pPr>
      <w:r>
        <w:rPr>
          <w:rFonts w:ascii="標楷體" w:eastAsia="標楷體" w:hAnsi="標楷體"/>
        </w:rPr>
        <w:t xml:space="preserve">    </w:t>
      </w:r>
      <w:r>
        <w:rPr>
          <w:rFonts w:ascii="標楷體" w:eastAsia="標楷體" w:hAnsi="標楷體"/>
        </w:rPr>
        <w:t>獲獎無數，從學生時期即嶄露頭角，大一時即擔任國立台中師範學院學生指揮，即連續兩年獲得全國音樂比賽首獎第一名。精通兒童合唱團及青少年合唱團</w:t>
      </w:r>
      <w:r>
        <w:rPr>
          <w:rFonts w:ascii="標楷體" w:eastAsia="標楷體" w:hAnsi="標楷體"/>
        </w:rPr>
        <w:t>的合唱教學，擔任大元國小合唱團指揮期間，連續五年榮獲台中縣及台灣區音樂比賽首獎第一名，</w:t>
      </w:r>
      <w:r>
        <w:rPr>
          <w:rFonts w:ascii="標楷體" w:eastAsia="標楷體" w:hAnsi="標楷體"/>
        </w:rPr>
        <w:t>2002</w:t>
      </w:r>
      <w:r>
        <w:rPr>
          <w:rFonts w:ascii="標楷體" w:eastAsia="標楷體" w:hAnsi="標楷體"/>
        </w:rPr>
        <w:t>年並前往參加第二屆世界奧林匹克合唱大賽，榮獲兒童組初賽金牌獎、決賽銀牌獎。於</w:t>
      </w:r>
      <w:r>
        <w:rPr>
          <w:rFonts w:ascii="標楷體" w:eastAsia="標楷體" w:hAnsi="標楷體"/>
        </w:rPr>
        <w:t>2011</w:t>
      </w:r>
      <w:r>
        <w:rPr>
          <w:rFonts w:ascii="標楷體" w:eastAsia="標楷體" w:hAnsi="標楷體"/>
        </w:rPr>
        <w:t>年、</w:t>
      </w:r>
      <w:r>
        <w:rPr>
          <w:rFonts w:ascii="標楷體" w:eastAsia="標楷體" w:hAnsi="標楷體"/>
        </w:rPr>
        <w:t>2012</w:t>
      </w:r>
      <w:r>
        <w:rPr>
          <w:rFonts w:ascii="標楷體" w:eastAsia="標楷體" w:hAnsi="標楷體"/>
        </w:rPr>
        <w:t>年指揮彰化高中合唱團參加全國鄉土歌謠福佬語系合唱比賽，榮獲特優第一名的殊榮。近年協助指導多所學校參加全國音樂比賽，獲得多次特優佳績。</w:t>
      </w:r>
    </w:p>
    <w:p w:rsidR="000C3FFA" w:rsidRDefault="000C3FFA">
      <w:pPr>
        <w:snapToGrid w:val="0"/>
        <w:rPr>
          <w:rFonts w:ascii="標楷體" w:eastAsia="標楷體" w:hAnsi="標楷體"/>
        </w:rPr>
      </w:pPr>
    </w:p>
    <w:p w:rsidR="000C3FFA" w:rsidRDefault="00B33D1D">
      <w:pPr>
        <w:snapToGrid w:val="0"/>
        <w:rPr>
          <w:rFonts w:ascii="標楷體" w:eastAsia="標楷體" w:hAnsi="標楷體"/>
        </w:rPr>
      </w:pPr>
      <w:r>
        <w:rPr>
          <w:rFonts w:ascii="標楷體" w:eastAsia="標楷體" w:hAnsi="標楷體"/>
        </w:rPr>
        <w:t xml:space="preserve">　　自</w:t>
      </w:r>
      <w:r>
        <w:rPr>
          <w:rFonts w:ascii="標楷體" w:eastAsia="標楷體" w:hAnsi="標楷體"/>
        </w:rPr>
        <w:t>2008</w:t>
      </w:r>
      <w:r>
        <w:rPr>
          <w:rFonts w:ascii="標楷體" w:eastAsia="標楷體" w:hAnsi="標楷體"/>
        </w:rPr>
        <w:t>年歸國後即擔任台中室內合唱團藝術總監一職，台中室內合唱團迅速拓展成為中部頗具盛名的超大規模合唱團，包括台中室內合唱團混聲團、台中室內女聲團、台中少年兒童團、</w:t>
      </w:r>
      <w:r>
        <w:rPr>
          <w:rFonts w:ascii="標楷體" w:eastAsia="標楷體" w:hAnsi="標楷體"/>
        </w:rPr>
        <w:t>Choco La</w:t>
      </w:r>
      <w:r>
        <w:rPr>
          <w:rFonts w:ascii="標楷體" w:eastAsia="標楷體" w:hAnsi="標楷體"/>
        </w:rPr>
        <w:t>va</w:t>
      </w:r>
      <w:r>
        <w:rPr>
          <w:rFonts w:ascii="標楷體" w:eastAsia="標楷體" w:hAnsi="標楷體"/>
        </w:rPr>
        <w:t>人聲樂團、中部合唱中心，並連續多年獲得台中市傑出演藝團隊殊榮，</w:t>
      </w:r>
      <w:r>
        <w:rPr>
          <w:rFonts w:ascii="標楷體" w:eastAsia="標楷體" w:hAnsi="標楷體"/>
        </w:rPr>
        <w:t>2014</w:t>
      </w:r>
      <w:r>
        <w:rPr>
          <w:rFonts w:ascii="標楷體" w:eastAsia="標楷體" w:hAnsi="標楷體"/>
        </w:rPr>
        <w:t>年在各界頂尖藝文團體競逐中脫穎而出，榮獲第三屆台中表演藝術最高榮譽「金藝獎」，同時擔任國家歌劇院形象代言。</w:t>
      </w:r>
      <w:r>
        <w:rPr>
          <w:rFonts w:ascii="標楷體" w:eastAsia="標楷體" w:hAnsi="標楷體"/>
        </w:rPr>
        <w:t>2012</w:t>
      </w:r>
      <w:r>
        <w:rPr>
          <w:rFonts w:ascii="標楷體" w:eastAsia="標楷體" w:hAnsi="標楷體"/>
        </w:rPr>
        <w:t>年帶領台中室內合唱團參加第七屆世界合唱大賽，榮獲公開賽民謠組金牌獎。</w:t>
      </w:r>
      <w:r>
        <w:rPr>
          <w:rFonts w:ascii="標楷體" w:eastAsia="標楷體" w:hAnsi="標楷體"/>
        </w:rPr>
        <w:t>2016</w:t>
      </w:r>
      <w:r>
        <w:rPr>
          <w:rFonts w:ascii="標楷體" w:eastAsia="標楷體" w:hAnsi="標楷體"/>
        </w:rPr>
        <w:t>年指導台中室內合唱團參加全國社會組合唱比賽，同時囊括了男生組、女聲組、混聲組三項金質獎冠軍；</w:t>
      </w:r>
      <w:r>
        <w:rPr>
          <w:rFonts w:ascii="標楷體" w:eastAsia="標楷體" w:hAnsi="標楷體"/>
        </w:rPr>
        <w:t>2017</w:t>
      </w:r>
      <w:r>
        <w:rPr>
          <w:rFonts w:ascii="標楷體" w:eastAsia="標楷體" w:hAnsi="標楷體"/>
        </w:rPr>
        <w:t>年再度獲得混聲組金質獎冠軍。並與國家交響樂團</w:t>
      </w:r>
      <w:r>
        <w:rPr>
          <w:rFonts w:ascii="標楷體" w:eastAsia="標楷體" w:hAnsi="標楷體"/>
        </w:rPr>
        <w:t>(NSO)</w:t>
      </w:r>
      <w:r>
        <w:rPr>
          <w:rFonts w:ascii="標楷體" w:eastAsia="標楷體" w:hAnsi="標楷體"/>
        </w:rPr>
        <w:t>和國立台灣交響樂團</w:t>
      </w:r>
      <w:r>
        <w:rPr>
          <w:rFonts w:ascii="標楷體" w:eastAsia="標楷體" w:hAnsi="標楷體"/>
        </w:rPr>
        <w:t>(NTSO)</w:t>
      </w:r>
      <w:r>
        <w:rPr>
          <w:rFonts w:ascii="標楷體" w:eastAsia="標楷體" w:hAnsi="標楷體"/>
        </w:rPr>
        <w:t>合作，擔任合唱團指導，演出各類大型合唱交響作品。</w:t>
      </w:r>
    </w:p>
    <w:p w:rsidR="000C3FFA" w:rsidRDefault="000C3FFA">
      <w:pPr>
        <w:snapToGrid w:val="0"/>
        <w:rPr>
          <w:rFonts w:ascii="標楷體" w:eastAsia="標楷體" w:hAnsi="標楷體"/>
        </w:rPr>
      </w:pPr>
    </w:p>
    <w:p w:rsidR="000C3FFA" w:rsidRDefault="00B33D1D">
      <w:pPr>
        <w:snapToGrid w:val="0"/>
        <w:rPr>
          <w:rFonts w:ascii="標楷體" w:eastAsia="標楷體" w:hAnsi="標楷體"/>
        </w:rPr>
      </w:pPr>
      <w:r>
        <w:rPr>
          <w:rFonts w:ascii="標楷體" w:eastAsia="標楷體" w:hAnsi="標楷體"/>
        </w:rPr>
        <w:t>2013</w:t>
      </w:r>
      <w:r>
        <w:rPr>
          <w:rFonts w:ascii="標楷體" w:eastAsia="標楷體" w:hAnsi="標楷體"/>
        </w:rPr>
        <w:t>年與</w:t>
      </w:r>
      <w:r>
        <w:rPr>
          <w:rFonts w:ascii="標楷體" w:eastAsia="標楷體" w:hAnsi="標楷體"/>
        </w:rPr>
        <w:t>一群志同道合的伙伴成立中部合唱中心，並擔任藝術總監一職，以立足台中、放眼國際的視野，串連北中南合唱資源，每年開辦數十場研習、講座，邀請國內及國外眾多合唱大師，以提升中部地區合唱音樂素養；連續六屆舉辦暑期兒童合唱營隊，為每年中部暑期最大的音樂盛事；開辦偏鄉合唱師資培訓講座，以改善偏鄉合唱師資問題。</w:t>
      </w:r>
    </w:p>
    <w:p w:rsidR="000C3FFA" w:rsidRDefault="000C3FFA">
      <w:pPr>
        <w:snapToGrid w:val="0"/>
        <w:rPr>
          <w:rFonts w:ascii="標楷體" w:eastAsia="標楷體" w:hAnsi="標楷體"/>
        </w:rPr>
      </w:pPr>
    </w:p>
    <w:p w:rsidR="000C3FFA" w:rsidRDefault="00B33D1D">
      <w:pPr>
        <w:snapToGrid w:val="0"/>
        <w:rPr>
          <w:rFonts w:ascii="標楷體" w:eastAsia="標楷體" w:hAnsi="標楷體"/>
        </w:rPr>
      </w:pPr>
      <w:r>
        <w:rPr>
          <w:rFonts w:ascii="標楷體" w:eastAsia="標楷體" w:hAnsi="標楷體"/>
        </w:rPr>
        <w:t>現任中部合唱中心藝術總監、台中室內合唱團藝術總監暨指揮、台南府城教師合唱團指揮、台中少年兒童合唱團指揮、逢甲大學合唱團指導老師、台中韻聲合唱團客席指揮、台灣合唱協會理事、台灣國際達克羅士音樂節奏研究學會顧問，合唱</w:t>
      </w:r>
      <w:r>
        <w:rPr>
          <w:rFonts w:ascii="標楷體" w:eastAsia="標楷體" w:hAnsi="標楷體"/>
        </w:rPr>
        <w:t>教學研習講師、音樂比賽評審，並任教於國立清華大學。</w:t>
      </w:r>
    </w:p>
    <w:p w:rsidR="000C3FFA" w:rsidRDefault="000C3FFA">
      <w:pPr>
        <w:snapToGrid w:val="0"/>
        <w:rPr>
          <w:rFonts w:ascii="標楷體" w:eastAsia="標楷體" w:hAnsi="標楷體"/>
        </w:rPr>
      </w:pPr>
    </w:p>
    <w:p w:rsidR="000C3FFA" w:rsidRDefault="00B33D1D">
      <w:pPr>
        <w:snapToGrid w:val="0"/>
        <w:ind w:left="566" w:hanging="566"/>
        <w:rPr>
          <w:rFonts w:ascii="標楷體" w:eastAsia="標楷體" w:hAnsi="標楷體"/>
        </w:rPr>
      </w:pPr>
      <w:r>
        <w:rPr>
          <w:rFonts w:ascii="標楷體" w:eastAsia="標楷體" w:hAnsi="標楷體"/>
        </w:rPr>
        <w:t>八、研習費用：除了爭取教育局等相關單位專業社群發展補助經費外，因研習運作所產生的相關費用，應由參加學員每人平均負擔。</w:t>
      </w:r>
      <w:r>
        <w:rPr>
          <w:rFonts w:ascii="標楷體" w:eastAsia="標楷體" w:hAnsi="標楷體"/>
        </w:rPr>
        <w:t>(</w:t>
      </w:r>
      <w:r>
        <w:rPr>
          <w:rFonts w:ascii="標楷體" w:eastAsia="標楷體" w:hAnsi="標楷體"/>
        </w:rPr>
        <w:t>研習開辦後統一說明。）</w:t>
      </w:r>
    </w:p>
    <w:p w:rsidR="000C3FFA" w:rsidRDefault="000C3FFA">
      <w:pPr>
        <w:snapToGrid w:val="0"/>
        <w:ind w:left="566" w:hanging="566"/>
        <w:rPr>
          <w:rFonts w:ascii="標楷體" w:eastAsia="標楷體" w:hAnsi="標楷體"/>
        </w:rPr>
      </w:pPr>
    </w:p>
    <w:p w:rsidR="000C3FFA" w:rsidRDefault="00B33D1D">
      <w:pPr>
        <w:snapToGrid w:val="0"/>
        <w:ind w:left="566" w:hanging="566"/>
      </w:pPr>
      <w:r>
        <w:rPr>
          <w:rFonts w:ascii="標楷體" w:eastAsia="標楷體" w:hAnsi="標楷體"/>
        </w:rPr>
        <w:t>九</w:t>
      </w:r>
      <w:r>
        <w:rPr>
          <w:rFonts w:ascii="新細明體" w:hAnsi="新細明體"/>
        </w:rPr>
        <w:t>、</w:t>
      </w:r>
      <w:r>
        <w:rPr>
          <w:rFonts w:ascii="標楷體" w:eastAsia="標楷體" w:hAnsi="標楷體"/>
        </w:rPr>
        <w:t>計畫聯絡人：計畫聯絡人：施雅玲</w:t>
      </w:r>
      <w:r>
        <w:rPr>
          <w:rFonts w:ascii="標楷體" w:eastAsia="標楷體" w:hAnsi="標楷體"/>
        </w:rPr>
        <w:t xml:space="preserve"> 0958067271</w:t>
      </w:r>
    </w:p>
    <w:p w:rsidR="000C3FFA" w:rsidRDefault="000C3FFA">
      <w:pPr>
        <w:snapToGrid w:val="0"/>
        <w:ind w:left="566" w:hanging="566"/>
      </w:pPr>
    </w:p>
    <w:sectPr w:rsidR="000C3FFA">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D1D" w:rsidRDefault="00B33D1D">
      <w:r>
        <w:separator/>
      </w:r>
    </w:p>
  </w:endnote>
  <w:endnote w:type="continuationSeparator" w:id="0">
    <w:p w:rsidR="00B33D1D" w:rsidRDefault="00B3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D1D" w:rsidRDefault="00B33D1D">
      <w:r>
        <w:rPr>
          <w:color w:val="000000"/>
        </w:rPr>
        <w:separator/>
      </w:r>
    </w:p>
  </w:footnote>
  <w:footnote w:type="continuationSeparator" w:id="0">
    <w:p w:rsidR="00B33D1D" w:rsidRDefault="00B33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84011"/>
    <w:multiLevelType w:val="multilevel"/>
    <w:tmpl w:val="28B27AEE"/>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0C3FFA"/>
    <w:rsid w:val="000C3FFA"/>
    <w:rsid w:val="00195866"/>
    <w:rsid w:val="00B33D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FA92C3-5B6F-4015-B1A0-425561FC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Times New Roman" w:eastAsia="新細明體" w:hAnsi="Times New Roman"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Times New Roman" w:eastAsia="新細明體" w:hAnsi="Times New Roman" w:cs="Times New Roman"/>
      <w:sz w:val="20"/>
      <w:szCs w:val="20"/>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Academic-Music</dc:creator>
  <cp:lastModifiedBy>Windows 使用者</cp:lastModifiedBy>
  <cp:revision>2</cp:revision>
  <dcterms:created xsi:type="dcterms:W3CDTF">2020-06-16T08:48:00Z</dcterms:created>
  <dcterms:modified xsi:type="dcterms:W3CDTF">2020-06-16T08:48:00Z</dcterms:modified>
</cp:coreProperties>
</file>