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CA" w:rsidRDefault="009D762D">
      <w:pPr>
        <w:snapToGrid w:val="0"/>
        <w:jc w:val="center"/>
        <w:rPr>
          <w:rFonts w:eastAsia="標楷體"/>
          <w:sz w:val="32"/>
          <w:szCs w:val="32"/>
        </w:rPr>
      </w:pPr>
      <w:r>
        <w:rPr>
          <w:rFonts w:eastAsia="標楷體"/>
          <w:sz w:val="32"/>
          <w:szCs w:val="32"/>
        </w:rPr>
        <w:t>109</w:t>
      </w:r>
      <w:r>
        <w:rPr>
          <w:rFonts w:eastAsia="標楷體"/>
          <w:sz w:val="32"/>
          <w:szCs w:val="32"/>
        </w:rPr>
        <w:t>年度慈濟學校財團法人慈濟大學</w:t>
      </w:r>
    </w:p>
    <w:p w:rsidR="00E252CA" w:rsidRDefault="009D762D">
      <w:pPr>
        <w:snapToGrid w:val="0"/>
        <w:jc w:val="center"/>
        <w:rPr>
          <w:rFonts w:eastAsia="標楷體"/>
          <w:sz w:val="32"/>
          <w:szCs w:val="32"/>
        </w:rPr>
      </w:pPr>
      <w:bookmarkStart w:id="0" w:name="_GoBack"/>
      <w:r>
        <w:rPr>
          <w:rFonts w:eastAsia="標楷體"/>
          <w:sz w:val="32"/>
          <w:szCs w:val="32"/>
        </w:rPr>
        <w:t>「全球公民與生命教育學術研討會」徵稿計畫</w:t>
      </w:r>
    </w:p>
    <w:bookmarkEnd w:id="0"/>
    <w:p w:rsidR="00E252CA" w:rsidRDefault="00E252CA">
      <w:pPr>
        <w:spacing w:line="480" w:lineRule="exact"/>
        <w:jc w:val="center"/>
        <w:rPr>
          <w:rFonts w:eastAsia="標楷體"/>
          <w:b/>
          <w:color w:val="000000"/>
          <w:sz w:val="28"/>
          <w:szCs w:val="28"/>
        </w:rPr>
      </w:pPr>
    </w:p>
    <w:p w:rsidR="00E252CA" w:rsidRDefault="009D762D">
      <w:pPr>
        <w:snapToGrid w:val="0"/>
        <w:spacing w:line="360" w:lineRule="auto"/>
        <w:jc w:val="both"/>
        <w:rPr>
          <w:rFonts w:eastAsia="標楷體"/>
          <w:b/>
          <w:color w:val="000000"/>
          <w:sz w:val="28"/>
          <w:szCs w:val="28"/>
        </w:rPr>
      </w:pPr>
      <w:r>
        <w:rPr>
          <w:rFonts w:eastAsia="標楷體"/>
          <w:b/>
          <w:color w:val="000000"/>
          <w:sz w:val="28"/>
          <w:szCs w:val="28"/>
        </w:rPr>
        <w:t>壹、依據</w:t>
      </w:r>
    </w:p>
    <w:p w:rsidR="00E252CA" w:rsidRDefault="009D762D">
      <w:pPr>
        <w:snapToGrid w:val="0"/>
        <w:spacing w:line="360" w:lineRule="auto"/>
        <w:jc w:val="both"/>
      </w:pPr>
      <w:r>
        <w:rPr>
          <w:rFonts w:eastAsia="標楷體"/>
        </w:rPr>
        <w:t xml:space="preserve">    </w:t>
      </w:r>
      <w:r>
        <w:rPr>
          <w:rFonts w:eastAsia="標楷體"/>
        </w:rPr>
        <w:t>依據教育部</w:t>
      </w:r>
      <w:r>
        <w:rPr>
          <w:rFonts w:eastAsia="標楷體"/>
        </w:rPr>
        <w:t>108</w:t>
      </w:r>
      <w:r>
        <w:rPr>
          <w:rFonts w:eastAsia="標楷體"/>
        </w:rPr>
        <w:t>年</w:t>
      </w:r>
      <w:r>
        <w:rPr>
          <w:rFonts w:eastAsia="標楷體"/>
        </w:rPr>
        <w:t>1</w:t>
      </w:r>
      <w:r>
        <w:rPr>
          <w:rFonts w:eastAsia="標楷體"/>
        </w:rPr>
        <w:t>月</w:t>
      </w:r>
      <w:r>
        <w:rPr>
          <w:rFonts w:eastAsia="標楷體"/>
        </w:rPr>
        <w:t>10</w:t>
      </w:r>
      <w:r>
        <w:rPr>
          <w:rFonts w:eastAsia="標楷體"/>
        </w:rPr>
        <w:t>日臺教師（二）字第</w:t>
      </w:r>
      <w:r>
        <w:rPr>
          <w:rFonts w:eastAsia="標楷體"/>
        </w:rPr>
        <w:t>1070210234B</w:t>
      </w:r>
      <w:r>
        <w:rPr>
          <w:rFonts w:eastAsia="標楷體"/>
        </w:rPr>
        <w:t>號令「教育部補助師資培育之大學辦理學術研討會作業要點」及</w:t>
      </w:r>
      <w:r>
        <w:rPr>
          <w:rFonts w:eastAsia="標楷體"/>
        </w:rPr>
        <w:t>109</w:t>
      </w:r>
      <w:r>
        <w:rPr>
          <w:rFonts w:eastAsia="標楷體"/>
        </w:rPr>
        <w:t>年</w:t>
      </w:r>
      <w:r>
        <w:rPr>
          <w:rFonts w:eastAsia="標楷體"/>
        </w:rPr>
        <w:t>1</w:t>
      </w:r>
      <w:r>
        <w:rPr>
          <w:rFonts w:eastAsia="標楷體"/>
        </w:rPr>
        <w:t>月</w:t>
      </w:r>
      <w:r>
        <w:rPr>
          <w:rFonts w:eastAsia="標楷體"/>
        </w:rPr>
        <w:t>22</w:t>
      </w:r>
      <w:r>
        <w:rPr>
          <w:rFonts w:eastAsia="標楷體"/>
        </w:rPr>
        <w:t>日臺教師</w:t>
      </w:r>
      <w:r>
        <w:rPr>
          <w:rFonts w:eastAsia="標楷體"/>
        </w:rPr>
        <w:t>(</w:t>
      </w:r>
      <w:r>
        <w:rPr>
          <w:rFonts w:eastAsia="標楷體"/>
        </w:rPr>
        <w:t>二</w:t>
      </w:r>
      <w:r>
        <w:rPr>
          <w:rFonts w:eastAsia="標楷體"/>
        </w:rPr>
        <w:t>)</w:t>
      </w:r>
      <w:r>
        <w:rPr>
          <w:rFonts w:eastAsia="標楷體"/>
        </w:rPr>
        <w:t>字第</w:t>
      </w:r>
      <w:r>
        <w:rPr>
          <w:rFonts w:eastAsia="標楷體"/>
        </w:rPr>
        <w:t>1090011982</w:t>
      </w:r>
      <w:r>
        <w:rPr>
          <w:rFonts w:eastAsia="標楷體"/>
        </w:rPr>
        <w:t>號函辦理。</w:t>
      </w:r>
    </w:p>
    <w:p w:rsidR="00E252CA" w:rsidRDefault="009D762D">
      <w:pPr>
        <w:snapToGrid w:val="0"/>
        <w:spacing w:line="360" w:lineRule="auto"/>
        <w:jc w:val="both"/>
      </w:pPr>
      <w:r>
        <w:rPr>
          <w:rFonts w:eastAsia="標楷體"/>
          <w:b/>
          <w:color w:val="000000"/>
          <w:sz w:val="28"/>
          <w:szCs w:val="28"/>
        </w:rPr>
        <w:t>貳、緣起</w:t>
      </w:r>
    </w:p>
    <w:p w:rsidR="00E252CA" w:rsidRDefault="009D762D">
      <w:pPr>
        <w:pStyle w:val="ad"/>
        <w:snapToGrid w:val="0"/>
        <w:spacing w:line="360" w:lineRule="auto"/>
        <w:ind w:left="0" w:firstLine="480"/>
        <w:jc w:val="both"/>
        <w:rPr>
          <w:rFonts w:ascii="Times New Roman" w:eastAsia="標楷體" w:hAnsi="Times New Roman"/>
        </w:rPr>
      </w:pPr>
      <w:r>
        <w:rPr>
          <w:rFonts w:ascii="Times New Roman" w:eastAsia="標楷體" w:hAnsi="Times New Roman"/>
        </w:rPr>
        <w:t>本校自創校初期，就特別重視醫學生的生命倫理與醫學倫理的培養和實踐。之後，師資培育中心也配合教育部的政策，申請設立高中生命教育科師資的培育。多年來，教育研究所和師資培育中心的師生在生命教育的相關研究與實務上有豐富的成效，包含論文和教案的成果發表，以及舉辦學術研討會、工作坊等研習活動，以促進生命教育的推廣和落實。</w:t>
      </w:r>
    </w:p>
    <w:p w:rsidR="00E252CA" w:rsidRDefault="009D762D">
      <w:pPr>
        <w:pStyle w:val="ad"/>
        <w:snapToGrid w:val="0"/>
        <w:spacing w:line="360" w:lineRule="auto"/>
        <w:ind w:left="0" w:firstLine="480"/>
        <w:jc w:val="both"/>
        <w:rPr>
          <w:rFonts w:ascii="Times New Roman" w:eastAsia="標楷體" w:hAnsi="Times New Roman"/>
        </w:rPr>
      </w:pPr>
      <w:r>
        <w:rPr>
          <w:rFonts w:ascii="Times New Roman" w:eastAsia="標楷體" w:hAnsi="Times New Roman"/>
        </w:rPr>
        <w:t>今日，隨著十二年國民基本教育</w:t>
      </w:r>
      <w:r>
        <w:rPr>
          <w:rFonts w:ascii="Times New Roman" w:eastAsia="標楷體" w:hAnsi="Times New Roman"/>
        </w:rPr>
        <w:t>108</w:t>
      </w:r>
      <w:r>
        <w:rPr>
          <w:rFonts w:ascii="Times New Roman" w:eastAsia="標楷體" w:hAnsi="Times New Roman"/>
        </w:rPr>
        <w:t>課網的實施，課程與教學更重視跨議題的結合。而基於慈濟大學長期以來重視人文關懷和服務學習的課程與教學，以及對身為全球公民責任的承諾與承擔，其中有著許多動人和充滿力量的生</w:t>
      </w:r>
      <w:r>
        <w:rPr>
          <w:rFonts w:ascii="Times New Roman" w:eastAsia="標楷體" w:hAnsi="Times New Roman"/>
        </w:rPr>
        <w:t>命故事。因之，生命教育的課題不再只限於生命本質性的概念討論，例如哲學思辨或宗教探索或個人靈性反思等，而是要能將生命意義和價值的探討和實踐真切地落實到與他者、社會與世界的關係連結中（</w:t>
      </w:r>
      <w:r>
        <w:rPr>
          <w:rFonts w:ascii="Times New Roman" w:eastAsia="標楷體" w:hAnsi="Times New Roman"/>
        </w:rPr>
        <w:t>within the world</w:t>
      </w:r>
      <w:r>
        <w:rPr>
          <w:rFonts w:ascii="Times New Roman" w:eastAsia="標楷體" w:hAnsi="Times New Roman"/>
        </w:rPr>
        <w:t>），藉之擴大師資生或教師的心靈視野，思考個體生命在全球化脈絡中的發展，強化改變世界的生命意志和力量，進而能實踐「素養導向」的生命教育。</w:t>
      </w:r>
    </w:p>
    <w:p w:rsidR="00E252CA" w:rsidRDefault="009D762D">
      <w:pPr>
        <w:snapToGrid w:val="0"/>
        <w:spacing w:line="360" w:lineRule="auto"/>
        <w:ind w:firstLine="480"/>
        <w:jc w:val="both"/>
        <w:rPr>
          <w:rFonts w:eastAsia="標楷體"/>
        </w:rPr>
      </w:pPr>
      <w:r>
        <w:rPr>
          <w:rFonts w:eastAsia="標楷體"/>
        </w:rPr>
        <w:t>因此，本次研討會結合世界公民與生命教育的主題，兼重學術與實務取向，規劃論文發表、生命敘事與教學案例分享，邀請相關領專家學者與教學現場之教師參與，將世界公民的意義、責</w:t>
      </w:r>
      <w:r>
        <w:rPr>
          <w:rFonts w:eastAsia="標楷體"/>
        </w:rPr>
        <w:t>任、和作為，作為生命教育的概念與實施的重要脈絡和議題，且進一步進行跨議題的交流和整合，藉此溝通平台，分享觀念、生命經驗與教案等，並進行對話與反思，強化與會者對全球公民與生命教育的真義理解，增進教師知能與專業發展，促進發展課程設計與教學之能力。</w:t>
      </w:r>
    </w:p>
    <w:p w:rsidR="00E252CA" w:rsidRDefault="00E252CA">
      <w:pPr>
        <w:snapToGrid w:val="0"/>
        <w:spacing w:line="360" w:lineRule="auto"/>
        <w:ind w:firstLine="480"/>
        <w:jc w:val="both"/>
        <w:rPr>
          <w:rFonts w:eastAsia="標楷體"/>
        </w:rPr>
      </w:pPr>
    </w:p>
    <w:p w:rsidR="00E252CA" w:rsidRDefault="00E252CA">
      <w:pPr>
        <w:snapToGrid w:val="0"/>
        <w:spacing w:line="360" w:lineRule="auto"/>
        <w:ind w:firstLine="480"/>
        <w:jc w:val="both"/>
        <w:rPr>
          <w:rFonts w:eastAsia="標楷體"/>
        </w:rPr>
      </w:pPr>
    </w:p>
    <w:p w:rsidR="00E252CA" w:rsidRDefault="00E252CA">
      <w:pPr>
        <w:snapToGrid w:val="0"/>
        <w:spacing w:line="360" w:lineRule="auto"/>
        <w:ind w:firstLine="480"/>
        <w:jc w:val="both"/>
        <w:rPr>
          <w:rFonts w:eastAsia="標楷體"/>
        </w:rPr>
      </w:pPr>
    </w:p>
    <w:p w:rsidR="00E252CA" w:rsidRDefault="00E252CA">
      <w:pPr>
        <w:snapToGrid w:val="0"/>
        <w:spacing w:line="360" w:lineRule="auto"/>
        <w:ind w:firstLine="480"/>
        <w:jc w:val="both"/>
        <w:rPr>
          <w:rFonts w:eastAsia="標楷體"/>
        </w:rPr>
      </w:pPr>
    </w:p>
    <w:p w:rsidR="00E252CA" w:rsidRDefault="00E252CA">
      <w:pPr>
        <w:snapToGrid w:val="0"/>
        <w:spacing w:line="360" w:lineRule="auto"/>
        <w:ind w:firstLine="480"/>
        <w:jc w:val="both"/>
        <w:rPr>
          <w:rFonts w:eastAsia="標楷體"/>
        </w:rPr>
      </w:pPr>
    </w:p>
    <w:p w:rsidR="00E252CA" w:rsidRDefault="009D762D">
      <w:pPr>
        <w:snapToGrid w:val="0"/>
        <w:spacing w:line="480" w:lineRule="exact"/>
        <w:jc w:val="both"/>
      </w:pPr>
      <w:r>
        <w:rPr>
          <w:rFonts w:eastAsia="標楷體"/>
          <w:b/>
          <w:color w:val="000000"/>
          <w:sz w:val="28"/>
          <w:szCs w:val="28"/>
        </w:rPr>
        <w:lastRenderedPageBreak/>
        <w:t>參、計畫目標</w:t>
      </w:r>
    </w:p>
    <w:p w:rsidR="00E252CA" w:rsidRDefault="009D762D">
      <w:pPr>
        <w:tabs>
          <w:tab w:val="left" w:pos="851"/>
        </w:tabs>
        <w:snapToGrid w:val="0"/>
        <w:spacing w:line="480" w:lineRule="exact"/>
        <w:ind w:left="848" w:hanging="490"/>
      </w:pPr>
      <w:r>
        <w:rPr>
          <w:rFonts w:eastAsia="標楷體"/>
          <w:color w:val="000000"/>
        </w:rPr>
        <w:t>一、藉由學者之間的對話，多角度的思維與視野，理解</w:t>
      </w:r>
      <w:r>
        <w:rPr>
          <w:rFonts w:eastAsia="標楷體"/>
        </w:rPr>
        <w:t>全球公民與生命教育</w:t>
      </w:r>
      <w:r>
        <w:rPr>
          <w:rFonts w:eastAsia="標楷體"/>
          <w:color w:val="000000"/>
        </w:rPr>
        <w:t>的內涵，以激盪出多元生命教育的價值與意義。</w:t>
      </w:r>
    </w:p>
    <w:p w:rsidR="00E252CA" w:rsidRDefault="009D762D">
      <w:pPr>
        <w:snapToGrid w:val="0"/>
        <w:spacing w:line="480" w:lineRule="exact"/>
        <w:ind w:left="850" w:hanging="492"/>
      </w:pPr>
      <w:r>
        <w:rPr>
          <w:rFonts w:eastAsia="標楷體"/>
          <w:color w:val="000000"/>
        </w:rPr>
        <w:t>二、透過生命故事的分享與交流，落實</w:t>
      </w:r>
      <w:r>
        <w:rPr>
          <w:rFonts w:eastAsia="標楷體"/>
        </w:rPr>
        <w:t>生命意義和探討生命教育的價值。</w:t>
      </w:r>
    </w:p>
    <w:p w:rsidR="00E252CA" w:rsidRDefault="009D762D">
      <w:pPr>
        <w:snapToGrid w:val="0"/>
        <w:spacing w:line="480" w:lineRule="exact"/>
        <w:ind w:left="850" w:hanging="492"/>
      </w:pPr>
      <w:r>
        <w:rPr>
          <w:rFonts w:eastAsia="標楷體"/>
          <w:color w:val="000000"/>
        </w:rPr>
        <w:t>三、透過教師的教案分享，了解生命教育的教學方案與策略</w:t>
      </w:r>
      <w:r>
        <w:rPr>
          <w:rFonts w:eastAsia="標楷體"/>
        </w:rPr>
        <w:t>。</w:t>
      </w:r>
    </w:p>
    <w:p w:rsidR="00E252CA" w:rsidRDefault="009D762D">
      <w:pPr>
        <w:snapToGrid w:val="0"/>
        <w:spacing w:line="480" w:lineRule="exact"/>
        <w:ind w:left="848" w:hanging="490"/>
      </w:pPr>
      <w:r>
        <w:rPr>
          <w:rFonts w:eastAsia="標楷體"/>
          <w:color w:val="000000"/>
        </w:rPr>
        <w:t>四、從</w:t>
      </w:r>
      <w:r>
        <w:rPr>
          <w:rFonts w:eastAsia="標楷體"/>
          <w:color w:val="000000"/>
        </w:rPr>
        <w:t>研討會中使全球公民教育與生命教育理論與實務能整合及融入，</w:t>
      </w:r>
      <w:r>
        <w:rPr>
          <w:rFonts w:eastAsia="標楷體"/>
        </w:rPr>
        <w:t>強化與會者對全球公民與生命教育的真義理解，增進教師知能與專業發展</w:t>
      </w:r>
      <w:r>
        <w:rPr>
          <w:rFonts w:eastAsia="標楷體"/>
          <w:color w:val="000000"/>
        </w:rPr>
        <w:t>。</w:t>
      </w:r>
    </w:p>
    <w:p w:rsidR="00E252CA" w:rsidRDefault="009D762D">
      <w:pPr>
        <w:numPr>
          <w:ilvl w:val="0"/>
          <w:numId w:val="1"/>
        </w:numPr>
        <w:snapToGrid w:val="0"/>
        <w:spacing w:line="480" w:lineRule="exact"/>
        <w:jc w:val="both"/>
      </w:pPr>
      <w:r>
        <w:rPr>
          <w:rFonts w:eastAsia="標楷體"/>
          <w:b/>
          <w:color w:val="000000"/>
          <w:sz w:val="28"/>
          <w:szCs w:val="28"/>
        </w:rPr>
        <w:t>指導、主辦與承辦單位</w:t>
      </w:r>
    </w:p>
    <w:p w:rsidR="00E252CA" w:rsidRDefault="009D762D">
      <w:pPr>
        <w:snapToGrid w:val="0"/>
        <w:spacing w:line="480" w:lineRule="exact"/>
        <w:jc w:val="both"/>
      </w:pPr>
      <w:r>
        <w:rPr>
          <w:rFonts w:eastAsia="標楷體"/>
          <w:color w:val="000000"/>
        </w:rPr>
        <w:t xml:space="preserve">   </w:t>
      </w:r>
      <w:r>
        <w:rPr>
          <w:rFonts w:eastAsia="標楷體"/>
          <w:color w:val="000000"/>
        </w:rPr>
        <w:t>一、指導單位：教育部</w:t>
      </w:r>
    </w:p>
    <w:p w:rsidR="00E252CA" w:rsidRDefault="009D762D">
      <w:pPr>
        <w:snapToGrid w:val="0"/>
        <w:spacing w:line="480" w:lineRule="exact"/>
        <w:jc w:val="both"/>
      </w:pPr>
      <w:r>
        <w:rPr>
          <w:rFonts w:eastAsia="標楷體"/>
          <w:color w:val="000000"/>
        </w:rPr>
        <w:t xml:space="preserve">   </w:t>
      </w:r>
      <w:r>
        <w:rPr>
          <w:rFonts w:eastAsia="標楷體"/>
          <w:color w:val="000000"/>
        </w:rPr>
        <w:t>二、主辦單位：慈濟大學</w:t>
      </w:r>
    </w:p>
    <w:p w:rsidR="00E252CA" w:rsidRDefault="009D762D">
      <w:pPr>
        <w:snapToGrid w:val="0"/>
        <w:spacing w:line="480" w:lineRule="exact"/>
        <w:ind w:left="360"/>
        <w:jc w:val="both"/>
      </w:pPr>
      <w:r>
        <w:rPr>
          <w:rFonts w:eastAsia="標楷體"/>
          <w:color w:val="000000"/>
        </w:rPr>
        <w:t>三、承辦單位：慈濟大學師資培育中心</w:t>
      </w:r>
    </w:p>
    <w:p w:rsidR="00E252CA" w:rsidRDefault="009D762D">
      <w:pPr>
        <w:snapToGrid w:val="0"/>
        <w:spacing w:line="480" w:lineRule="exact"/>
        <w:ind w:left="1839" w:hanging="1601"/>
        <w:jc w:val="both"/>
      </w:pPr>
      <w:r>
        <w:rPr>
          <w:rFonts w:eastAsia="標楷體"/>
          <w:color w:val="000000"/>
        </w:rPr>
        <w:t xml:space="preserve"> </w:t>
      </w:r>
      <w:r>
        <w:rPr>
          <w:rFonts w:eastAsia="標楷體"/>
          <w:color w:val="000000"/>
        </w:rPr>
        <w:t>四、協辦單位：慈濟大學教育傳播學院、慈濟大學教育研究所</w:t>
      </w:r>
    </w:p>
    <w:p w:rsidR="00E252CA" w:rsidRDefault="009D762D">
      <w:pPr>
        <w:snapToGrid w:val="0"/>
        <w:spacing w:line="480" w:lineRule="exact"/>
        <w:jc w:val="both"/>
        <w:rPr>
          <w:rFonts w:eastAsia="標楷體"/>
          <w:b/>
          <w:color w:val="000000"/>
          <w:sz w:val="28"/>
          <w:szCs w:val="28"/>
        </w:rPr>
      </w:pPr>
      <w:r>
        <w:rPr>
          <w:rFonts w:eastAsia="標楷體"/>
          <w:b/>
          <w:color w:val="000000"/>
          <w:sz w:val="28"/>
          <w:szCs w:val="28"/>
        </w:rPr>
        <w:t>伍、研討主題：</w:t>
      </w:r>
    </w:p>
    <w:p w:rsidR="00E252CA" w:rsidRDefault="009D762D">
      <w:pPr>
        <w:pStyle w:val="ad"/>
        <w:snapToGrid w:val="0"/>
        <w:spacing w:line="480" w:lineRule="exact"/>
        <w:ind w:left="0"/>
        <w:jc w:val="both"/>
        <w:rPr>
          <w:rFonts w:ascii="標楷體" w:eastAsia="標楷體" w:hAnsi="標楷體"/>
        </w:rPr>
      </w:pPr>
      <w:r>
        <w:rPr>
          <w:rFonts w:ascii="標楷體" w:eastAsia="標楷體" w:hAnsi="標楷體"/>
        </w:rPr>
        <w:t xml:space="preserve">   </w:t>
      </w:r>
      <w:r>
        <w:rPr>
          <w:rFonts w:ascii="標楷體" w:eastAsia="標楷體" w:hAnsi="標楷體"/>
        </w:rPr>
        <w:t>一、生命教育的相關概念、理論與政策研究。</w:t>
      </w:r>
    </w:p>
    <w:p w:rsidR="00E252CA" w:rsidRDefault="009D762D">
      <w:pPr>
        <w:pStyle w:val="ad"/>
        <w:snapToGrid w:val="0"/>
        <w:spacing w:line="480" w:lineRule="exact"/>
        <w:ind w:left="0"/>
        <w:jc w:val="both"/>
        <w:rPr>
          <w:rFonts w:ascii="標楷體" w:eastAsia="標楷體" w:hAnsi="標楷體"/>
        </w:rPr>
      </w:pPr>
      <w:r>
        <w:rPr>
          <w:rFonts w:ascii="標楷體" w:eastAsia="標楷體" w:hAnsi="標楷體"/>
        </w:rPr>
        <w:t xml:space="preserve">   </w:t>
      </w:r>
      <w:r>
        <w:rPr>
          <w:rFonts w:ascii="標楷體" w:eastAsia="標楷體" w:hAnsi="標楷體"/>
        </w:rPr>
        <w:t>二、融入世界公民主題的生命敘事研究。</w:t>
      </w:r>
    </w:p>
    <w:p w:rsidR="00E252CA" w:rsidRDefault="009D762D">
      <w:pPr>
        <w:pStyle w:val="ad"/>
        <w:snapToGrid w:val="0"/>
        <w:spacing w:line="480" w:lineRule="exact"/>
        <w:ind w:left="0"/>
        <w:jc w:val="both"/>
        <w:rPr>
          <w:rFonts w:ascii="標楷體" w:eastAsia="標楷體" w:hAnsi="標楷體"/>
        </w:rPr>
      </w:pPr>
      <w:r>
        <w:rPr>
          <w:rFonts w:ascii="標楷體" w:eastAsia="標楷體" w:hAnsi="標楷體"/>
        </w:rPr>
        <w:t xml:space="preserve">   </w:t>
      </w:r>
      <w:r>
        <w:rPr>
          <w:rFonts w:ascii="標楷體" w:eastAsia="標楷體" w:hAnsi="標楷體"/>
        </w:rPr>
        <w:t>三、具跨議題（世界公民、社會關懷及服務學習等）的生命教育教案成果。</w:t>
      </w:r>
    </w:p>
    <w:p w:rsidR="00E252CA" w:rsidRDefault="009D762D">
      <w:pPr>
        <w:pStyle w:val="ad"/>
        <w:snapToGrid w:val="0"/>
        <w:spacing w:line="480" w:lineRule="exact"/>
        <w:ind w:left="0"/>
        <w:jc w:val="both"/>
        <w:rPr>
          <w:rFonts w:ascii="標楷體" w:eastAsia="標楷體" w:hAnsi="標楷體"/>
        </w:rPr>
      </w:pPr>
      <w:r>
        <w:rPr>
          <w:rFonts w:ascii="標楷體" w:eastAsia="標楷體" w:hAnsi="標楷體"/>
        </w:rPr>
        <w:t xml:space="preserve">   </w:t>
      </w:r>
      <w:r>
        <w:rPr>
          <w:rFonts w:ascii="標楷體" w:eastAsia="標楷體" w:hAnsi="標楷體"/>
        </w:rPr>
        <w:t>四、其他與生命教育相關之議題。</w:t>
      </w:r>
    </w:p>
    <w:p w:rsidR="00E252CA" w:rsidRDefault="009D762D">
      <w:pPr>
        <w:snapToGrid w:val="0"/>
        <w:spacing w:line="480" w:lineRule="exact"/>
        <w:jc w:val="both"/>
      </w:pPr>
      <w:r>
        <w:rPr>
          <w:rFonts w:eastAsia="標楷體"/>
          <w:b/>
          <w:color w:val="000000"/>
          <w:sz w:val="28"/>
          <w:szCs w:val="28"/>
        </w:rPr>
        <w:t>陸、辦理日期：</w:t>
      </w:r>
      <w:r>
        <w:rPr>
          <w:rFonts w:eastAsia="標楷體"/>
        </w:rPr>
        <w:t>109</w:t>
      </w:r>
      <w:r>
        <w:rPr>
          <w:rFonts w:eastAsia="標楷體"/>
        </w:rPr>
        <w:t>年</w:t>
      </w:r>
      <w:r>
        <w:rPr>
          <w:rFonts w:eastAsia="標楷體"/>
        </w:rPr>
        <w:t>12</w:t>
      </w:r>
      <w:r>
        <w:rPr>
          <w:rFonts w:eastAsia="標楷體"/>
        </w:rPr>
        <w:t>月</w:t>
      </w:r>
      <w:r>
        <w:rPr>
          <w:rFonts w:eastAsia="標楷體"/>
        </w:rPr>
        <w:t>5</w:t>
      </w:r>
      <w:r>
        <w:rPr>
          <w:rFonts w:eastAsia="標楷體"/>
        </w:rPr>
        <w:t>日</w:t>
      </w:r>
      <w:r>
        <w:rPr>
          <w:rFonts w:eastAsia="標楷體"/>
        </w:rPr>
        <w:t>(</w:t>
      </w:r>
      <w:r>
        <w:rPr>
          <w:rFonts w:eastAsia="標楷體"/>
        </w:rPr>
        <w:t>六</w:t>
      </w:r>
      <w:r>
        <w:rPr>
          <w:rFonts w:eastAsia="標楷體"/>
        </w:rPr>
        <w:t>) 8</w:t>
      </w:r>
      <w:r>
        <w:rPr>
          <w:rFonts w:eastAsia="標楷體"/>
        </w:rPr>
        <w:t>：</w:t>
      </w:r>
      <w:r>
        <w:rPr>
          <w:rFonts w:eastAsia="標楷體"/>
        </w:rPr>
        <w:t>50</w:t>
      </w:r>
      <w:r>
        <w:rPr>
          <w:rFonts w:eastAsia="標楷體"/>
        </w:rPr>
        <w:t>～</w:t>
      </w:r>
      <w:r>
        <w:rPr>
          <w:rFonts w:eastAsia="標楷體"/>
        </w:rPr>
        <w:t>16</w:t>
      </w:r>
      <w:r>
        <w:rPr>
          <w:rFonts w:eastAsia="標楷體"/>
        </w:rPr>
        <w:t>：</w:t>
      </w:r>
      <w:r>
        <w:rPr>
          <w:rFonts w:eastAsia="標楷體"/>
        </w:rPr>
        <w:t>00</w:t>
      </w:r>
    </w:p>
    <w:p w:rsidR="00E252CA" w:rsidRDefault="009D762D">
      <w:pPr>
        <w:snapToGrid w:val="0"/>
        <w:spacing w:line="480" w:lineRule="exact"/>
        <w:jc w:val="both"/>
      </w:pPr>
      <w:r>
        <w:rPr>
          <w:rFonts w:eastAsia="標楷體"/>
          <w:b/>
          <w:color w:val="000000"/>
          <w:sz w:val="28"/>
          <w:szCs w:val="28"/>
        </w:rPr>
        <w:t>柒、辦理地點：</w:t>
      </w:r>
      <w:r>
        <w:rPr>
          <w:rFonts w:eastAsia="標楷體"/>
          <w:color w:val="000000"/>
        </w:rPr>
        <w:t>慈濟大學</w:t>
      </w:r>
      <w:r>
        <w:rPr>
          <w:rFonts w:eastAsia="標楷體"/>
          <w:color w:val="000000"/>
        </w:rPr>
        <w:t>B201</w:t>
      </w:r>
      <w:r>
        <w:rPr>
          <w:rFonts w:eastAsia="標楷體"/>
          <w:color w:val="000000"/>
        </w:rPr>
        <w:t>會議室</w:t>
      </w:r>
      <w:r>
        <w:rPr>
          <w:rFonts w:eastAsia="標楷體"/>
          <w:color w:val="000000"/>
        </w:rPr>
        <w:t>(</w:t>
      </w:r>
      <w:r>
        <w:rPr>
          <w:rFonts w:eastAsia="標楷體"/>
          <w:color w:val="000000"/>
        </w:rPr>
        <w:t>花蓮市中央路三段</w:t>
      </w:r>
      <w:r>
        <w:rPr>
          <w:rFonts w:eastAsia="標楷體"/>
          <w:color w:val="000000"/>
        </w:rPr>
        <w:t>701</w:t>
      </w:r>
      <w:r>
        <w:rPr>
          <w:rFonts w:eastAsia="標楷體"/>
          <w:color w:val="000000"/>
        </w:rPr>
        <w:t>號</w:t>
      </w:r>
      <w:r>
        <w:rPr>
          <w:rFonts w:eastAsia="標楷體"/>
          <w:color w:val="000000"/>
        </w:rPr>
        <w:t>)</w:t>
      </w:r>
    </w:p>
    <w:p w:rsidR="00E252CA" w:rsidRDefault="009D762D">
      <w:pPr>
        <w:snapToGrid w:val="0"/>
        <w:spacing w:line="480" w:lineRule="exact"/>
        <w:jc w:val="both"/>
      </w:pPr>
      <w:r>
        <w:rPr>
          <w:rFonts w:eastAsia="標楷體"/>
          <w:b/>
          <w:kern w:val="0"/>
          <w:sz w:val="28"/>
          <w:szCs w:val="28"/>
        </w:rPr>
        <w:t>捌、投稿須知：</w:t>
      </w:r>
    </w:p>
    <w:p w:rsidR="00E252CA" w:rsidRDefault="009D762D">
      <w:pPr>
        <w:numPr>
          <w:ilvl w:val="2"/>
          <w:numId w:val="2"/>
        </w:numPr>
        <w:snapToGrid w:val="0"/>
        <w:spacing w:line="480" w:lineRule="exact"/>
        <w:ind w:left="850" w:hanging="425"/>
      </w:pPr>
      <w:r>
        <w:rPr>
          <w:rFonts w:eastAsia="標楷體"/>
          <w:sz w:val="26"/>
          <w:szCs w:val="26"/>
        </w:rPr>
        <w:t>論文摘要截稿：</w:t>
      </w:r>
      <w:r>
        <w:rPr>
          <w:rFonts w:eastAsia="標楷體"/>
          <w:sz w:val="26"/>
          <w:szCs w:val="26"/>
        </w:rPr>
        <w:t>109</w:t>
      </w:r>
      <w:r>
        <w:rPr>
          <w:rFonts w:eastAsia="標楷體"/>
          <w:sz w:val="26"/>
          <w:szCs w:val="26"/>
        </w:rPr>
        <w:t>年</w:t>
      </w:r>
      <w:r>
        <w:rPr>
          <w:rFonts w:eastAsia="標楷體"/>
          <w:sz w:val="26"/>
          <w:szCs w:val="26"/>
        </w:rPr>
        <w:t>9</w:t>
      </w:r>
      <w:r>
        <w:rPr>
          <w:rFonts w:eastAsia="標楷體"/>
          <w:sz w:val="26"/>
          <w:szCs w:val="26"/>
        </w:rPr>
        <w:t>月</w:t>
      </w:r>
      <w:r>
        <w:rPr>
          <w:rFonts w:eastAsia="標楷體"/>
          <w:sz w:val="26"/>
          <w:szCs w:val="26"/>
        </w:rPr>
        <w:t>25</w:t>
      </w:r>
      <w:r>
        <w:rPr>
          <w:rFonts w:eastAsia="標楷體"/>
          <w:sz w:val="26"/>
          <w:szCs w:val="26"/>
        </w:rPr>
        <w:t>日（星期五）止</w:t>
      </w:r>
      <w:r>
        <w:rPr>
          <w:rFonts w:eastAsia="標楷體"/>
        </w:rPr>
        <w:t>。請</w:t>
      </w:r>
      <w:r>
        <w:rPr>
          <w:rFonts w:eastAsia="標楷體"/>
        </w:rPr>
        <w:t>email</w:t>
      </w:r>
      <w:r>
        <w:rPr>
          <w:rFonts w:eastAsia="標楷體"/>
        </w:rPr>
        <w:t>至</w:t>
      </w:r>
      <w:r>
        <w:rPr>
          <w:rFonts w:eastAsia="標楷體"/>
        </w:rPr>
        <w:t xml:space="preserve"> </w:t>
      </w:r>
      <w:hyperlink r:id="rId7" w:history="1">
        <w:r>
          <w:rPr>
            <w:rStyle w:val="a8"/>
            <w:rFonts w:eastAsia="標楷體"/>
          </w:rPr>
          <w:t>lily@mail.tcu.edu.tw</w:t>
        </w:r>
      </w:hyperlink>
      <w:r>
        <w:rPr>
          <w:rFonts w:eastAsia="標楷體"/>
        </w:rPr>
        <w:t>。</w:t>
      </w:r>
      <w:r>
        <w:rPr>
          <w:rFonts w:eastAsia="標楷體"/>
        </w:rPr>
        <w:t>(</w:t>
      </w:r>
      <w:r>
        <w:rPr>
          <w:rFonts w:eastAsia="標楷體"/>
        </w:rPr>
        <w:t>投稿格式請見附件一、二</w:t>
      </w:r>
      <w:r>
        <w:rPr>
          <w:rFonts w:eastAsia="標楷體"/>
        </w:rPr>
        <w:t>)</w:t>
      </w:r>
    </w:p>
    <w:p w:rsidR="00E252CA" w:rsidRDefault="009D762D">
      <w:pPr>
        <w:numPr>
          <w:ilvl w:val="2"/>
          <w:numId w:val="2"/>
        </w:numPr>
        <w:snapToGrid w:val="0"/>
        <w:spacing w:line="480" w:lineRule="exact"/>
        <w:ind w:left="850" w:hanging="425"/>
      </w:pPr>
      <w:r>
        <w:rPr>
          <w:rFonts w:eastAsia="標楷體"/>
          <w:sz w:val="26"/>
          <w:szCs w:val="26"/>
        </w:rPr>
        <w:t>論文摘要審查結果通知：</w:t>
      </w:r>
      <w:r>
        <w:rPr>
          <w:rFonts w:eastAsia="標楷體"/>
          <w:sz w:val="26"/>
          <w:szCs w:val="26"/>
        </w:rPr>
        <w:t>109</w:t>
      </w:r>
      <w:r>
        <w:rPr>
          <w:rFonts w:eastAsia="標楷體"/>
          <w:sz w:val="26"/>
          <w:szCs w:val="26"/>
        </w:rPr>
        <w:t>年</w:t>
      </w:r>
      <w:r>
        <w:rPr>
          <w:rFonts w:eastAsia="標楷體"/>
          <w:sz w:val="26"/>
          <w:szCs w:val="26"/>
        </w:rPr>
        <w:t>10</w:t>
      </w:r>
      <w:r>
        <w:rPr>
          <w:rFonts w:eastAsia="標楷體"/>
          <w:sz w:val="26"/>
          <w:szCs w:val="26"/>
        </w:rPr>
        <w:t>月</w:t>
      </w:r>
      <w:r>
        <w:rPr>
          <w:rFonts w:eastAsia="標楷體"/>
          <w:sz w:val="26"/>
          <w:szCs w:val="26"/>
        </w:rPr>
        <w:t>16</w:t>
      </w:r>
      <w:r>
        <w:rPr>
          <w:rFonts w:eastAsia="標楷體"/>
          <w:sz w:val="26"/>
          <w:szCs w:val="26"/>
        </w:rPr>
        <w:t>日（星期五）。</w:t>
      </w:r>
      <w:r>
        <w:rPr>
          <w:rFonts w:eastAsia="標楷體"/>
          <w:sz w:val="26"/>
          <w:szCs w:val="26"/>
        </w:rPr>
        <w:t xml:space="preserve"> </w:t>
      </w:r>
    </w:p>
    <w:p w:rsidR="00E252CA" w:rsidRDefault="009D762D">
      <w:pPr>
        <w:numPr>
          <w:ilvl w:val="2"/>
          <w:numId w:val="2"/>
        </w:numPr>
        <w:snapToGrid w:val="0"/>
        <w:spacing w:line="480" w:lineRule="exact"/>
        <w:ind w:left="850" w:hanging="425"/>
      </w:pPr>
      <w:r>
        <w:rPr>
          <w:rFonts w:eastAsia="標楷體"/>
          <w:sz w:val="26"/>
          <w:szCs w:val="26"/>
        </w:rPr>
        <w:t>論文全文截稿：</w:t>
      </w:r>
      <w:r>
        <w:rPr>
          <w:rFonts w:eastAsia="標楷體"/>
          <w:sz w:val="26"/>
          <w:szCs w:val="26"/>
        </w:rPr>
        <w:t>109</w:t>
      </w:r>
      <w:r>
        <w:rPr>
          <w:rFonts w:eastAsia="標楷體"/>
          <w:sz w:val="26"/>
          <w:szCs w:val="26"/>
        </w:rPr>
        <w:t>年</w:t>
      </w:r>
      <w:r>
        <w:rPr>
          <w:rFonts w:eastAsia="標楷體"/>
          <w:sz w:val="26"/>
          <w:szCs w:val="26"/>
        </w:rPr>
        <w:t>11</w:t>
      </w:r>
      <w:r>
        <w:rPr>
          <w:rFonts w:eastAsia="標楷體"/>
          <w:sz w:val="26"/>
          <w:szCs w:val="26"/>
        </w:rPr>
        <w:t>月</w:t>
      </w:r>
      <w:r>
        <w:rPr>
          <w:rFonts w:eastAsia="標楷體"/>
          <w:sz w:val="26"/>
          <w:szCs w:val="26"/>
        </w:rPr>
        <w:t>20</w:t>
      </w:r>
      <w:r>
        <w:rPr>
          <w:rFonts w:eastAsia="標楷體"/>
          <w:sz w:val="26"/>
          <w:szCs w:val="26"/>
        </w:rPr>
        <w:t>日（星期五）。</w:t>
      </w:r>
      <w:r>
        <w:rPr>
          <w:rFonts w:eastAsia="標楷體"/>
          <w:sz w:val="26"/>
          <w:szCs w:val="26"/>
        </w:rPr>
        <w:t xml:space="preserve"> </w:t>
      </w:r>
    </w:p>
    <w:p w:rsidR="00E252CA" w:rsidRDefault="009D762D">
      <w:pPr>
        <w:numPr>
          <w:ilvl w:val="2"/>
          <w:numId w:val="2"/>
        </w:numPr>
        <w:snapToGrid w:val="0"/>
        <w:spacing w:line="480" w:lineRule="exact"/>
        <w:ind w:left="850" w:hanging="425"/>
      </w:pPr>
      <w:r>
        <w:rPr>
          <w:rFonts w:eastAsia="標楷體"/>
          <w:sz w:val="26"/>
          <w:szCs w:val="26"/>
        </w:rPr>
        <w:t>經審查通過後，口頭發表或海報發表由審查會決定。</w:t>
      </w:r>
    </w:p>
    <w:p w:rsidR="00E252CA" w:rsidRDefault="009D762D">
      <w:pPr>
        <w:snapToGrid w:val="0"/>
        <w:spacing w:line="480" w:lineRule="exact"/>
      </w:pPr>
      <w:r>
        <w:rPr>
          <w:rFonts w:eastAsia="標楷體"/>
          <w:b/>
          <w:color w:val="000000"/>
          <w:sz w:val="28"/>
          <w:szCs w:val="28"/>
        </w:rPr>
        <w:t>玖、聯絡方式</w:t>
      </w:r>
    </w:p>
    <w:p w:rsidR="00E252CA" w:rsidRDefault="009D762D">
      <w:pPr>
        <w:snapToGrid w:val="0"/>
        <w:spacing w:line="480" w:lineRule="exact"/>
        <w:ind w:right="-346" w:firstLine="720"/>
        <w:jc w:val="both"/>
      </w:pPr>
      <w:r>
        <w:rPr>
          <w:rFonts w:eastAsia="標楷體"/>
          <w:color w:val="000000"/>
        </w:rPr>
        <w:t>承辦人：慈濟大學師資培育中心</w:t>
      </w:r>
      <w:r>
        <w:rPr>
          <w:rFonts w:eastAsia="標楷體"/>
          <w:color w:val="000000"/>
        </w:rPr>
        <w:t xml:space="preserve"> </w:t>
      </w:r>
      <w:r>
        <w:rPr>
          <w:rFonts w:eastAsia="標楷體"/>
          <w:color w:val="000000"/>
        </w:rPr>
        <w:t>沈小姐</w:t>
      </w:r>
    </w:p>
    <w:p w:rsidR="00E252CA" w:rsidRDefault="009D762D">
      <w:pPr>
        <w:snapToGrid w:val="0"/>
        <w:spacing w:line="480" w:lineRule="exact"/>
        <w:ind w:right="-346" w:firstLine="720"/>
        <w:jc w:val="both"/>
      </w:pPr>
      <w:r>
        <w:rPr>
          <w:rFonts w:eastAsia="標楷體"/>
          <w:color w:val="000000"/>
        </w:rPr>
        <w:t>電話：</w:t>
      </w:r>
      <w:r>
        <w:rPr>
          <w:rFonts w:eastAsia="標楷體"/>
          <w:color w:val="000000"/>
        </w:rPr>
        <w:t>03-8565301-2950</w:t>
      </w:r>
    </w:p>
    <w:p w:rsidR="00E252CA" w:rsidRDefault="009D762D">
      <w:pPr>
        <w:snapToGrid w:val="0"/>
        <w:spacing w:line="480" w:lineRule="exact"/>
        <w:ind w:right="-346" w:firstLine="720"/>
        <w:jc w:val="both"/>
      </w:pPr>
      <w:r>
        <w:rPr>
          <w:rFonts w:eastAsia="標楷體"/>
          <w:color w:val="000000"/>
        </w:rPr>
        <w:t>傳真：</w:t>
      </w:r>
      <w:r>
        <w:rPr>
          <w:rFonts w:eastAsia="標楷體"/>
          <w:color w:val="000000"/>
        </w:rPr>
        <w:t>03-8580183</w:t>
      </w:r>
    </w:p>
    <w:p w:rsidR="00E252CA" w:rsidRDefault="009D762D">
      <w:pPr>
        <w:snapToGrid w:val="0"/>
        <w:spacing w:line="480" w:lineRule="exact"/>
        <w:ind w:right="-346" w:firstLine="720"/>
        <w:jc w:val="both"/>
      </w:pPr>
      <w:r>
        <w:rPr>
          <w:rFonts w:eastAsia="標楷體"/>
          <w:color w:val="000000"/>
        </w:rPr>
        <w:t>Email</w:t>
      </w:r>
      <w:r>
        <w:rPr>
          <w:rFonts w:eastAsia="標楷體"/>
          <w:color w:val="000000"/>
        </w:rPr>
        <w:t>：</w:t>
      </w:r>
      <w:r>
        <w:rPr>
          <w:rFonts w:eastAsia="標楷體"/>
          <w:color w:val="000000"/>
        </w:rPr>
        <w:t>lily@mail.tcu.edu.tw</w:t>
      </w:r>
    </w:p>
    <w:p w:rsidR="00E252CA" w:rsidRDefault="009D762D">
      <w:pPr>
        <w:snapToGrid w:val="0"/>
        <w:spacing w:line="480" w:lineRule="exact"/>
      </w:pPr>
      <w:r>
        <w:rPr>
          <w:rFonts w:eastAsia="標楷體"/>
        </w:rPr>
        <w:t xml:space="preserve">      </w:t>
      </w:r>
      <w:r>
        <w:rPr>
          <w:rFonts w:eastAsia="標楷體"/>
        </w:rPr>
        <w:t>訊息公告網址：</w:t>
      </w:r>
      <w:hyperlink r:id="rId8" w:history="1">
        <w:r>
          <w:rPr>
            <w:rStyle w:val="a8"/>
            <w:rFonts w:eastAsia="標楷體"/>
            <w:color w:val="auto"/>
          </w:rPr>
          <w:t>http://www.cfte.tcu.edu.tw/</w:t>
        </w:r>
      </w:hyperlink>
    </w:p>
    <w:p w:rsidR="00E252CA" w:rsidRDefault="009D762D">
      <w:pPr>
        <w:snapToGrid w:val="0"/>
        <w:spacing w:line="360" w:lineRule="auto"/>
        <w:rPr>
          <w:rFonts w:eastAsia="標楷體"/>
          <w:b/>
          <w:color w:val="000000"/>
          <w:sz w:val="28"/>
          <w:szCs w:val="28"/>
        </w:rPr>
      </w:pPr>
      <w:r>
        <w:rPr>
          <w:rFonts w:eastAsia="標楷體"/>
          <w:b/>
          <w:color w:val="000000"/>
          <w:sz w:val="28"/>
          <w:szCs w:val="28"/>
        </w:rPr>
        <w:lastRenderedPageBreak/>
        <w:t>附件一</w:t>
      </w:r>
    </w:p>
    <w:p w:rsidR="00E252CA" w:rsidRDefault="009D762D">
      <w:pPr>
        <w:snapToGrid w:val="0"/>
        <w:jc w:val="center"/>
        <w:rPr>
          <w:rFonts w:ascii="標楷體" w:eastAsia="標楷體" w:hAnsi="標楷體" w:cs="Arial"/>
          <w:b/>
          <w:sz w:val="36"/>
          <w:szCs w:val="36"/>
        </w:rPr>
      </w:pPr>
      <w:r>
        <w:rPr>
          <w:rFonts w:ascii="標楷體" w:eastAsia="標楷體" w:hAnsi="標楷體" w:cs="Arial"/>
          <w:b/>
          <w:sz w:val="36"/>
          <w:szCs w:val="36"/>
        </w:rPr>
        <w:t>慈濟學校財團法人慈濟大學</w:t>
      </w:r>
    </w:p>
    <w:p w:rsidR="00E252CA" w:rsidRDefault="009D762D">
      <w:pPr>
        <w:spacing w:line="480" w:lineRule="exact"/>
        <w:jc w:val="center"/>
        <w:rPr>
          <w:rFonts w:ascii="標楷體" w:eastAsia="標楷體" w:hAnsi="標楷體" w:cs="Arial"/>
          <w:b/>
          <w:sz w:val="36"/>
          <w:szCs w:val="36"/>
        </w:rPr>
      </w:pPr>
      <w:r>
        <w:rPr>
          <w:rFonts w:ascii="標楷體" w:eastAsia="標楷體" w:hAnsi="標楷體" w:cs="Arial"/>
          <w:b/>
          <w:sz w:val="36"/>
          <w:szCs w:val="36"/>
        </w:rPr>
        <w:t>「全球公民與生命教育學術研討會」</w:t>
      </w:r>
    </w:p>
    <w:p w:rsidR="00E252CA" w:rsidRDefault="009D762D">
      <w:pPr>
        <w:pStyle w:val="3"/>
        <w:snapToGrid w:val="0"/>
        <w:spacing w:after="0"/>
        <w:ind w:left="2267" w:hanging="1787"/>
        <w:jc w:val="center"/>
        <w:rPr>
          <w:rFonts w:ascii="標楷體" w:eastAsia="標楷體" w:hAnsi="標楷體"/>
          <w:b/>
          <w:sz w:val="36"/>
          <w:szCs w:val="36"/>
        </w:rPr>
      </w:pPr>
      <w:r>
        <w:rPr>
          <w:rFonts w:ascii="標楷體" w:eastAsia="標楷體" w:hAnsi="標楷體"/>
          <w:b/>
          <w:sz w:val="36"/>
          <w:szCs w:val="36"/>
        </w:rPr>
        <w:t>論文投稿者基本資料表</w:t>
      </w:r>
    </w:p>
    <w:tbl>
      <w:tblPr>
        <w:tblW w:w="9572" w:type="dxa"/>
        <w:tblCellMar>
          <w:left w:w="10" w:type="dxa"/>
          <w:right w:w="10" w:type="dxa"/>
        </w:tblCellMar>
        <w:tblLook w:val="0000" w:firstRow="0" w:lastRow="0" w:firstColumn="0" w:lastColumn="0" w:noHBand="0" w:noVBand="0"/>
      </w:tblPr>
      <w:tblGrid>
        <w:gridCol w:w="1376"/>
        <w:gridCol w:w="2338"/>
        <w:gridCol w:w="5858"/>
      </w:tblGrid>
      <w:tr w:rsidR="00E252CA">
        <w:tblPrEx>
          <w:tblCellMar>
            <w:top w:w="0" w:type="dxa"/>
            <w:bottom w:w="0" w:type="dxa"/>
          </w:tblCellMar>
        </w:tblPrEx>
        <w:trPr>
          <w:trHeight w:val="9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論文題目</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ind w:left="480"/>
              <w:jc w:val="both"/>
              <w:rPr>
                <w:rFonts w:eastAsia="標楷體"/>
              </w:rPr>
            </w:pPr>
          </w:p>
        </w:tc>
      </w:tr>
      <w:tr w:rsidR="00E252CA">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投稿主題</w:t>
            </w:r>
            <w:r>
              <w:rPr>
                <w:rFonts w:eastAsia="標楷體"/>
              </w:rPr>
              <w:t>(</w:t>
            </w:r>
            <w:r>
              <w:rPr>
                <w:rFonts w:eastAsia="標楷體"/>
              </w:rPr>
              <w:t>請勾選</w:t>
            </w:r>
            <w:r>
              <w:rPr>
                <w:rFonts w:eastAsia="標楷體"/>
              </w:rPr>
              <w:t>)</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2CA" w:rsidRDefault="009D762D">
            <w:pPr>
              <w:pStyle w:val="ad"/>
              <w:spacing w:before="180" w:after="180"/>
              <w:ind w:left="0"/>
              <w:jc w:val="both"/>
              <w:rPr>
                <w:rFonts w:ascii="標楷體" w:eastAsia="標楷體" w:hAnsi="標楷體"/>
              </w:rPr>
            </w:pPr>
            <w:r>
              <w:rPr>
                <w:rFonts w:ascii="標楷體" w:eastAsia="標楷體" w:hAnsi="標楷體"/>
              </w:rPr>
              <w:t>□</w:t>
            </w:r>
            <w:r>
              <w:rPr>
                <w:rFonts w:ascii="標楷體" w:eastAsia="標楷體" w:hAnsi="標楷體"/>
              </w:rPr>
              <w:t>生命教育的相關概念、理論與政策研究</w:t>
            </w:r>
          </w:p>
          <w:p w:rsidR="00E252CA" w:rsidRDefault="009D762D">
            <w:pPr>
              <w:pStyle w:val="ad"/>
              <w:spacing w:before="180" w:after="180"/>
              <w:ind w:left="0"/>
              <w:jc w:val="both"/>
              <w:rPr>
                <w:rFonts w:ascii="標楷體" w:eastAsia="標楷體" w:hAnsi="標楷體"/>
              </w:rPr>
            </w:pPr>
            <w:r>
              <w:rPr>
                <w:rFonts w:ascii="標楷體" w:eastAsia="標楷體" w:hAnsi="標楷體"/>
              </w:rPr>
              <w:t>□</w:t>
            </w:r>
            <w:r>
              <w:rPr>
                <w:rFonts w:ascii="標楷體" w:eastAsia="標楷體" w:hAnsi="標楷體"/>
              </w:rPr>
              <w:t>融入世界公民主題的生命敘事研究</w:t>
            </w:r>
          </w:p>
          <w:p w:rsidR="00E252CA" w:rsidRDefault="009D762D">
            <w:pPr>
              <w:spacing w:before="180" w:after="180" w:line="0" w:lineRule="atLeast"/>
              <w:rPr>
                <w:rFonts w:ascii="標楷體" w:eastAsia="標楷體" w:hAnsi="標楷體"/>
              </w:rPr>
            </w:pPr>
            <w:r>
              <w:rPr>
                <w:rFonts w:ascii="標楷體" w:eastAsia="標楷體" w:hAnsi="標楷體"/>
              </w:rPr>
              <w:t>□</w:t>
            </w:r>
            <w:r>
              <w:rPr>
                <w:rFonts w:ascii="標楷體" w:eastAsia="標楷體" w:hAnsi="標楷體"/>
              </w:rPr>
              <w:t>具跨議題（世界公民、社會關懷及服務學習等）的生命教育教案成果</w:t>
            </w:r>
          </w:p>
          <w:p w:rsidR="00E252CA" w:rsidRDefault="009D762D">
            <w:pPr>
              <w:spacing w:before="180" w:after="180" w:line="0" w:lineRule="atLeast"/>
            </w:pPr>
            <w:r>
              <w:rPr>
                <w:rFonts w:ascii="標楷體" w:eastAsia="標楷體" w:hAnsi="標楷體"/>
              </w:rPr>
              <w:t>□</w:t>
            </w:r>
            <w:r>
              <w:rPr>
                <w:rFonts w:ascii="標楷體" w:eastAsia="標楷體" w:hAnsi="標楷體"/>
                <w:szCs w:val="22"/>
              </w:rPr>
              <w:t>其他與生命教育相關之議題</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r>
      <w:tr w:rsidR="00E252CA">
        <w:tblPrEx>
          <w:tblCellMar>
            <w:top w:w="0" w:type="dxa"/>
            <w:bottom w:w="0" w:type="dxa"/>
          </w:tblCellMar>
        </w:tblPrEx>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投稿類別</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2CA" w:rsidRDefault="009D762D">
            <w:pPr>
              <w:pStyle w:val="ad"/>
              <w:spacing w:before="180" w:after="180"/>
              <w:ind w:left="0"/>
              <w:jc w:val="both"/>
            </w:pPr>
            <w:r>
              <w:rPr>
                <w:rFonts w:ascii="Wingdings 2" w:eastAsia="Wingdings 2" w:hAnsi="Wingdings 2" w:cs="Wingdings 2"/>
              </w:rPr>
              <w:t></w:t>
            </w:r>
            <w:r>
              <w:rPr>
                <w:rFonts w:eastAsia="標楷體"/>
              </w:rPr>
              <w:t>論文</w:t>
            </w:r>
            <w:r>
              <w:rPr>
                <w:rFonts w:ascii="Wingdings 2" w:eastAsia="Wingdings 2" w:hAnsi="Wingdings 2" w:cs="Wingdings 2"/>
              </w:rPr>
              <w:t></w:t>
            </w:r>
            <w:r>
              <w:rPr>
                <w:rFonts w:eastAsia="標楷體"/>
              </w:rPr>
              <w:t>實務經驗分享文章</w:t>
            </w:r>
          </w:p>
        </w:tc>
      </w:tr>
      <w:tr w:rsidR="00E252CA">
        <w:tblPrEx>
          <w:tblCellMar>
            <w:top w:w="0" w:type="dxa"/>
            <w:bottom w:w="0" w:type="dxa"/>
          </w:tblCellMar>
        </w:tblPrEx>
        <w:trPr>
          <w:trHeight w:val="9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作者資料</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姓名</w:t>
            </w: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服務單位及職稱</w:t>
            </w:r>
            <w:r>
              <w:rPr>
                <w:rFonts w:eastAsia="標楷體"/>
              </w:rPr>
              <w:t>(</w:t>
            </w:r>
            <w:r>
              <w:rPr>
                <w:rFonts w:eastAsia="標楷體"/>
              </w:rPr>
              <w:t>學校、系所及全銜</w:t>
            </w:r>
            <w:r>
              <w:rPr>
                <w:rFonts w:eastAsia="標楷體"/>
              </w:rPr>
              <w:t>)</w:t>
            </w:r>
          </w:p>
        </w:tc>
      </w:tr>
      <w:tr w:rsidR="00E252CA">
        <w:tblPrEx>
          <w:tblCellMar>
            <w:top w:w="0" w:type="dxa"/>
            <w:bottom w:w="0" w:type="dxa"/>
          </w:tblCellMar>
        </w:tblPrEx>
        <w:trPr>
          <w:trHeight w:val="9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第一作者</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jc w:val="both"/>
              <w:rPr>
                <w:rFonts w:eastAsia="標楷體"/>
              </w:rPr>
            </w:pP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jc w:val="both"/>
              <w:rPr>
                <w:rFonts w:eastAsia="標楷體"/>
              </w:rPr>
            </w:pPr>
          </w:p>
        </w:tc>
      </w:tr>
      <w:tr w:rsidR="00E252CA">
        <w:tblPrEx>
          <w:tblCellMar>
            <w:top w:w="0" w:type="dxa"/>
            <w:bottom w:w="0" w:type="dxa"/>
          </w:tblCellMar>
        </w:tblPrEx>
        <w:trPr>
          <w:trHeight w:val="9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共同作者</w:t>
            </w:r>
            <w:r>
              <w:rPr>
                <w:rFonts w:eastAsia="標楷體"/>
              </w:rPr>
              <w:t>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jc w:val="both"/>
              <w:rPr>
                <w:rFonts w:eastAsia="標楷體"/>
              </w:rPr>
            </w:pP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jc w:val="both"/>
              <w:rPr>
                <w:rFonts w:eastAsia="標楷體"/>
              </w:rPr>
            </w:pPr>
          </w:p>
        </w:tc>
      </w:tr>
      <w:tr w:rsidR="00E252CA">
        <w:tblPrEx>
          <w:tblCellMar>
            <w:top w:w="0" w:type="dxa"/>
            <w:bottom w:w="0" w:type="dxa"/>
          </w:tblCellMar>
        </w:tblPrEx>
        <w:trPr>
          <w:trHeight w:val="9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after="120" w:line="0" w:lineRule="atLeast"/>
              <w:jc w:val="center"/>
            </w:pPr>
            <w:r>
              <w:rPr>
                <w:rFonts w:eastAsia="標楷體"/>
              </w:rPr>
              <w:t>共同作者</w:t>
            </w:r>
            <w:r>
              <w:rPr>
                <w:rFonts w:eastAsia="標楷體"/>
              </w:rPr>
              <w:t>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jc w:val="both"/>
              <w:rPr>
                <w:rFonts w:eastAsia="標楷體"/>
              </w:rPr>
            </w:pP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pacing w:after="120" w:line="0" w:lineRule="atLeast"/>
              <w:jc w:val="both"/>
              <w:rPr>
                <w:rFonts w:eastAsia="標楷體"/>
              </w:rPr>
            </w:pPr>
          </w:p>
        </w:tc>
      </w:tr>
      <w:tr w:rsidR="00E252CA">
        <w:tblPrEx>
          <w:tblCellMar>
            <w:top w:w="0" w:type="dxa"/>
            <w:bottom w:w="0" w:type="dxa"/>
          </w:tblCellMar>
        </w:tblPrEx>
        <w:trPr>
          <w:trHeight w:val="1543"/>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pacing w:line="0" w:lineRule="atLeast"/>
              <w:jc w:val="center"/>
              <w:rPr>
                <w:rFonts w:eastAsia="標楷體"/>
              </w:rPr>
            </w:pPr>
            <w:r>
              <w:rPr>
                <w:rFonts w:eastAsia="標楷體"/>
              </w:rPr>
              <w:t>通訊作者</w:t>
            </w:r>
          </w:p>
          <w:p w:rsidR="00E252CA" w:rsidRDefault="009D762D">
            <w:pPr>
              <w:spacing w:line="0" w:lineRule="atLeast"/>
              <w:jc w:val="center"/>
            </w:pPr>
            <w:r>
              <w:rPr>
                <w:rFonts w:eastAsia="標楷體"/>
              </w:rPr>
              <w:t>資料</w:t>
            </w:r>
          </w:p>
        </w:tc>
        <w:tc>
          <w:tcPr>
            <w:tcW w:w="8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spacing w:before="180" w:after="180"/>
              <w:jc w:val="both"/>
            </w:pPr>
            <w:r>
              <w:rPr>
                <w:rFonts w:eastAsia="標楷體"/>
              </w:rPr>
              <w:t>姓名：</w:t>
            </w:r>
            <w:r>
              <w:rPr>
                <w:rFonts w:eastAsia="標楷體"/>
                <w:u w:val="single"/>
              </w:rPr>
              <w:t xml:space="preserve">　　　　　　　　　　　　</w:t>
            </w:r>
          </w:p>
          <w:p w:rsidR="00E252CA" w:rsidRDefault="009D762D">
            <w:pPr>
              <w:snapToGrid w:val="0"/>
              <w:spacing w:before="180" w:after="180"/>
              <w:jc w:val="both"/>
              <w:rPr>
                <w:rFonts w:eastAsia="標楷體"/>
              </w:rPr>
            </w:pPr>
            <w:r>
              <w:rPr>
                <w:rFonts w:eastAsia="標楷體"/>
              </w:rPr>
              <w:t>行動電話：</w:t>
            </w:r>
          </w:p>
          <w:p w:rsidR="00E252CA" w:rsidRDefault="009D762D">
            <w:pPr>
              <w:snapToGrid w:val="0"/>
              <w:spacing w:before="180" w:after="180"/>
              <w:jc w:val="both"/>
              <w:rPr>
                <w:rFonts w:eastAsia="標楷體"/>
              </w:rPr>
            </w:pPr>
            <w:r>
              <w:rPr>
                <w:rFonts w:eastAsia="標楷體"/>
              </w:rPr>
              <w:t>電子郵件：</w:t>
            </w:r>
          </w:p>
        </w:tc>
      </w:tr>
    </w:tbl>
    <w:p w:rsidR="00E252CA" w:rsidRDefault="009D762D">
      <w:pPr>
        <w:snapToGrid w:val="0"/>
      </w:pPr>
      <w:r>
        <w:rPr>
          <w:rFonts w:eastAsia="標楷體"/>
          <w:sz w:val="20"/>
          <w:szCs w:val="20"/>
        </w:rPr>
        <w:t>作者若有三位以上，請自行增列表格或複製本表使用。</w:t>
      </w:r>
    </w:p>
    <w:p w:rsidR="00E252CA" w:rsidRDefault="00E252CA">
      <w:pPr>
        <w:snapToGrid w:val="0"/>
        <w:rPr>
          <w:rFonts w:eastAsia="標楷體"/>
        </w:rPr>
      </w:pPr>
    </w:p>
    <w:p w:rsidR="00E252CA" w:rsidRDefault="009D762D">
      <w:pPr>
        <w:snapToGrid w:val="0"/>
      </w:pPr>
      <w:r>
        <w:rPr>
          <w:rFonts w:eastAsia="標楷體"/>
        </w:rPr>
        <w:t>請於</w:t>
      </w:r>
      <w:r>
        <w:rPr>
          <w:rFonts w:eastAsia="標楷體"/>
        </w:rPr>
        <w:t>109</w:t>
      </w:r>
      <w:r>
        <w:rPr>
          <w:rFonts w:eastAsia="標楷體"/>
        </w:rPr>
        <w:t>年</w:t>
      </w:r>
      <w:r>
        <w:rPr>
          <w:rFonts w:eastAsia="標楷體"/>
        </w:rPr>
        <w:t>9</w:t>
      </w:r>
      <w:r>
        <w:rPr>
          <w:rFonts w:eastAsia="標楷體"/>
        </w:rPr>
        <w:t>月</w:t>
      </w:r>
      <w:r>
        <w:rPr>
          <w:rFonts w:eastAsia="標楷體"/>
        </w:rPr>
        <w:t>25</w:t>
      </w:r>
      <w:r>
        <w:rPr>
          <w:rFonts w:eastAsia="標楷體"/>
        </w:rPr>
        <w:t>日（星期五）前將本資料表連同稿件電子檔寄到</w:t>
      </w:r>
      <w:r>
        <w:rPr>
          <w:rFonts w:eastAsia="標楷體"/>
          <w:lang w:val="fr-FR"/>
        </w:rPr>
        <w:t xml:space="preserve"> lily@mail.tcu.edu.tw</w:t>
      </w:r>
    </w:p>
    <w:p w:rsidR="00E252CA" w:rsidRDefault="009D762D">
      <w:pPr>
        <w:snapToGrid w:val="0"/>
      </w:pPr>
      <w:r>
        <w:rPr>
          <w:rFonts w:eastAsia="標楷體"/>
        </w:rPr>
        <w:t>聯絡人：沈小姐</w:t>
      </w:r>
    </w:p>
    <w:p w:rsidR="00E252CA" w:rsidRDefault="009D762D">
      <w:pPr>
        <w:snapToGrid w:val="0"/>
      </w:pPr>
      <w:r>
        <w:rPr>
          <w:rFonts w:eastAsia="標楷體"/>
          <w:kern w:val="0"/>
        </w:rPr>
        <w:t>電話：</w:t>
      </w:r>
      <w:r>
        <w:rPr>
          <w:rFonts w:eastAsia="標楷體"/>
          <w:kern w:val="0"/>
        </w:rPr>
        <w:t xml:space="preserve">(03)8565301 </w:t>
      </w:r>
      <w:r>
        <w:rPr>
          <w:rFonts w:eastAsia="標楷體"/>
          <w:kern w:val="0"/>
        </w:rPr>
        <w:t>分機</w:t>
      </w:r>
      <w:r>
        <w:rPr>
          <w:rFonts w:eastAsia="標楷體"/>
          <w:kern w:val="0"/>
        </w:rPr>
        <w:t>2950</w:t>
      </w:r>
    </w:p>
    <w:p w:rsidR="00E252CA" w:rsidRDefault="00E252CA">
      <w:pPr>
        <w:snapToGrid w:val="0"/>
        <w:rPr>
          <w:rFonts w:eastAsia="標楷體"/>
          <w:kern w:val="0"/>
        </w:rPr>
      </w:pPr>
    </w:p>
    <w:p w:rsidR="00E252CA" w:rsidRDefault="00E252CA">
      <w:pPr>
        <w:snapToGrid w:val="0"/>
        <w:spacing w:line="360" w:lineRule="auto"/>
        <w:rPr>
          <w:rFonts w:eastAsia="標楷體"/>
          <w:b/>
          <w:color w:val="000000"/>
          <w:sz w:val="28"/>
          <w:szCs w:val="28"/>
        </w:rPr>
      </w:pPr>
    </w:p>
    <w:p w:rsidR="00E252CA" w:rsidRDefault="00E252CA">
      <w:pPr>
        <w:snapToGrid w:val="0"/>
        <w:spacing w:line="360" w:lineRule="auto"/>
        <w:rPr>
          <w:rFonts w:eastAsia="標楷體"/>
          <w:b/>
          <w:color w:val="000000"/>
          <w:sz w:val="28"/>
          <w:szCs w:val="28"/>
        </w:rPr>
      </w:pPr>
    </w:p>
    <w:p w:rsidR="00E252CA" w:rsidRDefault="00E252CA">
      <w:pPr>
        <w:snapToGrid w:val="0"/>
        <w:spacing w:line="360" w:lineRule="auto"/>
        <w:rPr>
          <w:rFonts w:eastAsia="標楷體"/>
          <w:b/>
          <w:color w:val="000000"/>
          <w:sz w:val="28"/>
          <w:szCs w:val="28"/>
        </w:rPr>
      </w:pPr>
    </w:p>
    <w:p w:rsidR="00E252CA" w:rsidRDefault="00E252CA">
      <w:pPr>
        <w:snapToGrid w:val="0"/>
        <w:spacing w:line="360" w:lineRule="auto"/>
        <w:rPr>
          <w:rFonts w:eastAsia="標楷體"/>
          <w:b/>
          <w:color w:val="000000"/>
          <w:sz w:val="28"/>
          <w:szCs w:val="28"/>
        </w:rPr>
      </w:pPr>
    </w:p>
    <w:p w:rsidR="00E252CA" w:rsidRDefault="009D762D">
      <w:pPr>
        <w:pStyle w:val="a9"/>
        <w:snapToGrid w:val="0"/>
        <w:rPr>
          <w:rFonts w:ascii="標楷體" w:eastAsia="標楷體" w:hAnsi="標楷體" w:cs="Arial"/>
          <w:b/>
          <w:sz w:val="28"/>
          <w:szCs w:val="28"/>
        </w:rPr>
      </w:pPr>
      <w:r>
        <w:rPr>
          <w:rFonts w:ascii="標楷體" w:eastAsia="標楷體" w:hAnsi="標楷體" w:cs="Arial"/>
          <w:b/>
          <w:sz w:val="28"/>
          <w:szCs w:val="28"/>
        </w:rPr>
        <w:t>附件二</w:t>
      </w:r>
    </w:p>
    <w:p w:rsidR="00E252CA" w:rsidRDefault="009D762D">
      <w:pPr>
        <w:snapToGrid w:val="0"/>
        <w:jc w:val="center"/>
      </w:pPr>
      <w:r>
        <w:rPr>
          <w:rFonts w:ascii="標楷體" w:eastAsia="標楷體" w:hAnsi="標楷體" w:cs="Arial"/>
          <w:b/>
          <w:sz w:val="36"/>
          <w:szCs w:val="36"/>
        </w:rPr>
        <w:lastRenderedPageBreak/>
        <w:t>慈濟學校財團法人慈濟大學</w:t>
      </w:r>
    </w:p>
    <w:p w:rsidR="00E252CA" w:rsidRDefault="009D762D">
      <w:pPr>
        <w:spacing w:line="480" w:lineRule="exact"/>
        <w:jc w:val="center"/>
        <w:rPr>
          <w:rFonts w:ascii="標楷體" w:eastAsia="標楷體" w:hAnsi="標楷體" w:cs="Arial"/>
          <w:b/>
          <w:sz w:val="36"/>
          <w:szCs w:val="36"/>
        </w:rPr>
      </w:pPr>
      <w:r>
        <w:rPr>
          <w:rFonts w:ascii="標楷體" w:eastAsia="標楷體" w:hAnsi="標楷體" w:cs="Arial"/>
          <w:b/>
          <w:sz w:val="36"/>
          <w:szCs w:val="36"/>
        </w:rPr>
        <w:t>「全球公民與生命教育學術研討會」</w:t>
      </w:r>
    </w:p>
    <w:p w:rsidR="00E252CA" w:rsidRDefault="009D762D">
      <w:pPr>
        <w:pStyle w:val="3"/>
        <w:snapToGrid w:val="0"/>
        <w:spacing w:after="0"/>
        <w:ind w:left="2267" w:hanging="1787"/>
        <w:jc w:val="center"/>
      </w:pPr>
      <w:r>
        <w:rPr>
          <w:rFonts w:ascii="標楷體" w:eastAsia="標楷體" w:hAnsi="標楷體"/>
          <w:b/>
          <w:sz w:val="36"/>
          <w:szCs w:val="36"/>
        </w:rPr>
        <w:t>論文</w:t>
      </w:r>
      <w:r>
        <w:rPr>
          <w:rFonts w:eastAsia="標楷體"/>
          <w:b/>
          <w:sz w:val="36"/>
          <w:szCs w:val="36"/>
        </w:rPr>
        <w:t>徵稿須知</w:t>
      </w:r>
    </w:p>
    <w:p w:rsidR="00E252CA" w:rsidRDefault="00E252CA">
      <w:pPr>
        <w:pStyle w:val="3"/>
        <w:snapToGrid w:val="0"/>
        <w:spacing w:after="0"/>
        <w:ind w:left="2267" w:hanging="1787"/>
        <w:jc w:val="center"/>
        <w:rPr>
          <w:rFonts w:eastAsia="標楷體"/>
          <w:b/>
          <w:sz w:val="36"/>
          <w:szCs w:val="36"/>
        </w:rPr>
      </w:pPr>
    </w:p>
    <w:p w:rsidR="00E252CA" w:rsidRDefault="009D762D">
      <w:pPr>
        <w:widowControl/>
      </w:pPr>
      <w:r>
        <w:rPr>
          <w:rFonts w:eastAsia="標楷體"/>
          <w:b/>
          <w:bCs/>
          <w:kern w:val="0"/>
        </w:rPr>
        <w:t>一、</w:t>
      </w:r>
      <w:r>
        <w:rPr>
          <w:rFonts w:eastAsia="標楷體"/>
        </w:rPr>
        <w:t>論文截稿日期：</w:t>
      </w:r>
      <w:r>
        <w:rPr>
          <w:rFonts w:eastAsia="標楷體"/>
          <w:kern w:val="0"/>
        </w:rPr>
        <w:t>109</w:t>
      </w:r>
      <w:r>
        <w:rPr>
          <w:rFonts w:eastAsia="標楷體"/>
          <w:kern w:val="0"/>
        </w:rPr>
        <w:t>年</w:t>
      </w:r>
      <w:r>
        <w:rPr>
          <w:rFonts w:eastAsia="標楷體"/>
          <w:kern w:val="0"/>
        </w:rPr>
        <w:t>9</w:t>
      </w:r>
      <w:r>
        <w:rPr>
          <w:rFonts w:eastAsia="標楷體"/>
          <w:kern w:val="0"/>
        </w:rPr>
        <w:t>月</w:t>
      </w:r>
      <w:r>
        <w:rPr>
          <w:rFonts w:eastAsia="標楷體"/>
          <w:kern w:val="0"/>
        </w:rPr>
        <w:t>25</w:t>
      </w:r>
      <w:r>
        <w:rPr>
          <w:rFonts w:eastAsia="標楷體"/>
          <w:kern w:val="0"/>
        </w:rPr>
        <w:t>日</w:t>
      </w:r>
      <w:r>
        <w:rPr>
          <w:rFonts w:eastAsia="標楷體"/>
        </w:rPr>
        <w:t>（星期五）</w:t>
      </w:r>
      <w:r>
        <w:rPr>
          <w:rFonts w:eastAsia="標楷體"/>
          <w:kern w:val="0"/>
        </w:rPr>
        <w:t>截止</w:t>
      </w:r>
    </w:p>
    <w:p w:rsidR="00E252CA" w:rsidRDefault="009D762D">
      <w:pPr>
        <w:widowControl/>
        <w:ind w:left="1069" w:hanging="589"/>
      </w:pPr>
      <w:r>
        <w:rPr>
          <w:rFonts w:eastAsia="標楷體"/>
          <w:b/>
          <w:bCs/>
          <w:kern w:val="0"/>
        </w:rPr>
        <w:t>(</w:t>
      </w:r>
      <w:r>
        <w:rPr>
          <w:rFonts w:eastAsia="標楷體"/>
          <w:b/>
          <w:bCs/>
          <w:kern w:val="0"/>
        </w:rPr>
        <w:t>一</w:t>
      </w:r>
      <w:r>
        <w:rPr>
          <w:rFonts w:eastAsia="標楷體"/>
          <w:b/>
          <w:bCs/>
          <w:kern w:val="0"/>
        </w:rPr>
        <w:t>)</w:t>
      </w:r>
      <w:r>
        <w:rPr>
          <w:rFonts w:eastAsia="標楷體"/>
          <w:kern w:val="0"/>
        </w:rPr>
        <w:t>、請</w:t>
      </w:r>
      <w:r>
        <w:rPr>
          <w:rFonts w:eastAsia="標楷體"/>
          <w:kern w:val="0"/>
        </w:rPr>
        <w:t>e-mail</w:t>
      </w:r>
      <w:r>
        <w:rPr>
          <w:rFonts w:eastAsia="標楷體"/>
          <w:kern w:val="0"/>
        </w:rPr>
        <w:t>至</w:t>
      </w:r>
      <w:hyperlink r:id="rId9" w:history="1">
        <w:r>
          <w:rPr>
            <w:rStyle w:val="a8"/>
            <w:rFonts w:eastAsia="標楷體"/>
          </w:rPr>
          <w:t>lily@mail.tcu.edu.tw</w:t>
        </w:r>
      </w:hyperlink>
      <w:r>
        <w:rPr>
          <w:rFonts w:eastAsia="標楷體"/>
          <w:kern w:val="0"/>
        </w:rPr>
        <w:t>。寄件主旨與檔案名稱：「</w:t>
      </w:r>
      <w:r>
        <w:rPr>
          <w:rFonts w:eastAsia="標楷體"/>
          <w:kern w:val="0"/>
        </w:rPr>
        <w:t>2020_</w:t>
      </w:r>
      <w:r>
        <w:rPr>
          <w:rFonts w:eastAsia="標楷體"/>
          <w:kern w:val="0"/>
        </w:rPr>
        <w:t>第一作者姓名</w:t>
      </w:r>
      <w:r>
        <w:rPr>
          <w:rFonts w:eastAsia="標楷體"/>
          <w:kern w:val="0"/>
        </w:rPr>
        <w:t>_</w:t>
      </w:r>
      <w:r>
        <w:rPr>
          <w:rFonts w:eastAsia="標楷體"/>
          <w:kern w:val="0"/>
        </w:rPr>
        <w:t>題目」</w:t>
      </w:r>
    </w:p>
    <w:p w:rsidR="00E252CA" w:rsidRDefault="009D762D">
      <w:pPr>
        <w:widowControl/>
        <w:ind w:firstLine="480"/>
      </w:pPr>
      <w:r>
        <w:rPr>
          <w:rFonts w:eastAsia="標楷體"/>
          <w:b/>
          <w:bCs/>
          <w:kern w:val="0"/>
        </w:rPr>
        <w:t>(</w:t>
      </w:r>
      <w:r>
        <w:rPr>
          <w:rFonts w:eastAsia="標楷體"/>
          <w:b/>
          <w:bCs/>
          <w:kern w:val="0"/>
        </w:rPr>
        <w:t>二</w:t>
      </w:r>
      <w:r>
        <w:rPr>
          <w:rFonts w:eastAsia="標楷體"/>
          <w:b/>
          <w:bCs/>
          <w:kern w:val="0"/>
        </w:rPr>
        <w:t>)</w:t>
      </w:r>
      <w:r>
        <w:rPr>
          <w:rFonts w:eastAsia="標楷體"/>
          <w:kern w:val="0"/>
        </w:rPr>
        <w:t>、撰寫摘要注意事項</w:t>
      </w:r>
    </w:p>
    <w:p w:rsidR="00E252CA" w:rsidRDefault="009D762D">
      <w:pPr>
        <w:widowControl/>
        <w:ind w:left="1275" w:hanging="281"/>
      </w:pPr>
      <w:r>
        <w:rPr>
          <w:rFonts w:eastAsia="標楷體"/>
          <w:bCs/>
          <w:kern w:val="0"/>
        </w:rPr>
        <w:t>1.</w:t>
      </w:r>
      <w:r>
        <w:rPr>
          <w:rFonts w:eastAsia="標楷體"/>
          <w:kern w:val="0"/>
        </w:rPr>
        <w:t>篇幅：</w:t>
      </w:r>
      <w:r>
        <w:rPr>
          <w:rFonts w:eastAsia="標楷體"/>
          <w:kern w:val="0"/>
        </w:rPr>
        <w:t>1000</w:t>
      </w:r>
      <w:r>
        <w:rPr>
          <w:rFonts w:eastAsia="標楷體"/>
          <w:kern w:val="0"/>
        </w:rPr>
        <w:t>字以內之摘要以及</w:t>
      </w:r>
      <w:r>
        <w:rPr>
          <w:rFonts w:eastAsia="標楷體"/>
          <w:kern w:val="0"/>
        </w:rPr>
        <w:t>3-5</w:t>
      </w:r>
      <w:r>
        <w:rPr>
          <w:rFonts w:eastAsia="標楷體"/>
          <w:kern w:val="0"/>
        </w:rPr>
        <w:t>個關鍵字</w:t>
      </w:r>
    </w:p>
    <w:p w:rsidR="00E252CA" w:rsidRDefault="009D762D">
      <w:pPr>
        <w:widowControl/>
        <w:ind w:left="1275" w:hanging="281"/>
      </w:pPr>
      <w:r>
        <w:rPr>
          <w:rFonts w:eastAsia="標楷體"/>
          <w:bCs/>
          <w:kern w:val="0"/>
        </w:rPr>
        <w:t>2.</w:t>
      </w:r>
      <w:r>
        <w:rPr>
          <w:rFonts w:eastAsia="標楷體"/>
          <w:kern w:val="0"/>
        </w:rPr>
        <w:t>格式：</w:t>
      </w:r>
      <w:r>
        <w:rPr>
          <w:rFonts w:eastAsia="標楷體"/>
          <w:kern w:val="0"/>
        </w:rPr>
        <w:t>MicroSoft Word</w:t>
      </w:r>
      <w:r>
        <w:rPr>
          <w:rFonts w:eastAsia="標楷體"/>
          <w:kern w:val="0"/>
        </w:rPr>
        <w:t>，</w:t>
      </w:r>
      <w:r>
        <w:rPr>
          <w:rFonts w:eastAsia="標楷體"/>
          <w:kern w:val="0"/>
        </w:rPr>
        <w:t>12</w:t>
      </w:r>
      <w:r>
        <w:rPr>
          <w:rFonts w:eastAsia="標楷體"/>
          <w:kern w:val="0"/>
        </w:rPr>
        <w:t>號字</w:t>
      </w:r>
      <w:r>
        <w:rPr>
          <w:rFonts w:eastAsia="標楷體"/>
          <w:kern w:val="0"/>
        </w:rPr>
        <w:t>(</w:t>
      </w:r>
      <w:r>
        <w:rPr>
          <w:rFonts w:eastAsia="標楷體"/>
          <w:kern w:val="0"/>
        </w:rPr>
        <w:t>中文為標楷體、英文為</w:t>
      </w:r>
      <w:r>
        <w:rPr>
          <w:rFonts w:eastAsia="標楷體"/>
          <w:kern w:val="0"/>
        </w:rPr>
        <w:t>Times New Romans)</w:t>
      </w:r>
      <w:r>
        <w:rPr>
          <w:rFonts w:eastAsia="標楷體"/>
          <w:kern w:val="0"/>
        </w:rPr>
        <w:t>，上下左右邊界</w:t>
      </w:r>
      <w:r>
        <w:rPr>
          <w:rFonts w:eastAsia="標楷體"/>
          <w:kern w:val="0"/>
        </w:rPr>
        <w:t xml:space="preserve"> 2cm</w:t>
      </w:r>
      <w:r>
        <w:rPr>
          <w:rFonts w:eastAsia="標楷體"/>
          <w:kern w:val="0"/>
        </w:rPr>
        <w:t>，單行間距，每段首行皆自左內縮</w:t>
      </w:r>
      <w:r>
        <w:rPr>
          <w:rFonts w:eastAsia="標楷體"/>
          <w:kern w:val="0"/>
        </w:rPr>
        <w:t>0.72cm</w:t>
      </w:r>
      <w:r>
        <w:rPr>
          <w:rFonts w:eastAsia="標楷體"/>
          <w:kern w:val="0"/>
        </w:rPr>
        <w:t>或</w:t>
      </w:r>
      <w:r>
        <w:rPr>
          <w:rFonts w:eastAsia="標楷體"/>
          <w:kern w:val="0"/>
        </w:rPr>
        <w:t>2</w:t>
      </w:r>
      <w:r>
        <w:rPr>
          <w:rFonts w:eastAsia="標楷體"/>
          <w:kern w:val="0"/>
        </w:rPr>
        <w:t>字元，左右對齊，段與段之間勿加入空白行。</w:t>
      </w:r>
    </w:p>
    <w:p w:rsidR="00E252CA" w:rsidRDefault="009D762D">
      <w:pPr>
        <w:widowControl/>
        <w:ind w:left="1275" w:hanging="281"/>
      </w:pPr>
      <w:r>
        <w:rPr>
          <w:rFonts w:eastAsia="標楷體"/>
          <w:kern w:val="0"/>
        </w:rPr>
        <w:t>3.</w:t>
      </w:r>
      <w:r>
        <w:rPr>
          <w:rFonts w:eastAsia="標楷體"/>
          <w:kern w:val="0"/>
        </w:rPr>
        <w:t>內容順序：</w:t>
      </w:r>
    </w:p>
    <w:p w:rsidR="00E252CA" w:rsidRDefault="009D762D">
      <w:pPr>
        <w:ind w:left="1275" w:hanging="281"/>
      </w:pPr>
      <w:r>
        <w:rPr>
          <w:rFonts w:eastAsia="標楷體"/>
          <w:kern w:val="0"/>
        </w:rPr>
        <w:t>(1)</w:t>
      </w:r>
      <w:r>
        <w:rPr>
          <w:rFonts w:eastAsia="標楷體"/>
          <w:kern w:val="0"/>
        </w:rPr>
        <w:t>論文標題</w:t>
      </w:r>
      <w:r>
        <w:rPr>
          <w:rFonts w:eastAsia="標楷體"/>
        </w:rPr>
        <w:t>（標楷體、粗體置中、字型</w:t>
      </w:r>
      <w:r>
        <w:rPr>
          <w:rFonts w:eastAsia="標楷體"/>
        </w:rPr>
        <w:t>18</w:t>
      </w:r>
      <w:r>
        <w:rPr>
          <w:rFonts w:eastAsia="標楷體"/>
        </w:rPr>
        <w:t>）</w:t>
      </w:r>
    </w:p>
    <w:p w:rsidR="00E252CA" w:rsidRDefault="009D762D">
      <w:pPr>
        <w:widowControl/>
        <w:ind w:left="1275" w:hanging="281"/>
      </w:pPr>
      <w:r>
        <w:rPr>
          <w:rFonts w:eastAsia="標楷體"/>
          <w:kern w:val="0"/>
        </w:rPr>
        <w:t>(2)</w:t>
      </w:r>
      <w:r>
        <w:rPr>
          <w:rFonts w:eastAsia="標楷體"/>
          <w:kern w:val="0"/>
        </w:rPr>
        <w:t>作者姓名、職稱、服務單位、地址、</w:t>
      </w:r>
      <w:r>
        <w:rPr>
          <w:rFonts w:eastAsia="標楷體"/>
          <w:kern w:val="0"/>
        </w:rPr>
        <w:t>e-mail (</w:t>
      </w:r>
      <w:r>
        <w:rPr>
          <w:rFonts w:eastAsia="標楷體"/>
        </w:rPr>
        <w:t>標楷體、置中、字型</w:t>
      </w:r>
      <w:r>
        <w:rPr>
          <w:rFonts w:eastAsia="標楷體"/>
        </w:rPr>
        <w:t>12)</w:t>
      </w:r>
    </w:p>
    <w:p w:rsidR="00E252CA" w:rsidRDefault="009D762D">
      <w:pPr>
        <w:widowControl/>
        <w:ind w:left="1275" w:hanging="281"/>
        <w:rPr>
          <w:rFonts w:eastAsia="標楷體"/>
          <w:kern w:val="0"/>
        </w:rPr>
      </w:pPr>
      <w:r>
        <w:rPr>
          <w:rFonts w:eastAsia="標楷體"/>
          <w:kern w:val="0"/>
        </w:rPr>
        <w:t>(3)</w:t>
      </w:r>
      <w:r>
        <w:rPr>
          <w:rFonts w:eastAsia="標楷體"/>
          <w:kern w:val="0"/>
        </w:rPr>
        <w:t>摘要內容（學術性論文含研究目的、研究設計、研究發現與討論；</w:t>
      </w:r>
    </w:p>
    <w:p w:rsidR="00E252CA" w:rsidRDefault="009D762D">
      <w:pPr>
        <w:widowControl/>
        <w:ind w:left="1275" w:hanging="281"/>
      </w:pPr>
      <w:r>
        <w:rPr>
          <w:rFonts w:eastAsia="標楷體"/>
          <w:kern w:val="0"/>
        </w:rPr>
        <w:t xml:space="preserve">   </w:t>
      </w:r>
      <w:r>
        <w:rPr>
          <w:rFonts w:eastAsia="標楷體"/>
          <w:kern w:val="0"/>
        </w:rPr>
        <w:t xml:space="preserve">         </w:t>
      </w:r>
      <w:r>
        <w:rPr>
          <w:rFonts w:eastAsia="標楷體"/>
          <w:kern w:val="0"/>
        </w:rPr>
        <w:t>實務性文章則以案例描述與分析為主。</w:t>
      </w:r>
      <w:r>
        <w:rPr>
          <w:rFonts w:eastAsia="標楷體"/>
        </w:rPr>
        <w:t>標楷體、字型</w:t>
      </w:r>
      <w:r>
        <w:rPr>
          <w:rFonts w:eastAsia="標楷體"/>
        </w:rPr>
        <w:t>12</w:t>
      </w:r>
      <w:r>
        <w:rPr>
          <w:rFonts w:eastAsia="標楷體"/>
          <w:kern w:val="0"/>
        </w:rPr>
        <w:t>）</w:t>
      </w:r>
    </w:p>
    <w:p w:rsidR="00E252CA" w:rsidRDefault="009D762D">
      <w:pPr>
        <w:widowControl/>
        <w:ind w:left="1275" w:hanging="281"/>
      </w:pPr>
      <w:r>
        <w:rPr>
          <w:rFonts w:eastAsia="標楷體"/>
          <w:kern w:val="0"/>
        </w:rPr>
        <w:t>(4)</w:t>
      </w:r>
      <w:r>
        <w:rPr>
          <w:rFonts w:eastAsia="標楷體"/>
          <w:kern w:val="0"/>
        </w:rPr>
        <w:t>關鍵字</w:t>
      </w:r>
      <w:r>
        <w:rPr>
          <w:rFonts w:eastAsia="標楷體"/>
          <w:kern w:val="0"/>
        </w:rPr>
        <w:t>(</w:t>
      </w:r>
      <w:r>
        <w:rPr>
          <w:rFonts w:eastAsia="標楷體"/>
          <w:bCs/>
          <w:szCs w:val="28"/>
        </w:rPr>
        <w:t>標楷體、靠左、</w:t>
      </w:r>
      <w:r>
        <w:rPr>
          <w:rFonts w:eastAsia="標楷體"/>
          <w:bCs/>
          <w:szCs w:val="32"/>
        </w:rPr>
        <w:t>粗體、</w:t>
      </w:r>
      <w:r>
        <w:rPr>
          <w:rFonts w:eastAsia="標楷體"/>
          <w:bCs/>
        </w:rPr>
        <w:t>字型</w:t>
      </w:r>
      <w:r>
        <w:rPr>
          <w:rFonts w:eastAsia="標楷體"/>
          <w:bCs/>
        </w:rPr>
        <w:t>12)</w:t>
      </w:r>
    </w:p>
    <w:p w:rsidR="00E252CA" w:rsidRDefault="009D762D">
      <w:pPr>
        <w:widowControl/>
        <w:ind w:firstLine="480"/>
      </w:pPr>
      <w:r>
        <w:rPr>
          <w:rFonts w:eastAsia="標楷體"/>
          <w:b/>
          <w:bCs/>
          <w:kern w:val="0"/>
        </w:rPr>
        <w:t>(</w:t>
      </w:r>
      <w:r>
        <w:rPr>
          <w:rFonts w:eastAsia="標楷體"/>
          <w:b/>
          <w:bCs/>
          <w:kern w:val="0"/>
        </w:rPr>
        <w:t>三</w:t>
      </w:r>
      <w:r>
        <w:rPr>
          <w:rFonts w:eastAsia="標楷體"/>
          <w:b/>
          <w:bCs/>
          <w:kern w:val="0"/>
        </w:rPr>
        <w:t>)</w:t>
      </w:r>
      <w:r>
        <w:rPr>
          <w:rFonts w:eastAsia="標楷體"/>
          <w:kern w:val="0"/>
        </w:rPr>
        <w:t>、全文篇幅</w:t>
      </w:r>
      <w:r>
        <w:rPr>
          <w:rFonts w:eastAsia="標楷體"/>
          <w:kern w:val="0"/>
        </w:rPr>
        <w:t xml:space="preserve">: </w:t>
      </w:r>
      <w:r>
        <w:rPr>
          <w:rFonts w:eastAsia="標楷體"/>
          <w:kern w:val="0"/>
        </w:rPr>
        <w:t>學術論文</w:t>
      </w:r>
      <w:r>
        <w:rPr>
          <w:rFonts w:eastAsia="標楷體"/>
          <w:kern w:val="0"/>
        </w:rPr>
        <w:t>8000~10000</w:t>
      </w:r>
      <w:r>
        <w:rPr>
          <w:rFonts w:eastAsia="標楷體"/>
          <w:kern w:val="0"/>
        </w:rPr>
        <w:t>字；實務性文章或案例</w:t>
      </w:r>
      <w:r>
        <w:rPr>
          <w:rFonts w:eastAsia="標楷體"/>
          <w:kern w:val="0"/>
        </w:rPr>
        <w:t>6000~8000</w:t>
      </w:r>
      <w:r>
        <w:rPr>
          <w:rFonts w:eastAsia="標楷體"/>
          <w:kern w:val="0"/>
        </w:rPr>
        <w:t>字。</w:t>
      </w:r>
    </w:p>
    <w:p w:rsidR="00E252CA" w:rsidRDefault="009D762D">
      <w:pPr>
        <w:ind w:firstLine="480"/>
      </w:pPr>
      <w:r>
        <w:rPr>
          <w:rFonts w:eastAsia="標楷體"/>
          <w:b/>
          <w:bCs/>
          <w:kern w:val="0"/>
        </w:rPr>
        <w:t>(</w:t>
      </w:r>
      <w:r>
        <w:rPr>
          <w:rFonts w:eastAsia="標楷體"/>
          <w:b/>
          <w:bCs/>
          <w:kern w:val="0"/>
        </w:rPr>
        <w:t>四</w:t>
      </w:r>
      <w:r>
        <w:rPr>
          <w:rFonts w:eastAsia="標楷體"/>
          <w:b/>
          <w:bCs/>
          <w:kern w:val="0"/>
        </w:rPr>
        <w:t>)</w:t>
      </w:r>
      <w:r>
        <w:rPr>
          <w:rFonts w:eastAsia="標楷體"/>
          <w:kern w:val="0"/>
        </w:rPr>
        <w:t>、論文全文之格式</w:t>
      </w:r>
    </w:p>
    <w:p w:rsidR="00E252CA" w:rsidRDefault="009D762D">
      <w:pPr>
        <w:widowControl/>
        <w:ind w:left="1275" w:hanging="281"/>
      </w:pPr>
      <w:r>
        <w:rPr>
          <w:rFonts w:eastAsia="標楷體"/>
          <w:bCs/>
          <w:kern w:val="0"/>
        </w:rPr>
        <w:t>1.</w:t>
      </w:r>
      <w:r>
        <w:rPr>
          <w:rFonts w:eastAsia="標楷體"/>
          <w:kern w:val="0"/>
        </w:rPr>
        <w:t>MicroSoft Word</w:t>
      </w:r>
      <w:r>
        <w:rPr>
          <w:rFonts w:eastAsia="標楷體"/>
          <w:kern w:val="0"/>
        </w:rPr>
        <w:t>，</w:t>
      </w:r>
      <w:r>
        <w:rPr>
          <w:rFonts w:eastAsia="標楷體"/>
          <w:kern w:val="0"/>
        </w:rPr>
        <w:t>12</w:t>
      </w:r>
      <w:r>
        <w:rPr>
          <w:rFonts w:eastAsia="標楷體"/>
          <w:kern w:val="0"/>
        </w:rPr>
        <w:t>號字</w:t>
      </w:r>
      <w:r>
        <w:rPr>
          <w:rFonts w:eastAsia="標楷體"/>
          <w:kern w:val="0"/>
        </w:rPr>
        <w:t>(</w:t>
      </w:r>
      <w:r>
        <w:rPr>
          <w:rFonts w:eastAsia="標楷體"/>
          <w:kern w:val="0"/>
        </w:rPr>
        <w:t>中文為標楷體、英文為</w:t>
      </w:r>
      <w:r>
        <w:rPr>
          <w:rFonts w:eastAsia="標楷體"/>
          <w:kern w:val="0"/>
        </w:rPr>
        <w:t>Times New Romans)</w:t>
      </w:r>
      <w:r>
        <w:rPr>
          <w:rFonts w:eastAsia="標楷體"/>
          <w:kern w:val="0"/>
        </w:rPr>
        <w:t>，上下左右邊界</w:t>
      </w:r>
      <w:r>
        <w:rPr>
          <w:rFonts w:eastAsia="標楷體"/>
          <w:kern w:val="0"/>
        </w:rPr>
        <w:t>2cm</w:t>
      </w:r>
      <w:r>
        <w:rPr>
          <w:rFonts w:eastAsia="標楷體"/>
          <w:kern w:val="0"/>
        </w:rPr>
        <w:t>，單行</w:t>
      </w:r>
      <w:r>
        <w:rPr>
          <w:rFonts w:eastAsia="標楷體"/>
          <w:kern w:val="0"/>
        </w:rPr>
        <w:t xml:space="preserve"> </w:t>
      </w:r>
      <w:r>
        <w:rPr>
          <w:rFonts w:eastAsia="標楷體"/>
          <w:kern w:val="0"/>
        </w:rPr>
        <w:t>間距，每段首行皆自左內縮</w:t>
      </w:r>
      <w:r>
        <w:rPr>
          <w:rFonts w:eastAsia="標楷體"/>
          <w:kern w:val="0"/>
        </w:rPr>
        <w:t>0.72cm</w:t>
      </w:r>
      <w:r>
        <w:rPr>
          <w:rFonts w:eastAsia="標楷體"/>
          <w:kern w:val="0"/>
        </w:rPr>
        <w:t>或</w:t>
      </w:r>
      <w:r>
        <w:rPr>
          <w:rFonts w:eastAsia="標楷體"/>
          <w:kern w:val="0"/>
        </w:rPr>
        <w:t>2</w:t>
      </w:r>
      <w:r>
        <w:rPr>
          <w:rFonts w:eastAsia="標楷體"/>
          <w:kern w:val="0"/>
        </w:rPr>
        <w:t>字元，左右對齊，段與段之間勿加入空白行。</w:t>
      </w:r>
    </w:p>
    <w:p w:rsidR="00E252CA" w:rsidRDefault="009D762D">
      <w:pPr>
        <w:ind w:left="1275" w:hanging="281"/>
      </w:pPr>
      <w:r>
        <w:rPr>
          <w:rFonts w:eastAsia="標楷體"/>
          <w:bCs/>
          <w:kern w:val="0"/>
        </w:rPr>
        <w:t>2.</w:t>
      </w:r>
      <w:r>
        <w:rPr>
          <w:rFonts w:eastAsia="標楷體"/>
          <w:kern w:val="0"/>
        </w:rPr>
        <w:t>文章標題</w:t>
      </w:r>
      <w:r>
        <w:rPr>
          <w:rFonts w:eastAsia="標楷體"/>
          <w:kern w:val="0"/>
        </w:rPr>
        <w:t xml:space="preserve"> </w:t>
      </w:r>
      <w:r>
        <w:rPr>
          <w:rFonts w:ascii="標楷體" w:eastAsia="標楷體" w:hAnsi="標楷體"/>
        </w:rPr>
        <w:t>（標楷體、粗體置中、字型</w:t>
      </w:r>
      <w:r>
        <w:rPr>
          <w:rFonts w:ascii="標楷體" w:eastAsia="標楷體" w:hAnsi="標楷體"/>
        </w:rPr>
        <w:t>18</w:t>
      </w:r>
      <w:r>
        <w:rPr>
          <w:rFonts w:ascii="標楷體" w:eastAsia="標楷體" w:hAnsi="標楷體"/>
        </w:rPr>
        <w:t>）</w:t>
      </w:r>
    </w:p>
    <w:p w:rsidR="00E252CA" w:rsidRDefault="009D762D">
      <w:pPr>
        <w:widowControl/>
        <w:ind w:left="1275" w:hanging="281"/>
      </w:pPr>
      <w:r>
        <w:rPr>
          <w:rFonts w:eastAsia="標楷體"/>
          <w:bCs/>
          <w:kern w:val="0"/>
        </w:rPr>
        <w:t>3.</w:t>
      </w:r>
      <w:r>
        <w:rPr>
          <w:rFonts w:eastAsia="標楷體"/>
          <w:kern w:val="0"/>
        </w:rPr>
        <w:t>作者名字、職稱、服務單位、地址、</w:t>
      </w:r>
      <w:r>
        <w:rPr>
          <w:rFonts w:eastAsia="標楷體"/>
          <w:kern w:val="0"/>
        </w:rPr>
        <w:t>e-mail (</w:t>
      </w:r>
      <w:r>
        <w:rPr>
          <w:rFonts w:ascii="標楷體" w:eastAsia="標楷體" w:hAnsi="標楷體"/>
        </w:rPr>
        <w:t>標楷體、置中、字型</w:t>
      </w:r>
      <w:r>
        <w:rPr>
          <w:rFonts w:ascii="標楷體" w:eastAsia="標楷體" w:hAnsi="標楷體"/>
        </w:rPr>
        <w:t>12)</w:t>
      </w:r>
    </w:p>
    <w:p w:rsidR="00E252CA" w:rsidRDefault="009D762D">
      <w:pPr>
        <w:widowControl/>
        <w:ind w:left="1275" w:hanging="281"/>
      </w:pPr>
      <w:r>
        <w:rPr>
          <w:rFonts w:eastAsia="標楷體"/>
          <w:bCs/>
          <w:kern w:val="0"/>
        </w:rPr>
        <w:t>4.</w:t>
      </w:r>
      <w:r>
        <w:rPr>
          <w:rFonts w:eastAsia="標楷體"/>
          <w:kern w:val="0"/>
        </w:rPr>
        <w:t>摘要</w:t>
      </w:r>
      <w:r>
        <w:rPr>
          <w:rFonts w:eastAsia="標楷體"/>
          <w:kern w:val="0"/>
        </w:rPr>
        <w:t xml:space="preserve"> (</w:t>
      </w:r>
      <w:r>
        <w:rPr>
          <w:rFonts w:ascii="標楷體" w:eastAsia="標楷體" w:hAnsi="標楷體"/>
        </w:rPr>
        <w:t>標楷體、字型</w:t>
      </w:r>
      <w:r>
        <w:rPr>
          <w:rFonts w:ascii="標楷體" w:eastAsia="標楷體" w:hAnsi="標楷體"/>
        </w:rPr>
        <w:t>12)</w:t>
      </w:r>
    </w:p>
    <w:p w:rsidR="00E252CA" w:rsidRDefault="009D762D">
      <w:pPr>
        <w:widowControl/>
        <w:ind w:left="1275" w:hanging="281"/>
      </w:pPr>
      <w:r>
        <w:rPr>
          <w:rFonts w:eastAsia="標楷體"/>
          <w:bCs/>
          <w:kern w:val="0"/>
        </w:rPr>
        <w:t>5.</w:t>
      </w:r>
      <w:r>
        <w:rPr>
          <w:rFonts w:eastAsia="標楷體"/>
          <w:kern w:val="0"/>
        </w:rPr>
        <w:t>本文</w:t>
      </w:r>
      <w:r>
        <w:rPr>
          <w:rFonts w:eastAsia="標楷體"/>
          <w:kern w:val="0"/>
        </w:rPr>
        <w:t xml:space="preserve"> (</w:t>
      </w:r>
      <w:r>
        <w:rPr>
          <w:rFonts w:ascii="標楷體" w:eastAsia="標楷體" w:hAnsi="標楷體"/>
        </w:rPr>
        <w:t>標楷體、字型</w:t>
      </w:r>
      <w:r>
        <w:rPr>
          <w:rFonts w:ascii="標楷體" w:eastAsia="標楷體" w:hAnsi="標楷體"/>
        </w:rPr>
        <w:t>12)</w:t>
      </w:r>
    </w:p>
    <w:p w:rsidR="00E252CA" w:rsidRDefault="009D762D">
      <w:pPr>
        <w:ind w:left="1275" w:hanging="281"/>
      </w:pPr>
      <w:r>
        <w:rPr>
          <w:rFonts w:eastAsia="標楷體"/>
          <w:bCs/>
          <w:kern w:val="0"/>
        </w:rPr>
        <w:t>6.</w:t>
      </w:r>
      <w:r>
        <w:rPr>
          <w:rFonts w:eastAsia="標楷體"/>
          <w:kern w:val="0"/>
        </w:rPr>
        <w:t>參考文獻</w:t>
      </w:r>
      <w:r>
        <w:rPr>
          <w:rFonts w:eastAsia="標楷體"/>
          <w:kern w:val="0"/>
        </w:rPr>
        <w:t>        </w:t>
      </w:r>
    </w:p>
    <w:p w:rsidR="00E252CA" w:rsidRDefault="009D762D">
      <w:pPr>
        <w:widowControl/>
        <w:ind w:left="1275" w:hanging="281"/>
      </w:pPr>
      <w:r>
        <w:rPr>
          <w:rFonts w:eastAsia="標楷體"/>
          <w:bCs/>
          <w:kern w:val="0"/>
        </w:rPr>
        <w:t>7.</w:t>
      </w:r>
      <w:r>
        <w:rPr>
          <w:rFonts w:eastAsia="標楷體"/>
          <w:kern w:val="0"/>
        </w:rPr>
        <w:t>附錄</w:t>
      </w:r>
    </w:p>
    <w:p w:rsidR="00E252CA" w:rsidRDefault="009D762D">
      <w:pPr>
        <w:widowControl/>
        <w:ind w:left="1275" w:hanging="281"/>
      </w:pPr>
      <w:r>
        <w:rPr>
          <w:rFonts w:eastAsia="標楷體"/>
          <w:kern w:val="0"/>
        </w:rPr>
        <w:t>8.</w:t>
      </w:r>
      <w:r>
        <w:rPr>
          <w:rFonts w:eastAsia="標楷體"/>
        </w:rPr>
        <w:t>論文引註格式請依美國心理學會</w:t>
      </w:r>
      <w:r>
        <w:rPr>
          <w:rFonts w:eastAsia="標楷體"/>
        </w:rPr>
        <w:t>(American Psychological Association)</w:t>
      </w:r>
      <w:r>
        <w:rPr>
          <w:rFonts w:eastAsia="標楷體"/>
        </w:rPr>
        <w:t>的</w:t>
      </w:r>
    </w:p>
    <w:p w:rsidR="00E252CA" w:rsidRDefault="009D762D">
      <w:pPr>
        <w:widowControl/>
        <w:ind w:left="1275" w:hanging="281"/>
      </w:pPr>
      <w:r>
        <w:rPr>
          <w:rFonts w:eastAsia="標楷體"/>
        </w:rPr>
        <w:t xml:space="preserve"> </w:t>
      </w:r>
      <w:r>
        <w:rPr>
          <w:rFonts w:eastAsia="標楷體"/>
        </w:rPr>
        <w:t>第六版格式撰寫。</w:t>
      </w:r>
    </w:p>
    <w:p w:rsidR="00E252CA" w:rsidRDefault="009D762D">
      <w:pPr>
        <w:widowControl/>
      </w:pPr>
      <w:r>
        <w:rPr>
          <w:rFonts w:eastAsia="標楷體"/>
          <w:b/>
          <w:bCs/>
          <w:kern w:val="0"/>
        </w:rPr>
        <w:t>二、</w:t>
      </w:r>
      <w:r>
        <w:rPr>
          <w:rFonts w:eastAsia="標楷體"/>
          <w:kern w:val="0"/>
        </w:rPr>
        <w:t>論文審查結果通知：</w:t>
      </w:r>
      <w:r>
        <w:rPr>
          <w:rFonts w:eastAsia="標楷體"/>
          <w:kern w:val="0"/>
        </w:rPr>
        <w:t>109</w:t>
      </w:r>
      <w:r>
        <w:rPr>
          <w:rFonts w:eastAsia="標楷體"/>
          <w:kern w:val="0"/>
        </w:rPr>
        <w:t>年</w:t>
      </w:r>
      <w:r>
        <w:rPr>
          <w:rFonts w:eastAsia="標楷體"/>
          <w:kern w:val="0"/>
        </w:rPr>
        <w:t>10</w:t>
      </w:r>
      <w:r>
        <w:rPr>
          <w:rFonts w:eastAsia="標楷體"/>
          <w:kern w:val="0"/>
        </w:rPr>
        <w:t>月</w:t>
      </w:r>
      <w:r>
        <w:rPr>
          <w:rFonts w:eastAsia="標楷體"/>
          <w:kern w:val="0"/>
        </w:rPr>
        <w:t>16</w:t>
      </w:r>
      <w:r>
        <w:rPr>
          <w:rFonts w:eastAsia="標楷體"/>
          <w:kern w:val="0"/>
        </w:rPr>
        <w:t>日</w:t>
      </w:r>
      <w:r>
        <w:rPr>
          <w:rFonts w:eastAsia="標楷體"/>
        </w:rPr>
        <w:t>（星期五）</w:t>
      </w:r>
    </w:p>
    <w:p w:rsidR="00E252CA" w:rsidRDefault="009D762D">
      <w:pPr>
        <w:widowControl/>
        <w:rPr>
          <w:rFonts w:eastAsia="標楷體"/>
          <w:kern w:val="0"/>
        </w:rPr>
      </w:pPr>
      <w:r>
        <w:rPr>
          <w:rFonts w:eastAsia="標楷體"/>
          <w:kern w:val="0"/>
        </w:rPr>
        <w:t>三、論文全文截稿：</w:t>
      </w:r>
      <w:r>
        <w:rPr>
          <w:rFonts w:eastAsia="標楷體"/>
          <w:kern w:val="0"/>
        </w:rPr>
        <w:t>109</w:t>
      </w:r>
      <w:r>
        <w:rPr>
          <w:rFonts w:eastAsia="標楷體"/>
          <w:kern w:val="0"/>
        </w:rPr>
        <w:t>年</w:t>
      </w:r>
      <w:r>
        <w:rPr>
          <w:rFonts w:eastAsia="標楷體"/>
          <w:kern w:val="0"/>
        </w:rPr>
        <w:t>11</w:t>
      </w:r>
      <w:r>
        <w:rPr>
          <w:rFonts w:eastAsia="標楷體"/>
          <w:kern w:val="0"/>
        </w:rPr>
        <w:t>月</w:t>
      </w:r>
      <w:r>
        <w:rPr>
          <w:rFonts w:eastAsia="標楷體"/>
          <w:kern w:val="0"/>
        </w:rPr>
        <w:t>20</w:t>
      </w:r>
      <w:r>
        <w:rPr>
          <w:rFonts w:eastAsia="標楷體"/>
          <w:kern w:val="0"/>
        </w:rPr>
        <w:t>日（星期五）。</w:t>
      </w:r>
    </w:p>
    <w:p w:rsidR="00E252CA" w:rsidRDefault="009D762D">
      <w:pPr>
        <w:widowControl/>
        <w:ind w:left="425" w:hanging="425"/>
      </w:pPr>
      <w:r>
        <w:rPr>
          <w:rFonts w:eastAsia="標楷體"/>
          <w:b/>
          <w:kern w:val="0"/>
        </w:rPr>
        <w:t>四、</w:t>
      </w:r>
      <w:r>
        <w:rPr>
          <w:rFonts w:eastAsia="標楷體"/>
          <w:color w:val="000000"/>
        </w:rPr>
        <w:t>錄取發表之論文接獲通知後，請於規定期限內將依據審查意見修正後並</w:t>
      </w:r>
      <w:r>
        <w:rPr>
          <w:rFonts w:eastAsia="標楷體"/>
        </w:rPr>
        <w:t>填寫「</w:t>
      </w:r>
      <w:r>
        <w:rPr>
          <w:rFonts w:eastAsia="標楷體"/>
          <w:b/>
          <w:bCs/>
        </w:rPr>
        <w:t>授權書（作者）</w:t>
      </w:r>
      <w:r>
        <w:rPr>
          <w:rFonts w:eastAsia="標楷體"/>
        </w:rPr>
        <w:t>」，</w:t>
      </w:r>
      <w:r>
        <w:rPr>
          <w:rFonts w:eastAsia="標楷體"/>
          <w:b/>
        </w:rPr>
        <w:t>親筆簽名</w:t>
      </w:r>
      <w:r>
        <w:rPr>
          <w:rFonts w:eastAsia="標楷體"/>
        </w:rPr>
        <w:t>後以郵寄方式寄至：花蓮市中央路三段</w:t>
      </w:r>
      <w:r>
        <w:rPr>
          <w:rFonts w:eastAsia="標楷體"/>
        </w:rPr>
        <w:t>701</w:t>
      </w:r>
      <w:r>
        <w:rPr>
          <w:rFonts w:eastAsia="標楷體"/>
        </w:rPr>
        <w:t>號慈濟大學師資培育中心），</w:t>
      </w:r>
      <w:r>
        <w:rPr>
          <w:rFonts w:eastAsia="標楷體"/>
          <w:color w:val="000000"/>
        </w:rPr>
        <w:t>請註明「師資培育中心學術研討會錄取論文」之字樣。修正之論文及授權書</w:t>
      </w:r>
      <w:r>
        <w:rPr>
          <w:rFonts w:eastAsia="標楷體"/>
        </w:rPr>
        <w:t>電子檔請</w:t>
      </w:r>
      <w:r>
        <w:rPr>
          <w:rFonts w:eastAsia="標楷體"/>
        </w:rPr>
        <w:t>E-mail</w:t>
      </w:r>
      <w:r>
        <w:rPr>
          <w:rFonts w:eastAsia="標楷體"/>
        </w:rPr>
        <w:t>至：</w:t>
      </w:r>
      <w:hyperlink r:id="rId10" w:history="1">
        <w:r>
          <w:rPr>
            <w:rStyle w:val="a8"/>
            <w:rFonts w:eastAsia="標楷體"/>
          </w:rPr>
          <w:t>lily@mail.tcu.edu.tw</w:t>
        </w:r>
      </w:hyperlink>
      <w:r>
        <w:rPr>
          <w:rFonts w:eastAsia="標楷體"/>
          <w:color w:val="000000"/>
        </w:rPr>
        <w:t>。</w:t>
      </w:r>
    </w:p>
    <w:p w:rsidR="00E252CA" w:rsidRDefault="00E252CA">
      <w:pPr>
        <w:snapToGrid w:val="0"/>
        <w:spacing w:line="360" w:lineRule="auto"/>
        <w:rPr>
          <w:rFonts w:eastAsia="標楷體"/>
          <w:b/>
          <w:color w:val="000000"/>
          <w:sz w:val="28"/>
          <w:szCs w:val="28"/>
        </w:rPr>
      </w:pPr>
    </w:p>
    <w:p w:rsidR="00E252CA" w:rsidRDefault="00E252CA">
      <w:pPr>
        <w:snapToGrid w:val="0"/>
        <w:spacing w:line="360" w:lineRule="auto"/>
        <w:rPr>
          <w:rFonts w:eastAsia="標楷體"/>
          <w:b/>
          <w:color w:val="000000"/>
          <w:sz w:val="28"/>
          <w:szCs w:val="28"/>
        </w:rPr>
      </w:pPr>
    </w:p>
    <w:p w:rsidR="00E252CA" w:rsidRDefault="009D762D">
      <w:pPr>
        <w:pStyle w:val="1"/>
        <w:snapToGrid w:val="0"/>
        <w:spacing w:before="180"/>
      </w:pPr>
      <w:r>
        <w:rPr>
          <w:b/>
          <w:color w:val="000000"/>
          <w:sz w:val="28"/>
          <w:szCs w:val="28"/>
        </w:rPr>
        <w:lastRenderedPageBreak/>
        <w:t>附件三</w:t>
      </w:r>
    </w:p>
    <w:p w:rsidR="00E252CA" w:rsidRDefault="009D762D">
      <w:pPr>
        <w:pStyle w:val="1"/>
        <w:snapToGrid w:val="0"/>
        <w:spacing w:before="180"/>
        <w:jc w:val="center"/>
        <w:rPr>
          <w:rFonts w:ascii="Times New Roman" w:hAnsi="Times New Roman"/>
          <w:b/>
          <w:sz w:val="40"/>
          <w:szCs w:val="40"/>
        </w:rPr>
      </w:pPr>
      <w:r>
        <w:rPr>
          <w:rFonts w:ascii="Times New Roman" w:hAnsi="Times New Roman"/>
          <w:b/>
          <w:sz w:val="40"/>
          <w:szCs w:val="40"/>
        </w:rPr>
        <w:t>109</w:t>
      </w:r>
      <w:r>
        <w:rPr>
          <w:rFonts w:ascii="Times New Roman" w:hAnsi="Times New Roman"/>
          <w:b/>
          <w:sz w:val="40"/>
          <w:szCs w:val="40"/>
        </w:rPr>
        <w:t>年度全球公民與生命教育學術研討會</w:t>
      </w:r>
    </w:p>
    <w:p w:rsidR="00E252CA" w:rsidRDefault="009D762D">
      <w:pPr>
        <w:snapToGrid w:val="0"/>
        <w:spacing w:before="180" w:line="300" w:lineRule="auto"/>
        <w:ind w:firstLine="480"/>
      </w:pPr>
      <w:r>
        <w:rPr>
          <w:rFonts w:eastAsia="標楷體"/>
          <w:kern w:val="0"/>
        </w:rPr>
        <w:t>本人投稿於</w:t>
      </w:r>
      <w:r>
        <w:rPr>
          <w:rFonts w:eastAsia="標楷體"/>
        </w:rPr>
        <w:t>【全球公民與生命教育學術研討會】之論文</w:t>
      </w:r>
      <w:r>
        <w:rPr>
          <w:rFonts w:eastAsia="標楷體"/>
        </w:rPr>
        <w:t>/</w:t>
      </w:r>
      <w:r>
        <w:rPr>
          <w:rFonts w:eastAsia="標楷體"/>
        </w:rPr>
        <w:t>文章</w:t>
      </w:r>
    </w:p>
    <w:p w:rsidR="00E252CA" w:rsidRDefault="009D762D">
      <w:pPr>
        <w:snapToGrid w:val="0"/>
        <w:spacing w:before="180" w:line="300" w:lineRule="auto"/>
      </w:pPr>
      <w:r>
        <w:rPr>
          <w:rFonts w:eastAsia="標楷體"/>
        </w:rPr>
        <w:t>題目</w:t>
      </w:r>
      <w:r>
        <w:rPr>
          <w:rFonts w:ascii="標楷體" w:eastAsia="標楷體" w:hAnsi="標楷體" w:cs="標楷體"/>
          <w:sz w:val="32"/>
          <w:szCs w:val="32"/>
        </w:rPr>
        <w:t>【</w:t>
      </w:r>
      <w:r>
        <w:rPr>
          <w:rFonts w:ascii="標楷體" w:eastAsia="標楷體" w:hAnsi="標楷體" w:cs="標楷體"/>
          <w:sz w:val="28"/>
          <w:szCs w:val="28"/>
          <w:u w:val="single"/>
        </w:rPr>
        <w:t xml:space="preserve">                                                         </w:t>
      </w:r>
      <w:r>
        <w:rPr>
          <w:rFonts w:ascii="標楷體" w:eastAsia="標楷體" w:hAnsi="標楷體" w:cs="標楷體"/>
          <w:sz w:val="32"/>
          <w:szCs w:val="32"/>
        </w:rPr>
        <w:t>】</w:t>
      </w:r>
    </w:p>
    <w:p w:rsidR="00E252CA" w:rsidRDefault="009D762D">
      <w:pPr>
        <w:snapToGrid w:val="0"/>
        <w:spacing w:line="300" w:lineRule="auto"/>
        <w:jc w:val="both"/>
      </w:pPr>
      <w:r>
        <w:rPr>
          <w:rFonts w:eastAsia="標楷體"/>
        </w:rPr>
        <w:t>係本人創作之首次發表，內容未侵犯他人之著作權，且未投稿至國內外其他研討會或刊物，以及於網路上公開傳播，同時，保證絕無侵害他人著作權或損及學術倫理之情事，特此聲明。如有聲明不實而致</w:t>
      </w:r>
      <w:r>
        <w:rPr>
          <w:rFonts w:eastAsia="標楷體"/>
          <w:b/>
        </w:rPr>
        <w:t>「全球公民與生命教育學術研討會」</w:t>
      </w:r>
      <w:r>
        <w:rPr>
          <w:rFonts w:eastAsia="標楷體"/>
        </w:rPr>
        <w:t>有違反著作權法或引起版權糾紛，授權人願負一切法律之責任。該稿件若承蒙錄取並出刊發行，授權人同意將該篇具有著作財產權之文稿，授權予</w:t>
      </w:r>
      <w:r>
        <w:rPr>
          <w:rFonts w:eastAsia="標楷體"/>
          <w:u w:val="single"/>
        </w:rPr>
        <w:t>承辦單位慈濟學校財團法人慈濟大學</w:t>
      </w:r>
      <w:r>
        <w:rPr>
          <w:rFonts w:eastAsia="標楷體"/>
        </w:rPr>
        <w:t>，被授權單位得不限地域、</w:t>
      </w:r>
      <w:r>
        <w:rPr>
          <w:rFonts w:eastAsia="標楷體"/>
        </w:rPr>
        <w:t>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w:t>
      </w:r>
      <w:r>
        <w:rPr>
          <w:rFonts w:eastAsia="標楷體"/>
        </w:rPr>
        <w:t xml:space="preserve"> </w:t>
      </w:r>
      <w:r>
        <w:rPr>
          <w:rFonts w:eastAsia="標楷體"/>
        </w:rPr>
        <w:t>貴單位得進行格式之變更。本授權所為之典藏、重製、發行及利用均為無償。</w:t>
      </w:r>
    </w:p>
    <w:tbl>
      <w:tblPr>
        <w:tblW w:w="9336" w:type="dxa"/>
        <w:tblInd w:w="-147" w:type="dxa"/>
        <w:tblCellMar>
          <w:left w:w="10" w:type="dxa"/>
          <w:right w:w="10" w:type="dxa"/>
        </w:tblCellMar>
        <w:tblLook w:val="0000" w:firstRow="0" w:lastRow="0" w:firstColumn="0" w:lastColumn="0" w:noHBand="0" w:noVBand="0"/>
      </w:tblPr>
      <w:tblGrid>
        <w:gridCol w:w="1658"/>
        <w:gridCol w:w="2965"/>
        <w:gridCol w:w="1687"/>
        <w:gridCol w:w="3026"/>
      </w:tblGrid>
      <w:tr w:rsidR="00E252CA">
        <w:tblPrEx>
          <w:tblCellMar>
            <w:top w:w="0" w:type="dxa"/>
            <w:bottom w:w="0" w:type="dxa"/>
          </w:tblCellMar>
        </w:tblPrEx>
        <w:trPr>
          <w:trHeight w:val="504"/>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252CA" w:rsidRDefault="009D762D">
            <w:pPr>
              <w:snapToGrid w:val="0"/>
              <w:jc w:val="center"/>
              <w:rPr>
                <w:rFonts w:eastAsia="標楷體"/>
                <w:b/>
                <w:sz w:val="32"/>
                <w:szCs w:val="32"/>
              </w:rPr>
            </w:pPr>
            <w:r>
              <w:rPr>
                <w:rFonts w:eastAsia="標楷體"/>
                <w:b/>
                <w:sz w:val="32"/>
                <w:szCs w:val="32"/>
              </w:rPr>
              <w:t>授權人（第一作者）</w:t>
            </w: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簽名及蓋章</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身分證字號</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聯絡電話</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電子郵件</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地址</w:t>
            </w:r>
          </w:p>
        </w:tc>
        <w:tc>
          <w:tcPr>
            <w:tcW w:w="7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252CA" w:rsidRDefault="009D762D">
            <w:pPr>
              <w:snapToGrid w:val="0"/>
              <w:jc w:val="center"/>
              <w:rPr>
                <w:rFonts w:eastAsia="標楷體"/>
                <w:b/>
                <w:sz w:val="32"/>
                <w:szCs w:val="32"/>
              </w:rPr>
            </w:pPr>
            <w:r>
              <w:rPr>
                <w:rFonts w:eastAsia="標楷體"/>
                <w:b/>
                <w:sz w:val="32"/>
                <w:szCs w:val="32"/>
              </w:rPr>
              <w:t>授權人（第二作者）</w:t>
            </w: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簽名及蓋章</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身分證字號</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聯絡電話</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電子郵件</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地址</w:t>
            </w:r>
          </w:p>
        </w:tc>
        <w:tc>
          <w:tcPr>
            <w:tcW w:w="7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933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252CA" w:rsidRDefault="009D762D">
            <w:pPr>
              <w:snapToGrid w:val="0"/>
              <w:jc w:val="center"/>
              <w:rPr>
                <w:rFonts w:eastAsia="標楷體"/>
                <w:b/>
                <w:sz w:val="32"/>
                <w:szCs w:val="32"/>
              </w:rPr>
            </w:pPr>
            <w:r>
              <w:rPr>
                <w:rFonts w:eastAsia="標楷體"/>
                <w:b/>
                <w:sz w:val="32"/>
                <w:szCs w:val="32"/>
              </w:rPr>
              <w:t>授權人（第三作者）</w:t>
            </w: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簽名及蓋章</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身分證字號</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聯絡電話</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電子郵件</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r w:rsidR="00E252CA">
        <w:tblPrEx>
          <w:tblCellMar>
            <w:top w:w="0" w:type="dxa"/>
            <w:bottom w:w="0" w:type="dxa"/>
          </w:tblCellMar>
        </w:tblPrEx>
        <w:trPr>
          <w:trHeight w:val="504"/>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9D762D">
            <w:pPr>
              <w:snapToGrid w:val="0"/>
              <w:jc w:val="center"/>
              <w:rPr>
                <w:rFonts w:eastAsia="標楷體"/>
                <w:sz w:val="28"/>
                <w:szCs w:val="28"/>
              </w:rPr>
            </w:pPr>
            <w:r>
              <w:rPr>
                <w:rFonts w:eastAsia="標楷體"/>
                <w:sz w:val="28"/>
                <w:szCs w:val="28"/>
              </w:rPr>
              <w:t>地址</w:t>
            </w:r>
          </w:p>
        </w:tc>
        <w:tc>
          <w:tcPr>
            <w:tcW w:w="7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52CA" w:rsidRDefault="00E252CA">
            <w:pPr>
              <w:snapToGrid w:val="0"/>
              <w:jc w:val="center"/>
              <w:rPr>
                <w:rFonts w:eastAsia="標楷體"/>
                <w:sz w:val="28"/>
                <w:szCs w:val="28"/>
              </w:rPr>
            </w:pPr>
          </w:p>
        </w:tc>
      </w:tr>
    </w:tbl>
    <w:p w:rsidR="00E252CA" w:rsidRDefault="00E252CA">
      <w:pPr>
        <w:pBdr>
          <w:bottom w:val="single" w:sz="6" w:space="1" w:color="000000"/>
        </w:pBdr>
        <w:snapToGrid w:val="0"/>
        <w:spacing w:line="300" w:lineRule="exact"/>
        <w:rPr>
          <w:rFonts w:eastAsia="標楷體"/>
        </w:rPr>
      </w:pPr>
    </w:p>
    <w:p w:rsidR="00E252CA" w:rsidRDefault="009D762D">
      <w:pPr>
        <w:pBdr>
          <w:bottom w:val="single" w:sz="6" w:space="1" w:color="000000"/>
        </w:pBdr>
        <w:snapToGrid w:val="0"/>
        <w:spacing w:line="300" w:lineRule="exact"/>
        <w:rPr>
          <w:rFonts w:eastAsia="標楷體"/>
        </w:rPr>
      </w:pP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E252CA" w:rsidRDefault="009D762D">
      <w:pPr>
        <w:spacing w:line="280" w:lineRule="exact"/>
        <w:ind w:left="640" w:hanging="640"/>
      </w:pPr>
      <w:r>
        <w:rPr>
          <w:rFonts w:eastAsia="標楷體"/>
          <w:sz w:val="20"/>
          <w:szCs w:val="20"/>
        </w:rPr>
        <w:t>註：作者若有三位以上，請自行複製本表使用。</w:t>
      </w:r>
    </w:p>
    <w:p w:rsidR="00E252CA" w:rsidRDefault="00E252CA">
      <w:pPr>
        <w:snapToGrid w:val="0"/>
        <w:spacing w:line="360" w:lineRule="auto"/>
        <w:rPr>
          <w:rFonts w:eastAsia="標楷體"/>
          <w:b/>
          <w:color w:val="000000"/>
          <w:sz w:val="28"/>
          <w:szCs w:val="28"/>
        </w:rPr>
      </w:pPr>
    </w:p>
    <w:sectPr w:rsidR="00E252CA">
      <w:pgSz w:w="11906" w:h="16838"/>
      <w:pgMar w:top="993" w:right="1133" w:bottom="709"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2D" w:rsidRDefault="009D762D">
      <w:r>
        <w:separator/>
      </w:r>
    </w:p>
  </w:endnote>
  <w:endnote w:type="continuationSeparator" w:id="0">
    <w:p w:rsidR="009D762D" w:rsidRDefault="009D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2D" w:rsidRDefault="009D762D">
      <w:r>
        <w:rPr>
          <w:color w:val="000000"/>
        </w:rPr>
        <w:separator/>
      </w:r>
    </w:p>
  </w:footnote>
  <w:footnote w:type="continuationSeparator" w:id="0">
    <w:p w:rsidR="009D762D" w:rsidRDefault="009D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9C6"/>
    <w:multiLevelType w:val="multilevel"/>
    <w:tmpl w:val="08367F9E"/>
    <w:lvl w:ilvl="0">
      <w:start w:val="4"/>
      <w:numFmt w:val="ideographLegalTraditional"/>
      <w:lvlText w:val="%1、"/>
      <w:lvlJc w:val="left"/>
      <w:pPr>
        <w:ind w:left="588" w:hanging="5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085515"/>
    <w:multiLevelType w:val="multilevel"/>
    <w:tmpl w:val="96DAC5B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252CA"/>
    <w:rsid w:val="00906279"/>
    <w:rsid w:val="009D762D"/>
    <w:rsid w:val="00E252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9F17E-37B0-461C-ACE1-2D4BB56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widowControl/>
      <w:outlineLvl w:val="0"/>
    </w:pPr>
    <w:rPr>
      <w:rFonts w:ascii="新細明體" w:eastAsia="標楷體" w:hAnsi="新細明體" w:cs="新細明體"/>
      <w:bCs/>
      <w:sz w:val="32"/>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after="120"/>
      <w:ind w:left="480"/>
    </w:pPr>
    <w:rPr>
      <w:sz w:val="16"/>
      <w:szCs w:val="16"/>
    </w:rPr>
  </w:style>
  <w:style w:type="paragraph" w:styleId="Web">
    <w:name w:val="Normal (Web)"/>
    <w:basedOn w:val="a"/>
    <w:pPr>
      <w:widowControl/>
      <w:spacing w:before="100" w:after="100"/>
    </w:pPr>
    <w:rPr>
      <w:rFonts w:ascii="新細明體" w:hAnsi="新細明體"/>
      <w:kern w:val="0"/>
    </w:rPr>
  </w:style>
  <w:style w:type="paragraph" w:styleId="a3">
    <w:name w:val="Body Text Indent"/>
    <w:basedOn w:val="a"/>
    <w:pPr>
      <w:spacing w:after="120"/>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Hyperlink"/>
    <w:rPr>
      <w:color w:val="0000FF"/>
      <w:u w:val="single"/>
    </w:rPr>
  </w:style>
  <w:style w:type="paragraph" w:customStyle="1" w:styleId="CharChar">
    <w:name w:val="Char Char"/>
    <w:basedOn w:val="a"/>
    <w:pPr>
      <w:widowControl/>
      <w:spacing w:after="160" w:line="240" w:lineRule="exact"/>
    </w:pPr>
    <w:rPr>
      <w:rFonts w:ascii="Tahoma" w:eastAsia="Times New Roman" w:hAnsi="Tahoma" w:cs="Tahoma"/>
      <w:kern w:val="0"/>
      <w:sz w:val="20"/>
      <w:szCs w:val="20"/>
      <w:lang w:eastAsia="en-US"/>
    </w:rPr>
  </w:style>
  <w:style w:type="paragraph" w:styleId="a9">
    <w:name w:val="Plain Text"/>
    <w:basedOn w:val="a"/>
    <w:rPr>
      <w:rFonts w:ascii="細明體" w:eastAsia="細明體" w:hAnsi="細明體"/>
      <w:szCs w:val="20"/>
    </w:rPr>
  </w:style>
  <w:style w:type="character" w:customStyle="1" w:styleId="aa">
    <w:name w:val="純文字 字元"/>
    <w:rPr>
      <w:rFonts w:ascii="細明體" w:eastAsia="細明體" w:hAnsi="細明體"/>
      <w:kern w:val="3"/>
      <w:sz w:val="24"/>
    </w:rPr>
  </w:style>
  <w:style w:type="paragraph" w:customStyle="1" w:styleId="Tr">
    <w:name w:val="Tr"/>
    <w:basedOn w:val="a"/>
    <w:pPr>
      <w:widowControl/>
    </w:pPr>
    <w:rPr>
      <w:color w:val="000000"/>
      <w:kern w:val="0"/>
      <w:lang w:val="ru-RU" w:eastAsia="ru-RU"/>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search-result-snippet">
    <w:name w:val="search-result-snippet"/>
  </w:style>
  <w:style w:type="paragraph" w:styleId="ad">
    <w:name w:val="List Paragraph"/>
    <w:basedOn w:val="a"/>
    <w:pPr>
      <w:ind w:left="480"/>
    </w:pPr>
    <w:rPr>
      <w:rFonts w:ascii="Calibri" w:hAnsi="Calibri"/>
      <w:szCs w:val="22"/>
    </w:rPr>
  </w:style>
  <w:style w:type="paragraph" w:customStyle="1" w:styleId="Standard">
    <w:name w:val="Standard"/>
    <w:pPr>
      <w:suppressAutoHyphens/>
    </w:pPr>
  </w:style>
  <w:style w:type="paragraph" w:customStyle="1" w:styleId="Textbody">
    <w:name w:val="Text body"/>
    <w:basedOn w:val="a"/>
    <w:pPr>
      <w:spacing w:after="140" w:line="288" w:lineRule="auto"/>
    </w:pPr>
    <w:rPr>
      <w:kern w:val="0"/>
      <w:sz w:val="20"/>
      <w:szCs w:val="20"/>
    </w:rPr>
  </w:style>
  <w:style w:type="character" w:customStyle="1" w:styleId="10">
    <w:name w:val="標題 1 字元"/>
    <w:rPr>
      <w:rFonts w:ascii="新細明體" w:eastAsia="標楷體" w:hAnsi="新細明體" w:cs="新細明體"/>
      <w:bCs/>
      <w:kern w:val="3"/>
      <w:sz w:val="32"/>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fte.tcu.edu.tw/" TargetMode="External"/><Relationship Id="rId3" Type="http://schemas.openxmlformats.org/officeDocument/2006/relationships/settings" Target="settings.xml"/><Relationship Id="rId7" Type="http://schemas.openxmlformats.org/officeDocument/2006/relationships/hyperlink" Target="mailto:lily@mail.t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ly@mail.tcu.edu.tw" TargetMode="External"/><Relationship Id="rId4" Type="http://schemas.openxmlformats.org/officeDocument/2006/relationships/webSettings" Target="webSettings.xml"/><Relationship Id="rId9" Type="http://schemas.openxmlformats.org/officeDocument/2006/relationships/hyperlink" Target="mailto:lily@mail.tcu.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97年度慈濟大學師資培育中心</dc:title>
  <dc:subject/>
  <dc:creator>tcu</dc:creator>
  <cp:lastModifiedBy>Windows 使用者</cp:lastModifiedBy>
  <cp:revision>2</cp:revision>
  <cp:lastPrinted>2020-07-15T09:31:00Z</cp:lastPrinted>
  <dcterms:created xsi:type="dcterms:W3CDTF">2020-08-12T01:10:00Z</dcterms:created>
  <dcterms:modified xsi:type="dcterms:W3CDTF">2020-08-12T01:10:00Z</dcterms:modified>
</cp:coreProperties>
</file>