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9" w:rsidRDefault="00F132DB">
      <w:pPr>
        <w:widowControl/>
        <w:snapToGrid w:val="0"/>
        <w:jc w:val="center"/>
      </w:pPr>
      <w:bookmarkStart w:id="0" w:name="OLE_LINK1"/>
      <w:bookmarkStart w:id="1" w:name="OLE_LINK2"/>
      <w:r>
        <w:rPr>
          <w:rFonts w:ascii="微軟正黑體" w:eastAsia="微軟正黑體" w:hAnsi="微軟正黑體" w:cs="新細明體"/>
          <w:bCs/>
          <w:color w:val="000000"/>
        </w:rPr>
        <w:t>臺南市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學年度精進國民中小學教師教學專業與課程品質整體推動計畫</w:t>
      </w:r>
      <w:bookmarkEnd w:id="0"/>
      <w:bookmarkEnd w:id="1"/>
    </w:p>
    <w:p w:rsidR="00FB4AC9" w:rsidRDefault="00F132DB">
      <w:pPr>
        <w:widowControl/>
        <w:snapToGrid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國民教育輔導團國語文領域輔導小組</w:t>
      </w:r>
    </w:p>
    <w:p w:rsidR="00FB4AC9" w:rsidRDefault="00F132DB">
      <w:pPr>
        <w:widowControl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2" w:name="_GoBack"/>
      <w:r>
        <w:rPr>
          <w:rFonts w:ascii="微軟正黑體" w:eastAsia="微軟正黑體" w:hAnsi="微軟正黑體"/>
          <w:b/>
          <w:sz w:val="32"/>
          <w:szCs w:val="32"/>
        </w:rPr>
        <w:t>進入古典詩詞的</w:t>
      </w:r>
      <w:r>
        <w:rPr>
          <w:rFonts w:ascii="微軟正黑體" w:eastAsia="微軟正黑體" w:hAnsi="微軟正黑體"/>
          <w:b/>
          <w:sz w:val="32"/>
          <w:szCs w:val="32"/>
        </w:rPr>
        <w:t>100</w:t>
      </w:r>
      <w:r>
        <w:rPr>
          <w:rFonts w:ascii="微軟正黑體" w:eastAsia="微軟正黑體" w:hAnsi="微軟正黑體"/>
          <w:b/>
          <w:sz w:val="32"/>
          <w:szCs w:val="32"/>
        </w:rPr>
        <w:t>種方法</w:t>
      </w:r>
      <w:r>
        <w:rPr>
          <w:rFonts w:ascii="微軟正黑體" w:eastAsia="微軟正黑體" w:hAnsi="微軟正黑體"/>
          <w:b/>
          <w:sz w:val="32"/>
          <w:szCs w:val="32"/>
        </w:rPr>
        <w:t>—</w:t>
      </w:r>
      <w:r>
        <w:rPr>
          <w:rFonts w:ascii="微軟正黑體" w:eastAsia="微軟正黑體" w:hAnsi="微軟正黑體"/>
          <w:b/>
          <w:sz w:val="32"/>
          <w:szCs w:val="32"/>
        </w:rPr>
        <w:t>國小教室中的詩詞教學</w:t>
      </w:r>
      <w:r>
        <w:rPr>
          <w:rFonts w:ascii="微軟正黑體" w:eastAsia="微軟正黑體" w:hAnsi="微軟正黑體"/>
          <w:b/>
          <w:sz w:val="32"/>
          <w:szCs w:val="32"/>
        </w:rPr>
        <w:t>(</w:t>
      </w:r>
      <w:r>
        <w:rPr>
          <w:rFonts w:ascii="微軟正黑體" w:eastAsia="微軟正黑體" w:hAnsi="微軟正黑體"/>
          <w:b/>
          <w:sz w:val="32"/>
          <w:szCs w:val="32"/>
        </w:rPr>
        <w:t>節慶篇</w:t>
      </w:r>
      <w:r>
        <w:rPr>
          <w:rFonts w:ascii="微軟正黑體" w:eastAsia="微軟正黑體" w:hAnsi="微軟正黑體"/>
          <w:b/>
          <w:sz w:val="32"/>
          <w:szCs w:val="32"/>
        </w:rPr>
        <w:t>)</w:t>
      </w:r>
    </w:p>
    <w:bookmarkEnd w:id="2"/>
    <w:p w:rsidR="00FB4AC9" w:rsidRDefault="00FB4AC9">
      <w:pPr>
        <w:widowControl/>
        <w:snapToGrid w:val="0"/>
        <w:jc w:val="center"/>
        <w:rPr>
          <w:rFonts w:ascii="微軟正黑體" w:eastAsia="微軟正黑體" w:hAnsi="微軟正黑體" w:cs="新細明體"/>
          <w:bCs/>
          <w:color w:val="000000"/>
          <w:sz w:val="36"/>
          <w:szCs w:val="36"/>
        </w:rPr>
      </w:pPr>
    </w:p>
    <w:p w:rsidR="00FB4AC9" w:rsidRDefault="00F132DB">
      <w:pPr>
        <w:widowControl/>
        <w:numPr>
          <w:ilvl w:val="0"/>
          <w:numId w:val="2"/>
        </w:numPr>
        <w:snapToGrid w:val="0"/>
        <w:ind w:left="1639" w:hanging="1758"/>
        <w:jc w:val="both"/>
        <w:rPr>
          <w:rFonts w:ascii="微軟正黑體" w:eastAsia="微軟正黑體" w:hAnsi="微軟正黑體" w:cs="新細明體"/>
          <w:color w:val="000000"/>
        </w:rPr>
      </w:pPr>
      <w:r>
        <w:rPr>
          <w:rFonts w:ascii="微軟正黑體" w:eastAsia="微軟正黑體" w:hAnsi="微軟正黑體" w:cs="新細明體"/>
          <w:color w:val="000000"/>
        </w:rPr>
        <w:t>依據</w:t>
      </w:r>
    </w:p>
    <w:p w:rsidR="00FB4AC9" w:rsidRDefault="00F132DB">
      <w:pPr>
        <w:snapToGrid w:val="0"/>
        <w:ind w:left="849" w:hanging="7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（一）教育部補助直轄市、縣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政府精進國民中學及國民小學教師教學專業與課程品質作業要點。</w:t>
      </w:r>
    </w:p>
    <w:p w:rsidR="00FB4AC9" w:rsidRDefault="00F132DB">
      <w:pPr>
        <w:snapToGrid w:val="0"/>
        <w:ind w:left="708" w:right="-216" w:hanging="6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（二）臺南市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學年度精進國民中小學教師教學專業與課程品質整體推動計畫。</w:t>
      </w:r>
    </w:p>
    <w:p w:rsidR="00FB4AC9" w:rsidRDefault="00F132DB">
      <w:pPr>
        <w:snapToGrid w:val="0"/>
        <w:ind w:left="708" w:hanging="64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（三）臺南市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學年度國民教育輔導團整體團務計畫。</w:t>
      </w:r>
    </w:p>
    <w:p w:rsidR="00FB4AC9" w:rsidRDefault="00FB4AC9">
      <w:pPr>
        <w:snapToGrid w:val="0"/>
        <w:ind w:left="708" w:hanging="641"/>
        <w:rPr>
          <w:rFonts w:ascii="微軟正黑體" w:eastAsia="微軟正黑體" w:hAnsi="微軟正黑體"/>
        </w:rPr>
      </w:pPr>
    </w:p>
    <w:p w:rsidR="00FB4AC9" w:rsidRDefault="00F132DB">
      <w:pPr>
        <w:widowControl/>
        <w:numPr>
          <w:ilvl w:val="0"/>
          <w:numId w:val="2"/>
        </w:numPr>
        <w:snapToGrid w:val="0"/>
        <w:ind w:left="1639" w:hanging="1758"/>
        <w:jc w:val="both"/>
        <w:rPr>
          <w:rFonts w:ascii="微軟正黑體" w:eastAsia="微軟正黑體" w:hAnsi="微軟正黑體" w:cs="新細明體"/>
          <w:color w:val="000000"/>
        </w:rPr>
      </w:pPr>
      <w:r>
        <w:rPr>
          <w:rFonts w:ascii="微軟正黑體" w:eastAsia="微軟正黑體" w:hAnsi="微軟正黑體" w:cs="新細明體"/>
          <w:color w:val="000000"/>
        </w:rPr>
        <w:t>計畫目標</w:t>
      </w:r>
    </w:p>
    <w:p w:rsidR="00FB4AC9" w:rsidRDefault="00F132DB">
      <w:pPr>
        <w:widowControl/>
        <w:numPr>
          <w:ilvl w:val="1"/>
          <w:numId w:val="3"/>
        </w:numPr>
        <w:snapToGrid w:val="0"/>
        <w:ind w:left="991" w:hanging="852"/>
        <w:jc w:val="both"/>
      </w:pPr>
      <w:r>
        <w:rPr>
          <w:rFonts w:ascii="微軟正黑體" w:eastAsia="微軟正黑體" w:hAnsi="微軟正黑體"/>
        </w:rPr>
        <w:t>針對國小國語文之詩詞及古文文本，進行教學分析，提升教師素養導向教學專業知能</w:t>
      </w:r>
      <w:r>
        <w:rPr>
          <w:rFonts w:ascii="微軟正黑體" w:eastAsia="微軟正黑體" w:hAnsi="微軟正黑體"/>
          <w:color w:val="000000"/>
          <w:lang w:eastAsia="zh-HK"/>
        </w:rPr>
        <w:t>。</w:t>
      </w:r>
    </w:p>
    <w:p w:rsidR="00FB4AC9" w:rsidRDefault="00F132DB">
      <w:pPr>
        <w:widowControl/>
        <w:numPr>
          <w:ilvl w:val="1"/>
          <w:numId w:val="3"/>
        </w:numPr>
        <w:snapToGrid w:val="0"/>
        <w:ind w:left="991" w:hanging="85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透過教學經驗分享，提供學習活動設計想法，讓教師能運用於教學現場中。</w:t>
      </w:r>
    </w:p>
    <w:p w:rsidR="00FB4AC9" w:rsidRDefault="00FB4AC9">
      <w:pPr>
        <w:widowControl/>
        <w:snapToGrid w:val="0"/>
        <w:ind w:left="991"/>
        <w:jc w:val="both"/>
        <w:rPr>
          <w:rFonts w:ascii="微軟正黑體" w:eastAsia="微軟正黑體" w:hAnsi="微軟正黑體"/>
        </w:rPr>
      </w:pPr>
    </w:p>
    <w:p w:rsidR="00FB4AC9" w:rsidRDefault="00F132DB">
      <w:pPr>
        <w:numPr>
          <w:ilvl w:val="0"/>
          <w:numId w:val="2"/>
        </w:numPr>
        <w:tabs>
          <w:tab w:val="left" w:pos="207"/>
        </w:tabs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辦理單位</w:t>
      </w:r>
    </w:p>
    <w:p w:rsidR="00FB4AC9" w:rsidRDefault="00F132DB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指導單位：教育部國民及學前教育署</w:t>
      </w:r>
    </w:p>
    <w:p w:rsidR="00FB4AC9" w:rsidRDefault="00F132DB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主辦單位：臺南市政府教育局</w:t>
      </w:r>
    </w:p>
    <w:p w:rsidR="00FB4AC9" w:rsidRDefault="00F132DB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承辦單位：臺南市國教輔導團本國語文學習領域</w:t>
      </w:r>
    </w:p>
    <w:p w:rsidR="00FB4AC9" w:rsidRDefault="00F132DB">
      <w:pPr>
        <w:numPr>
          <w:ilvl w:val="1"/>
          <w:numId w:val="2"/>
        </w:numPr>
        <w:tabs>
          <w:tab w:val="left" w:pos="851"/>
        </w:tabs>
        <w:snapToGrid w:val="0"/>
        <w:ind w:left="848" w:hanging="70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協辦單位：臺南市永康區勝利國小</w:t>
      </w:r>
    </w:p>
    <w:p w:rsidR="00FB4AC9" w:rsidRDefault="00FB4AC9">
      <w:pPr>
        <w:snapToGrid w:val="0"/>
        <w:ind w:left="283" w:hanging="216"/>
        <w:rPr>
          <w:rFonts w:ascii="微軟正黑體" w:eastAsia="微軟正黑體" w:hAnsi="微軟正黑體"/>
        </w:rPr>
      </w:pPr>
    </w:p>
    <w:p w:rsidR="00FB4AC9" w:rsidRDefault="00F132DB">
      <w:pPr>
        <w:numPr>
          <w:ilvl w:val="0"/>
          <w:numId w:val="2"/>
        </w:numPr>
        <w:tabs>
          <w:tab w:val="left" w:pos="207"/>
        </w:tabs>
        <w:snapToGrid w:val="0"/>
      </w:pPr>
      <w:r>
        <w:rPr>
          <w:rFonts w:ascii="微軟正黑體" w:eastAsia="微軟正黑體" w:hAnsi="微軟正黑體"/>
        </w:rPr>
        <w:t>參加對象與人數</w:t>
      </w:r>
      <w:r>
        <w:rPr>
          <w:rFonts w:ascii="微軟正黑體" w:eastAsia="微軟正黑體" w:hAnsi="微軟正黑體"/>
        </w:rPr>
        <w:t>:</w:t>
      </w:r>
      <w:r>
        <w:rPr>
          <w:rFonts w:ascii="微軟正黑體" w:eastAsia="微軟正黑體" w:hAnsi="微軟正黑體"/>
          <w:color w:val="000000"/>
        </w:rPr>
        <w:t xml:space="preserve"> </w:t>
      </w:r>
    </w:p>
    <w:p w:rsidR="00FB4AC9" w:rsidRDefault="00F132DB">
      <w:pPr>
        <w:numPr>
          <w:ilvl w:val="0"/>
          <w:numId w:val="4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臺南市國小教師和本國語文領域輔導團團員。</w:t>
      </w:r>
    </w:p>
    <w:p w:rsidR="00FB4AC9" w:rsidRDefault="00F132DB">
      <w:pPr>
        <w:numPr>
          <w:ilvl w:val="0"/>
          <w:numId w:val="4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本場次研習限定</w:t>
      </w:r>
      <w:r>
        <w:rPr>
          <w:rFonts w:ascii="微軟正黑體" w:eastAsia="微軟正黑體" w:hAnsi="微軟正黑體"/>
        </w:rPr>
        <w:t>60</w:t>
      </w:r>
      <w:r>
        <w:rPr>
          <w:rFonts w:ascii="微軟正黑體" w:eastAsia="微軟正黑體" w:hAnsi="微軟正黑體"/>
        </w:rPr>
        <w:t>位教師參加，依報名先後順序錄取。</w:t>
      </w:r>
    </w:p>
    <w:p w:rsidR="00FB4AC9" w:rsidRDefault="00FB4AC9">
      <w:pPr>
        <w:snapToGrid w:val="0"/>
        <w:spacing w:line="0" w:lineRule="atLeast"/>
        <w:ind w:left="851"/>
        <w:rPr>
          <w:rFonts w:ascii="微軟正黑體" w:eastAsia="微軟正黑體" w:hAnsi="微軟正黑體"/>
        </w:rPr>
      </w:pPr>
    </w:p>
    <w:p w:rsidR="00FB4AC9" w:rsidRDefault="00F132DB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辦理日期：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7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15</w:t>
      </w:r>
      <w:r>
        <w:rPr>
          <w:rFonts w:ascii="微軟正黑體" w:eastAsia="微軟正黑體" w:hAnsi="微軟正黑體"/>
        </w:rPr>
        <w:t>日（三）</w:t>
      </w:r>
      <w:r>
        <w:rPr>
          <w:rFonts w:ascii="微軟正黑體" w:eastAsia="微軟正黑體" w:hAnsi="微軟正黑體"/>
        </w:rPr>
        <w:t>9:00-12:00</w:t>
      </w:r>
      <w:r>
        <w:rPr>
          <w:rFonts w:ascii="微軟正黑體" w:eastAsia="微軟正黑體" w:hAnsi="微軟正黑體"/>
        </w:rPr>
        <w:t>。</w:t>
      </w:r>
    </w:p>
    <w:p w:rsidR="00FB4AC9" w:rsidRDefault="00F132DB">
      <w:pPr>
        <w:snapToGrid w:val="0"/>
        <w:ind w:left="567"/>
      </w:pPr>
      <w:r>
        <w:rPr>
          <w:rFonts w:ascii="微軟正黑體" w:eastAsia="微軟正黑體" w:hAnsi="微軟正黑體" w:cs="新細明體"/>
          <w:color w:val="000000"/>
        </w:rPr>
        <w:t>辦理地點</w:t>
      </w:r>
      <w:r>
        <w:rPr>
          <w:rFonts w:ascii="微軟正黑體" w:eastAsia="微軟正黑體" w:hAnsi="微軟正黑體" w:cs="新細明體"/>
          <w:color w:val="000000"/>
          <w:lang w:eastAsia="zh-HK"/>
        </w:rPr>
        <w:t>：</w:t>
      </w:r>
      <w:r>
        <w:rPr>
          <w:rFonts w:ascii="微軟正黑體" w:eastAsia="微軟正黑體" w:hAnsi="微軟正黑體" w:cs="新細明體"/>
          <w:color w:val="000000"/>
        </w:rPr>
        <w:t>永康區勝利國小</w:t>
      </w:r>
      <w:r>
        <w:rPr>
          <w:rFonts w:ascii="微軟正黑體" w:eastAsia="微軟正黑體" w:hAnsi="微軟正黑體" w:cs="新細明體"/>
          <w:color w:val="000000"/>
        </w:rPr>
        <w:t>1F</w:t>
      </w:r>
      <w:r>
        <w:rPr>
          <w:rFonts w:ascii="微軟正黑體" w:eastAsia="微軟正黑體" w:hAnsi="微軟正黑體" w:cs="新細明體"/>
          <w:color w:val="000000"/>
        </w:rPr>
        <w:t>會議室。</w:t>
      </w:r>
    </w:p>
    <w:p w:rsidR="00FB4AC9" w:rsidRDefault="00FB4AC9">
      <w:pPr>
        <w:snapToGrid w:val="0"/>
        <w:rPr>
          <w:rFonts w:ascii="微軟正黑體" w:eastAsia="微軟正黑體" w:hAnsi="微軟正黑體" w:cs="新細明體"/>
          <w:color w:val="000000"/>
        </w:rPr>
      </w:pPr>
    </w:p>
    <w:p w:rsidR="00FB4AC9" w:rsidRDefault="00F132DB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實施方式：</w:t>
      </w:r>
    </w:p>
    <w:p w:rsidR="00FB4AC9" w:rsidRDefault="00F132DB">
      <w:pPr>
        <w:numPr>
          <w:ilvl w:val="0"/>
          <w:numId w:val="5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請至臺南市教育局資訊中心學習護照報名，研習代號</w:t>
      </w:r>
      <w:r>
        <w:rPr>
          <w:rFonts w:ascii="微軟正黑體" w:eastAsia="微軟正黑體" w:hAnsi="微軟正黑體"/>
        </w:rPr>
        <w:t>:241286</w:t>
      </w:r>
      <w:r>
        <w:rPr>
          <w:rFonts w:ascii="微軟正黑體" w:eastAsia="微軟正黑體" w:hAnsi="微軟正黑體"/>
        </w:rPr>
        <w:t>。</w:t>
      </w:r>
    </w:p>
    <w:p w:rsidR="00FB4AC9" w:rsidRDefault="00F132DB">
      <w:pPr>
        <w:numPr>
          <w:ilvl w:val="0"/>
          <w:numId w:val="5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本次參加研習之教師請准予公（差）假，全程參加人員核予研習時數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小時。</w:t>
      </w:r>
    </w:p>
    <w:p w:rsidR="00FB4AC9" w:rsidRDefault="00F132DB">
      <w:pPr>
        <w:numPr>
          <w:ilvl w:val="0"/>
          <w:numId w:val="5"/>
        </w:numPr>
        <w:snapToGrid w:val="0"/>
        <w:spacing w:line="0" w:lineRule="atLeast"/>
        <w:ind w:left="851" w:hanging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為了讓地球更美好，本研習不提供紙杯，請自行準備茶水或水瓶。</w:t>
      </w:r>
    </w:p>
    <w:p w:rsidR="00FB4AC9" w:rsidRDefault="00F132DB">
      <w:pPr>
        <w:numPr>
          <w:ilvl w:val="0"/>
          <w:numId w:val="5"/>
        </w:numPr>
        <w:snapToGrid w:val="0"/>
        <w:spacing w:line="0" w:lineRule="atLeast"/>
        <w:ind w:left="993" w:hanging="85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課程內容：</w:t>
      </w:r>
    </w:p>
    <w:tbl>
      <w:tblPr>
        <w:tblW w:w="94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54"/>
        <w:gridCol w:w="2897"/>
        <w:gridCol w:w="923"/>
      </w:tblGrid>
      <w:tr w:rsidR="00FB4A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lastRenderedPageBreak/>
              <w:t>時間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活動內容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主持人</w:t>
            </w:r>
            <w:r>
              <w:rPr>
                <w:rFonts w:ascii="微軟正黑體" w:eastAsia="微軟正黑體" w:hAnsi="微軟正黑體"/>
                <w:color w:val="000000"/>
              </w:rPr>
              <w:t>/</w:t>
            </w:r>
            <w:r>
              <w:rPr>
                <w:rFonts w:ascii="微軟正黑體" w:eastAsia="微軟正黑體" w:hAnsi="微軟正黑體"/>
                <w:color w:val="000000"/>
              </w:rPr>
              <w:t>主講人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備註</w:t>
            </w: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08:50~09:00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國語文輔導團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B4AC9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9:00~12:00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pStyle w:val="1"/>
              <w:snapToGrid w:val="0"/>
              <w:spacing w:before="0" w:after="0" w:line="240" w:lineRule="auto"/>
              <w:jc w:val="center"/>
              <w:rPr>
                <w:rFonts w:ascii="微軟正黑體" w:eastAsia="微軟正黑體" w:hAnsi="微軟正黑體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b w:val="0"/>
                <w:bCs w:val="0"/>
                <w:color w:val="000000"/>
                <w:kern w:val="0"/>
                <w:sz w:val="24"/>
                <w:szCs w:val="24"/>
              </w:rPr>
              <w:t>進入古典詩詞的</w:t>
            </w:r>
            <w:r>
              <w:rPr>
                <w:rFonts w:ascii="微軟正黑體" w:eastAsia="微軟正黑體" w:hAnsi="微軟正黑體"/>
                <w:b w:val="0"/>
                <w:bCs w:val="0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微軟正黑體" w:eastAsia="微軟正黑體" w:hAnsi="微軟正黑體"/>
                <w:b w:val="0"/>
                <w:bCs w:val="0"/>
                <w:color w:val="000000"/>
                <w:kern w:val="0"/>
                <w:sz w:val="24"/>
                <w:szCs w:val="24"/>
              </w:rPr>
              <w:t>種方法</w:t>
            </w:r>
            <w:r>
              <w:rPr>
                <w:rFonts w:ascii="微軟正黑體" w:eastAsia="微軟正黑體" w:hAnsi="微軟正黑體"/>
                <w:b w:val="0"/>
                <w:bCs w:val="0"/>
                <w:color w:val="000000"/>
                <w:kern w:val="0"/>
                <w:sz w:val="24"/>
                <w:szCs w:val="24"/>
              </w:rPr>
              <w:t>—</w:t>
            </w:r>
          </w:p>
          <w:p w:rsidR="00FB4AC9" w:rsidRDefault="00F132DB">
            <w:r>
              <w:t xml:space="preserve"> </w:t>
            </w:r>
            <w:r>
              <w:t>節慶篇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建功國小彭遠芬老師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B4AC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12:00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賦歸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國語文輔導團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B4AC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FB4AC9" w:rsidRDefault="00FB4AC9">
      <w:pPr>
        <w:snapToGrid w:val="0"/>
        <w:rPr>
          <w:rFonts w:ascii="微軟正黑體" w:eastAsia="微軟正黑體" w:hAnsi="微軟正黑體" w:cs="新細明體"/>
          <w:color w:val="000000"/>
          <w:lang w:eastAsia="zh-HK"/>
        </w:rPr>
      </w:pPr>
    </w:p>
    <w:p w:rsidR="00FB4AC9" w:rsidRDefault="00F132DB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jc w:val="both"/>
      </w:pPr>
      <w:r>
        <w:rPr>
          <w:rFonts w:ascii="微軟正黑體" w:eastAsia="微軟正黑體" w:hAnsi="微軟正黑體"/>
        </w:rPr>
        <w:t>預期效益：</w:t>
      </w:r>
    </w:p>
    <w:p w:rsidR="00FB4AC9" w:rsidRDefault="00F132DB">
      <w:pPr>
        <w:numPr>
          <w:ilvl w:val="0"/>
          <w:numId w:val="6"/>
        </w:numPr>
        <w:snapToGrid w:val="0"/>
        <w:spacing w:line="0" w:lineRule="atLeast"/>
        <w:ind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增進國語文領域教學教師建構素養導向教學設計知能，深化語文領域知識。</w:t>
      </w:r>
    </w:p>
    <w:p w:rsidR="00FB4AC9" w:rsidRDefault="00F132DB">
      <w:pPr>
        <w:numPr>
          <w:ilvl w:val="0"/>
          <w:numId w:val="6"/>
        </w:numPr>
        <w:snapToGrid w:val="0"/>
        <w:spacing w:line="0" w:lineRule="atLeast"/>
        <w:ind w:left="851"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協助教師提升古文詩詞等文本的教學解析能力，掌握新課綱國語文教學重點。</w:t>
      </w:r>
    </w:p>
    <w:p w:rsidR="00FB4AC9" w:rsidRDefault="00F132DB">
      <w:pPr>
        <w:numPr>
          <w:ilvl w:val="0"/>
          <w:numId w:val="6"/>
        </w:numPr>
        <w:snapToGrid w:val="0"/>
        <w:spacing w:line="0" w:lineRule="atLeast"/>
        <w:ind w:left="851"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協助教師實踐國語文素養導向教學，俾利提升學生學習成效。</w:t>
      </w:r>
    </w:p>
    <w:p w:rsidR="00FB4AC9" w:rsidRDefault="00F132DB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成效評估之實施：</w:t>
      </w:r>
    </w:p>
    <w:p w:rsidR="00FB4AC9" w:rsidRDefault="00F132DB">
      <w:pPr>
        <w:numPr>
          <w:ilvl w:val="0"/>
          <w:numId w:val="7"/>
        </w:numPr>
        <w:snapToGrid w:val="0"/>
        <w:spacing w:line="0" w:lineRule="atLeast"/>
        <w:ind w:left="851"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評估層面：</w:t>
      </w:r>
    </w:p>
    <w:tbl>
      <w:tblPr>
        <w:tblW w:w="100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0"/>
        <w:gridCol w:w="7964"/>
      </w:tblGrid>
      <w:tr w:rsidR="00FB4AC9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層面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目標</w:t>
            </w: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 w:cs="標楷體"/>
                <w:bCs/>
              </w:rPr>
              <w:t>參與者反應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C9" w:rsidRDefault="00F132DB">
            <w:pPr>
              <w:snapToGrid w:val="0"/>
              <w:ind w:left="468" w:hanging="45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一、教師能認同輔導團於研習時分享的教學方法與相關知能。</w:t>
            </w:r>
          </w:p>
          <w:p w:rsidR="00FB4AC9" w:rsidRDefault="00F132DB">
            <w:pPr>
              <w:snapToGrid w:val="0"/>
              <w:ind w:left="427" w:hanging="42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二、教師願意參與實作課程並分享與回饋，返校後能擬定行動策略與方法，落實課堂實踐。</w:t>
            </w: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 w:cs="標楷體"/>
                <w:bCs/>
              </w:rPr>
            </w:pPr>
            <w:r>
              <w:rPr>
                <w:rFonts w:ascii="微軟正黑體" w:eastAsia="微軟正黑體" w:hAnsi="微軟正黑體" w:cs="標楷體"/>
                <w:bCs/>
              </w:rPr>
              <w:t>學習者反應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ind w:left="468" w:hanging="458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一、了解學生的學習成效。</w:t>
            </w:r>
          </w:p>
          <w:p w:rsidR="00FB4AC9" w:rsidRDefault="00F132DB">
            <w:pPr>
              <w:snapToGrid w:val="0"/>
              <w:ind w:left="468" w:hanging="458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二、持續並輔導追蹤學生的學習成效。</w:t>
            </w:r>
          </w:p>
        </w:tc>
      </w:tr>
    </w:tbl>
    <w:p w:rsidR="00FB4AC9" w:rsidRDefault="00F132DB">
      <w:pPr>
        <w:numPr>
          <w:ilvl w:val="0"/>
          <w:numId w:val="7"/>
        </w:numPr>
        <w:snapToGrid w:val="0"/>
        <w:spacing w:line="0" w:lineRule="atLeast"/>
        <w:ind w:hanging="69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評估模式：</w:t>
      </w:r>
    </w:p>
    <w:tbl>
      <w:tblPr>
        <w:tblW w:w="1011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1306"/>
        <w:gridCol w:w="3372"/>
        <w:gridCol w:w="1647"/>
      </w:tblGrid>
      <w:tr w:rsidR="00FB4A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預期成效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評估方式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評估效標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Cs/>
              </w:rPr>
              <w:t>評估工具</w:t>
            </w: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ind w:left="461" w:hanging="461"/>
              <w:jc w:val="both"/>
            </w:pPr>
            <w:r>
              <w:rPr>
                <w:rFonts w:ascii="微軟正黑體" w:eastAsia="微軟正黑體" w:hAnsi="微軟正黑體"/>
                <w:bCs/>
              </w:rPr>
              <w:t>一、教師滿意研習課程、場地、講師與時間的安排。</w:t>
            </w:r>
          </w:p>
          <w:p w:rsidR="00FB4AC9" w:rsidRDefault="00F132DB">
            <w:pPr>
              <w:snapToGrid w:val="0"/>
              <w:ind w:left="420" w:hanging="420"/>
              <w:jc w:val="both"/>
            </w:pPr>
            <w:r>
              <w:rPr>
                <w:rFonts w:ascii="微軟正黑體" w:eastAsia="微軟正黑體" w:hAnsi="微軟正黑體"/>
                <w:bCs/>
              </w:rPr>
              <w:t>二、教師能接受課程內容並願意參與活動進行。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問卷調查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/>
              </w:rPr>
              <w:t>~1</w:t>
            </w:r>
            <w:r>
              <w:rPr>
                <w:rFonts w:ascii="微軟正黑體" w:eastAsia="微軟正黑體" w:hAnsi="微軟正黑體"/>
              </w:rPr>
              <w:t>教師同意滿意研習安排。</w:t>
            </w:r>
          </w:p>
          <w:p w:rsidR="00FB4AC9" w:rsidRDefault="00F132D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二</w:t>
            </w:r>
            <w:r>
              <w:rPr>
                <w:rFonts w:ascii="微軟正黑體" w:eastAsia="微軟正黑體" w:hAnsi="微軟正黑體"/>
              </w:rPr>
              <w:t>~1</w:t>
            </w:r>
            <w:r>
              <w:rPr>
                <w:rFonts w:ascii="微軟正黑體" w:eastAsia="微軟正黑體" w:hAnsi="微軟正黑體"/>
              </w:rPr>
              <w:t>教師同意接受課程內容並願意參與活動進行。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滿意度調查表暨回饋單</w:t>
            </w:r>
          </w:p>
        </w:tc>
      </w:tr>
      <w:tr w:rsidR="00FB4A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ind w:left="461" w:hanging="461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一、學生在學習成效上能有所進步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成績表現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一、學生在成績進步達顯著水準。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C9" w:rsidRDefault="00F132D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學習測驗卷及成績單</w:t>
            </w:r>
          </w:p>
        </w:tc>
      </w:tr>
    </w:tbl>
    <w:p w:rsidR="00FB4AC9" w:rsidRDefault="00FB4AC9">
      <w:pPr>
        <w:snapToGrid w:val="0"/>
        <w:ind w:left="567"/>
        <w:jc w:val="both"/>
        <w:rPr>
          <w:rFonts w:ascii="微軟正黑體" w:eastAsia="微軟正黑體" w:hAnsi="微軟正黑體" w:cs="新細明體"/>
          <w:color w:val="000000"/>
          <w:lang w:eastAsia="zh-HK"/>
        </w:rPr>
      </w:pPr>
    </w:p>
    <w:p w:rsidR="00FB4AC9" w:rsidRDefault="00F132DB">
      <w:pPr>
        <w:numPr>
          <w:ilvl w:val="0"/>
          <w:numId w:val="2"/>
        </w:numPr>
        <w:tabs>
          <w:tab w:val="left" w:pos="567"/>
        </w:tabs>
        <w:snapToGrid w:val="0"/>
        <w:ind w:left="567" w:hanging="567"/>
        <w:jc w:val="both"/>
      </w:pPr>
      <w:r>
        <w:rPr>
          <w:rFonts w:ascii="微軟正黑體" w:eastAsia="微軟正黑體" w:hAnsi="微軟正黑體"/>
        </w:rPr>
        <w:t>本計畫聯絡人：臺南市永康區勝利國小許敏惠老師</w:t>
      </w:r>
      <w:r>
        <w:rPr>
          <w:rFonts w:ascii="微軟正黑體" w:eastAsia="微軟正黑體" w:hAnsi="微軟正黑體"/>
        </w:rPr>
        <w:t>06-3130011</w:t>
      </w:r>
      <w:r>
        <w:rPr>
          <w:rFonts w:ascii="微軟正黑體" w:eastAsia="微軟正黑體" w:hAnsi="微軟正黑體"/>
        </w:rPr>
        <w:t>轉</w:t>
      </w:r>
      <w:r>
        <w:rPr>
          <w:rFonts w:ascii="微軟正黑體" w:eastAsia="微軟正黑體" w:hAnsi="微軟正黑體"/>
        </w:rPr>
        <w:t>605</w:t>
      </w:r>
    </w:p>
    <w:sectPr w:rsidR="00FB4AC9">
      <w:footerReference w:type="default" r:id="rId7"/>
      <w:pgSz w:w="11906" w:h="16838"/>
      <w:pgMar w:top="1276" w:right="1080" w:bottom="1440" w:left="1080" w:header="737" w:footer="734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DB" w:rsidRDefault="00F132DB">
      <w:r>
        <w:separator/>
      </w:r>
    </w:p>
  </w:endnote>
  <w:endnote w:type="continuationSeparator" w:id="0">
    <w:p w:rsidR="00F132DB" w:rsidRDefault="00F1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B0" w:rsidRDefault="00F132DB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173B0" w:rsidRDefault="00F132DB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523ED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173B0" w:rsidRDefault="00F132DB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523ED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DB" w:rsidRDefault="00F132DB">
      <w:r>
        <w:rPr>
          <w:color w:val="000000"/>
        </w:rPr>
        <w:separator/>
      </w:r>
    </w:p>
  </w:footnote>
  <w:footnote w:type="continuationSeparator" w:id="0">
    <w:p w:rsidR="00F132DB" w:rsidRDefault="00F1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17B"/>
    <w:multiLevelType w:val="multilevel"/>
    <w:tmpl w:val="FFE0D22E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F22DB8"/>
    <w:multiLevelType w:val="multilevel"/>
    <w:tmpl w:val="5A480ED6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ideographLegalTraditional"/>
      <w:pStyle w:val="4"/>
      <w:lvlText w:val="%3、"/>
      <w:lvlJc w:val="left"/>
      <w:pPr>
        <w:ind w:left="720" w:hanging="720"/>
      </w:pPr>
      <w:rPr>
        <w:rFonts w:ascii="標楷體" w:eastAsia="標楷體" w:hAnsi="標楷體"/>
        <w:b/>
        <w:color w:val="000000"/>
        <w:sz w:val="32"/>
        <w:szCs w:val="32"/>
        <w:lang w:val="en-US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C6D6E36"/>
    <w:multiLevelType w:val="multilevel"/>
    <w:tmpl w:val="CF86D93E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/>
        <w:b w:val="0"/>
        <w:sz w:val="24"/>
        <w:szCs w:val="24"/>
        <w:lang w:val="en-US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B46F2"/>
    <w:multiLevelType w:val="multilevel"/>
    <w:tmpl w:val="E454F936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A79531B"/>
    <w:multiLevelType w:val="multilevel"/>
    <w:tmpl w:val="02A24FBE"/>
    <w:lvl w:ilvl="0">
      <w:start w:val="1"/>
      <w:numFmt w:val="taiwaneseCountingThousand"/>
      <w:lvlText w:val="（%1）"/>
      <w:lvlJc w:val="left"/>
      <w:pPr>
        <w:ind w:left="622" w:hanging="480"/>
      </w:pPr>
      <w:rPr>
        <w:b w:val="0"/>
        <w:color w:val="auto"/>
      </w:rPr>
    </w:lvl>
    <w:lvl w:ilvl="1">
      <w:start w:val="1"/>
      <w:numFmt w:val="taiwaneseCountingThousand"/>
      <w:lvlText w:val="（%2）"/>
      <w:lvlJc w:val="left"/>
      <w:pPr>
        <w:ind w:left="1102" w:hanging="48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6C412EA"/>
    <w:multiLevelType w:val="multilevel"/>
    <w:tmpl w:val="77F80A66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BCB6DB3"/>
    <w:multiLevelType w:val="multilevel"/>
    <w:tmpl w:val="7632CFEC"/>
    <w:lvl w:ilvl="0">
      <w:start w:val="1"/>
      <w:numFmt w:val="taiwaneseCountingThousand"/>
      <w:lvlText w:val="（%1）"/>
      <w:lvlJc w:val="left"/>
      <w:pPr>
        <w:ind w:left="84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4AC9"/>
    <w:rsid w:val="001523ED"/>
    <w:rsid w:val="00F132DB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DBA57-7598-4438-A5B6-1690F630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4">
    <w:name w:val="自訂4"/>
    <w:basedOn w:val="3"/>
    <w:pPr>
      <w:numPr>
        <w:ilvl w:val="2"/>
        <w:numId w:val="1"/>
      </w:numPr>
      <w:snapToGrid w:val="0"/>
    </w:pPr>
    <w:rPr>
      <w:rFonts w:ascii="標楷體" w:eastAsia="標楷體" w:hAnsi="標楷體"/>
      <w:b w:val="0"/>
      <w:color w:val="000000"/>
      <w:sz w:val="32"/>
      <w:szCs w:val="32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footnote text"/>
    <w:basedOn w:val="a"/>
    <w:pPr>
      <w:snapToGrid w:val="0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ac">
    <w:name w:val="List 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af">
    <w:name w:val="註解方塊文字 字元"/>
    <w:rPr>
      <w:rFonts w:ascii="Arial" w:hAnsi="Arial"/>
      <w:kern w:val="3"/>
      <w:sz w:val="18"/>
      <w:szCs w:val="18"/>
    </w:rPr>
  </w:style>
  <w:style w:type="character" w:styleId="af0">
    <w:name w:val="Emphasis"/>
    <w:rPr>
      <w:i/>
      <w:iCs/>
    </w:rPr>
  </w:style>
  <w:style w:type="paragraph" w:styleId="af1">
    <w:name w:val="Body Text Indent"/>
    <w:basedOn w:val="a"/>
    <w:pPr>
      <w:spacing w:after="120"/>
      <w:ind w:left="480"/>
    </w:pPr>
    <w:rPr>
      <w:rFonts w:ascii="Calibri" w:hAnsi="Calibri"/>
      <w:szCs w:val="22"/>
    </w:rPr>
  </w:style>
  <w:style w:type="character" w:customStyle="1" w:styleId="af2">
    <w:name w:val="本文縮排 字元"/>
    <w:rPr>
      <w:rFonts w:ascii="Calibri" w:hAnsi="Calibri"/>
      <w:kern w:val="3"/>
      <w:sz w:val="24"/>
      <w:szCs w:val="22"/>
    </w:rPr>
  </w:style>
  <w:style w:type="character" w:styleId="af3">
    <w:name w:val="Hyperlink"/>
    <w:rPr>
      <w:color w:val="0000FF"/>
      <w:u w:val="single"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subject/>
  <dc:creator>TASA</dc:creator>
  <cp:lastModifiedBy>Windows 使用者</cp:lastModifiedBy>
  <cp:revision>2</cp:revision>
  <cp:lastPrinted>2020-07-07T05:52:00Z</cp:lastPrinted>
  <dcterms:created xsi:type="dcterms:W3CDTF">2020-07-14T03:36:00Z</dcterms:created>
  <dcterms:modified xsi:type="dcterms:W3CDTF">2020-07-14T03:36:00Z</dcterms:modified>
</cp:coreProperties>
</file>