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E8" w:rsidRDefault="00CB20E8">
      <w:pPr>
        <w:rPr>
          <w:rFonts w:ascii="標楷體" w:eastAsia="標楷體" w:hAnsi="標楷體" w:cs="Times New Roman"/>
          <w:color w:val="FF0000"/>
          <w:sz w:val="48"/>
          <w:szCs w:val="48"/>
        </w:rPr>
      </w:pPr>
      <w:r w:rsidRPr="00786B36">
        <w:rPr>
          <w:rFonts w:ascii="標楷體" w:eastAsia="標楷體" w:hAnsi="標楷體" w:cs="標楷體" w:hint="eastAsia"/>
          <w:color w:val="FF0000"/>
          <w:sz w:val="48"/>
          <w:szCs w:val="48"/>
        </w:rPr>
        <w:t>搶救蒜農大作戰</w:t>
      </w:r>
      <w:r w:rsidRPr="00786B36">
        <w:rPr>
          <w:rFonts w:ascii="標楷體" w:eastAsia="標楷體" w:hAnsi="標楷體" w:cs="標楷體"/>
          <w:color w:val="FF0000"/>
          <w:sz w:val="48"/>
          <w:szCs w:val="48"/>
        </w:rPr>
        <w:t>~~</w:t>
      </w:r>
      <w:r w:rsidRPr="00786B36">
        <w:rPr>
          <w:rFonts w:ascii="標楷體" w:eastAsia="標楷體" w:hAnsi="標楷體" w:cs="標楷體" w:hint="eastAsia"/>
          <w:color w:val="FF0000"/>
          <w:sz w:val="48"/>
          <w:szCs w:val="48"/>
        </w:rPr>
        <w:t>當令本土好食推薦</w:t>
      </w:r>
      <w:r w:rsidRPr="00786B36">
        <w:rPr>
          <w:rFonts w:ascii="標楷體" w:eastAsia="標楷體" w:hAnsi="標楷體" w:cs="標楷體"/>
          <w:color w:val="FF0000"/>
          <w:sz w:val="48"/>
          <w:szCs w:val="48"/>
        </w:rPr>
        <w:t>!</w:t>
      </w:r>
    </w:p>
    <w:p w:rsidR="00CB20E8" w:rsidRPr="0018708E" w:rsidRDefault="00CB20E8" w:rsidP="00257D65">
      <w:pPr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@@@@@@@    </w:t>
      </w:r>
      <w:r>
        <w:rPr>
          <w:rFonts w:cs="新細明體" w:hint="eastAsia"/>
          <w:sz w:val="28"/>
          <w:szCs w:val="28"/>
        </w:rPr>
        <w:t>訂</w:t>
      </w:r>
      <w:r>
        <w:rPr>
          <w:sz w:val="28"/>
          <w:szCs w:val="28"/>
        </w:rPr>
        <w:t xml:space="preserve">      </w:t>
      </w:r>
      <w:r>
        <w:rPr>
          <w:rFonts w:cs="新細明體" w:hint="eastAsia"/>
          <w:sz w:val="28"/>
          <w:szCs w:val="28"/>
        </w:rPr>
        <w:t>購</w:t>
      </w:r>
      <w:r>
        <w:rPr>
          <w:sz w:val="28"/>
          <w:szCs w:val="28"/>
        </w:rPr>
        <w:t xml:space="preserve">     </w:t>
      </w:r>
      <w:r>
        <w:rPr>
          <w:rFonts w:cs="新細明體" w:hint="eastAsia"/>
          <w:sz w:val="28"/>
          <w:szCs w:val="28"/>
        </w:rPr>
        <w:t>單</w:t>
      </w:r>
      <w:r>
        <w:rPr>
          <w:sz w:val="28"/>
          <w:szCs w:val="28"/>
        </w:rPr>
        <w:t xml:space="preserve">         @@@@@@@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985"/>
        <w:gridCol w:w="4001"/>
      </w:tblGrid>
      <w:tr w:rsidR="00CB20E8" w:rsidRPr="00BE276F">
        <w:tc>
          <w:tcPr>
            <w:tcW w:w="4361" w:type="dxa"/>
            <w:gridSpan w:val="2"/>
          </w:tcPr>
          <w:p w:rsidR="00CB20E8" w:rsidRPr="00BE276F" w:rsidRDefault="00CB20E8" w:rsidP="00B85186">
            <w:pPr>
              <w:rPr>
                <w:sz w:val="28"/>
                <w:szCs w:val="28"/>
              </w:rPr>
            </w:pPr>
            <w:r w:rsidRPr="00BE276F">
              <w:rPr>
                <w:rFonts w:cs="新細明體" w:hint="eastAsia"/>
                <w:sz w:val="28"/>
                <w:szCs w:val="28"/>
              </w:rPr>
              <w:t>訂購代表姓名</w:t>
            </w:r>
            <w:r w:rsidRPr="00BE276F">
              <w:rPr>
                <w:sz w:val="28"/>
                <w:szCs w:val="28"/>
              </w:rPr>
              <w:t>:</w:t>
            </w:r>
          </w:p>
        </w:tc>
        <w:tc>
          <w:tcPr>
            <w:tcW w:w="4001" w:type="dxa"/>
          </w:tcPr>
          <w:p w:rsidR="00CB20E8" w:rsidRPr="00BE276F" w:rsidRDefault="00CB20E8" w:rsidP="00BE276F">
            <w:pPr>
              <w:ind w:left="242"/>
              <w:rPr>
                <w:sz w:val="28"/>
                <w:szCs w:val="28"/>
              </w:rPr>
            </w:pPr>
            <w:r w:rsidRPr="00BE276F">
              <w:rPr>
                <w:rFonts w:cs="新細明體" w:hint="eastAsia"/>
                <w:sz w:val="28"/>
                <w:szCs w:val="28"/>
              </w:rPr>
              <w:t>會員卡號</w:t>
            </w:r>
            <w:r w:rsidRPr="00BE276F">
              <w:rPr>
                <w:sz w:val="28"/>
                <w:szCs w:val="28"/>
              </w:rPr>
              <w:t>:</w:t>
            </w:r>
          </w:p>
        </w:tc>
      </w:tr>
      <w:tr w:rsidR="00CB20E8" w:rsidRPr="00BE276F">
        <w:tc>
          <w:tcPr>
            <w:tcW w:w="4361" w:type="dxa"/>
            <w:gridSpan w:val="2"/>
          </w:tcPr>
          <w:p w:rsidR="00CB20E8" w:rsidRPr="00BE276F" w:rsidRDefault="00CB20E8" w:rsidP="00B85186">
            <w:pPr>
              <w:rPr>
                <w:sz w:val="28"/>
                <w:szCs w:val="28"/>
              </w:rPr>
            </w:pPr>
            <w:r w:rsidRPr="00BE276F">
              <w:rPr>
                <w:rFonts w:cs="新細明體" w:hint="eastAsia"/>
                <w:sz w:val="28"/>
                <w:szCs w:val="28"/>
              </w:rPr>
              <w:t>電子信箱</w:t>
            </w:r>
            <w:r w:rsidRPr="00BE276F">
              <w:rPr>
                <w:sz w:val="28"/>
                <w:szCs w:val="28"/>
              </w:rPr>
              <w:t>:</w:t>
            </w:r>
          </w:p>
        </w:tc>
        <w:tc>
          <w:tcPr>
            <w:tcW w:w="4001" w:type="dxa"/>
          </w:tcPr>
          <w:p w:rsidR="00CB20E8" w:rsidRPr="00BE276F" w:rsidRDefault="00CB20E8" w:rsidP="00BE276F">
            <w:pPr>
              <w:ind w:left="242"/>
              <w:rPr>
                <w:sz w:val="28"/>
                <w:szCs w:val="28"/>
              </w:rPr>
            </w:pPr>
            <w:r w:rsidRPr="00BE276F">
              <w:rPr>
                <w:rFonts w:cs="新細明體" w:hint="eastAsia"/>
                <w:sz w:val="28"/>
                <w:szCs w:val="28"/>
              </w:rPr>
              <w:t>連絡電話</w:t>
            </w:r>
            <w:r w:rsidRPr="00BE276F">
              <w:rPr>
                <w:sz w:val="28"/>
                <w:szCs w:val="28"/>
              </w:rPr>
              <w:t>:</w:t>
            </w:r>
          </w:p>
        </w:tc>
      </w:tr>
      <w:tr w:rsidR="00CB20E8" w:rsidRPr="00BE276F">
        <w:tc>
          <w:tcPr>
            <w:tcW w:w="8362" w:type="dxa"/>
            <w:gridSpan w:val="3"/>
          </w:tcPr>
          <w:p w:rsidR="00CB20E8" w:rsidRPr="00BE276F" w:rsidRDefault="00CB20E8" w:rsidP="00B85186">
            <w:pPr>
              <w:rPr>
                <w:sz w:val="28"/>
                <w:szCs w:val="28"/>
              </w:rPr>
            </w:pPr>
            <w:r w:rsidRPr="00BE276F">
              <w:rPr>
                <w:rFonts w:cs="新細明體" w:hint="eastAsia"/>
                <w:sz w:val="28"/>
                <w:szCs w:val="28"/>
              </w:rPr>
              <w:t>寄送地址</w:t>
            </w:r>
            <w:r w:rsidRPr="00BE276F">
              <w:rPr>
                <w:sz w:val="28"/>
                <w:szCs w:val="28"/>
              </w:rPr>
              <w:t>:</w:t>
            </w:r>
          </w:p>
        </w:tc>
      </w:tr>
      <w:tr w:rsidR="00CB20E8" w:rsidRPr="00BE276F">
        <w:tc>
          <w:tcPr>
            <w:tcW w:w="2376" w:type="dxa"/>
          </w:tcPr>
          <w:p w:rsidR="00CB20E8" w:rsidRPr="00BE276F" w:rsidRDefault="00CB20E8" w:rsidP="00B85186">
            <w:pPr>
              <w:rPr>
                <w:sz w:val="28"/>
                <w:szCs w:val="28"/>
              </w:rPr>
            </w:pPr>
            <w:r w:rsidRPr="00BE276F">
              <w:rPr>
                <w:rFonts w:cs="新細明體" w:hint="eastAsia"/>
                <w:sz w:val="28"/>
                <w:szCs w:val="28"/>
              </w:rPr>
              <w:t>訂購數量</w:t>
            </w:r>
            <w:r w:rsidRPr="00BE276F">
              <w:rPr>
                <w:sz w:val="28"/>
                <w:szCs w:val="28"/>
              </w:rPr>
              <w:t>(</w:t>
            </w:r>
            <w:r w:rsidRPr="00BE276F">
              <w:rPr>
                <w:rFonts w:cs="新細明體" w:hint="eastAsia"/>
                <w:sz w:val="28"/>
                <w:szCs w:val="28"/>
              </w:rPr>
              <w:t>包</w:t>
            </w:r>
            <w:r w:rsidRPr="00BE276F">
              <w:rPr>
                <w:sz w:val="28"/>
                <w:szCs w:val="28"/>
              </w:rPr>
              <w:t>):</w:t>
            </w:r>
          </w:p>
          <w:p w:rsidR="00CB20E8" w:rsidRPr="00BE276F" w:rsidRDefault="00CB20E8" w:rsidP="00B85186">
            <w:pPr>
              <w:rPr>
                <w:sz w:val="28"/>
                <w:szCs w:val="28"/>
              </w:rPr>
            </w:pPr>
            <w:r w:rsidRPr="00BE276F">
              <w:rPr>
                <w:sz w:val="28"/>
                <w:szCs w:val="28"/>
              </w:rPr>
              <w:t>(       )</w:t>
            </w:r>
          </w:p>
        </w:tc>
        <w:tc>
          <w:tcPr>
            <w:tcW w:w="5986" w:type="dxa"/>
            <w:gridSpan w:val="2"/>
          </w:tcPr>
          <w:p w:rsidR="00CB20E8" w:rsidRPr="00BE276F" w:rsidRDefault="00CB20E8" w:rsidP="00BE276F">
            <w:pPr>
              <w:ind w:left="242"/>
              <w:rPr>
                <w:rFonts w:cs="Times New Roman"/>
                <w:sz w:val="28"/>
                <w:szCs w:val="28"/>
              </w:rPr>
            </w:pPr>
            <w:r w:rsidRPr="00BE276F">
              <w:rPr>
                <w:rFonts w:cs="新細明體" w:hint="eastAsia"/>
                <w:sz w:val="28"/>
                <w:szCs w:val="28"/>
              </w:rPr>
              <w:t>金額總計</w:t>
            </w:r>
            <w:r w:rsidRPr="00BE276F">
              <w:rPr>
                <w:sz w:val="28"/>
                <w:szCs w:val="28"/>
              </w:rPr>
              <w:t>(                )</w:t>
            </w:r>
            <w:r w:rsidRPr="00BE276F">
              <w:rPr>
                <w:rFonts w:cs="新細明體" w:hint="eastAsia"/>
                <w:sz w:val="28"/>
                <w:szCs w:val="28"/>
              </w:rPr>
              <w:t>元</w:t>
            </w:r>
          </w:p>
          <w:p w:rsidR="00CB20E8" w:rsidRPr="00BE276F" w:rsidRDefault="00CB20E8" w:rsidP="00BE276F">
            <w:pPr>
              <w:ind w:left="242"/>
            </w:pPr>
            <w:r w:rsidRPr="00BE276F">
              <w:t>(</w:t>
            </w:r>
            <w:r w:rsidRPr="00BE276F">
              <w:rPr>
                <w:rFonts w:cs="新細明體" w:hint="eastAsia"/>
              </w:rPr>
              <w:t>包數</w:t>
            </w:r>
            <w:r w:rsidRPr="00BE276F">
              <w:t>*100</w:t>
            </w:r>
            <w:r w:rsidRPr="00BE276F">
              <w:rPr>
                <w:rFonts w:cs="新細明體" w:hint="eastAsia"/>
              </w:rPr>
              <w:t>元</w:t>
            </w:r>
            <w:r w:rsidRPr="00BE276F">
              <w:t>+</w:t>
            </w:r>
            <w:r w:rsidRPr="00BE276F">
              <w:rPr>
                <w:rFonts w:cs="新細明體" w:hint="eastAsia"/>
              </w:rPr>
              <w:t>運費</w:t>
            </w:r>
            <w:r>
              <w:t>12</w:t>
            </w:r>
            <w:r w:rsidRPr="00BE276F">
              <w:t>0</w:t>
            </w:r>
            <w:r w:rsidRPr="00BE276F">
              <w:rPr>
                <w:rFonts w:cs="新細明體" w:hint="eastAsia"/>
              </w:rPr>
              <w:t>元</w:t>
            </w:r>
            <w:r w:rsidRPr="00BE276F">
              <w:t>;</w:t>
            </w:r>
            <w:r w:rsidRPr="00BE276F">
              <w:rPr>
                <w:rFonts w:cs="新細明體" w:hint="eastAsia"/>
              </w:rPr>
              <w:t>滿</w:t>
            </w:r>
            <w:r w:rsidRPr="00BE276F">
              <w:t>10</w:t>
            </w:r>
            <w:r w:rsidRPr="00BE276F">
              <w:rPr>
                <w:rFonts w:cs="新細明體" w:hint="eastAsia"/>
              </w:rPr>
              <w:t>包免運</w:t>
            </w:r>
            <w:r w:rsidRPr="00BE276F">
              <w:t>)</w:t>
            </w:r>
          </w:p>
        </w:tc>
      </w:tr>
    </w:tbl>
    <w:p w:rsidR="00CB20E8" w:rsidRPr="0018708E" w:rsidRDefault="00CB20E8" w:rsidP="00257D65">
      <w:pPr>
        <w:rPr>
          <w:rFonts w:cs="Times New Roman"/>
          <w:sz w:val="28"/>
          <w:szCs w:val="28"/>
        </w:rPr>
      </w:pPr>
    </w:p>
    <w:p w:rsidR="00CB20E8" w:rsidRDefault="00CB20E8" w:rsidP="00257D65">
      <w:pPr>
        <w:rPr>
          <w:rFonts w:cs="Times New Roman"/>
          <w:sz w:val="36"/>
          <w:szCs w:val="36"/>
        </w:rPr>
      </w:pPr>
      <w:hyperlink r:id="rId4" w:history="1">
        <w:r w:rsidRPr="000F5A9B">
          <w:rPr>
            <w:rStyle w:val="Hyperlink"/>
            <w:rFonts w:cs="新細明體" w:hint="eastAsia"/>
            <w:sz w:val="36"/>
            <w:szCs w:val="36"/>
          </w:rPr>
          <w:t>請填妥訂購單後回寄</w:t>
        </w:r>
        <w:r w:rsidRPr="000F5A9B">
          <w:rPr>
            <w:rStyle w:val="Hyperlink"/>
            <w:sz w:val="36"/>
            <w:szCs w:val="36"/>
          </w:rPr>
          <w:t>tneu001@gmail.com</w:t>
        </w:r>
      </w:hyperlink>
    </w:p>
    <w:p w:rsidR="00CB20E8" w:rsidRDefault="00CB20E8" w:rsidP="00257D65">
      <w:pPr>
        <w:rPr>
          <w:sz w:val="36"/>
          <w:szCs w:val="36"/>
        </w:rPr>
      </w:pPr>
      <w:r>
        <w:rPr>
          <w:rFonts w:cs="新細明體" w:hint="eastAsia"/>
          <w:sz w:val="36"/>
          <w:szCs w:val="36"/>
        </w:rPr>
        <w:t>或傳真至工會會辦</w:t>
      </w:r>
      <w:r>
        <w:rPr>
          <w:sz w:val="36"/>
          <w:szCs w:val="36"/>
        </w:rPr>
        <w:t>06-2525395</w:t>
      </w:r>
    </w:p>
    <w:p w:rsidR="00CB20E8" w:rsidRPr="004168ED" w:rsidRDefault="00CB20E8" w:rsidP="00257D65">
      <w:r w:rsidRPr="004168ED">
        <w:t>(</w:t>
      </w:r>
      <w:r w:rsidRPr="004168ED">
        <w:rPr>
          <w:rFonts w:cs="新細明體" w:hint="eastAsia"/>
        </w:rPr>
        <w:t>訂購完成</w:t>
      </w:r>
      <w:r w:rsidRPr="004168ED">
        <w:t>,</w:t>
      </w:r>
      <w:r w:rsidRPr="004168ED">
        <w:rPr>
          <w:rFonts w:cs="新細明體" w:hint="eastAsia"/>
        </w:rPr>
        <w:t>系統將以電子信箱通知您轉帳</w:t>
      </w:r>
      <w:r>
        <w:rPr>
          <w:rFonts w:cs="新細明體" w:hint="eastAsia"/>
        </w:rPr>
        <w:t>帳號</w:t>
      </w:r>
      <w:r w:rsidRPr="004168ED">
        <w:rPr>
          <w:rFonts w:cs="新細明體" w:hint="eastAsia"/>
        </w:rPr>
        <w:t>或</w:t>
      </w:r>
      <w:r>
        <w:rPr>
          <w:rFonts w:cs="新細明體" w:hint="eastAsia"/>
        </w:rPr>
        <w:t>可選擇</w:t>
      </w:r>
      <w:r w:rsidRPr="004168ED">
        <w:rPr>
          <w:rFonts w:cs="新細明體" w:hint="eastAsia"/>
        </w:rPr>
        <w:t>親至會辦付款</w:t>
      </w:r>
      <w:r w:rsidRPr="004168ED">
        <w:t>)</w:t>
      </w:r>
    </w:p>
    <w:p w:rsidR="00CB20E8" w:rsidRPr="00257D65" w:rsidRDefault="00CB20E8">
      <w:pPr>
        <w:rPr>
          <w:rFonts w:ascii="標楷體" w:eastAsia="標楷體" w:hAnsi="標楷體" w:cs="Times New Roman"/>
          <w:color w:val="FF0000"/>
          <w:sz w:val="48"/>
          <w:szCs w:val="48"/>
        </w:rPr>
      </w:pPr>
    </w:p>
    <w:sectPr w:rsidR="00CB20E8" w:rsidRPr="00257D65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D65"/>
    <w:rsid w:val="000F5A9B"/>
    <w:rsid w:val="0018708E"/>
    <w:rsid w:val="00257D65"/>
    <w:rsid w:val="002828E2"/>
    <w:rsid w:val="00315C42"/>
    <w:rsid w:val="00344B18"/>
    <w:rsid w:val="004168ED"/>
    <w:rsid w:val="004F4BE2"/>
    <w:rsid w:val="00535EA3"/>
    <w:rsid w:val="00553256"/>
    <w:rsid w:val="00786B36"/>
    <w:rsid w:val="007C4024"/>
    <w:rsid w:val="008A3895"/>
    <w:rsid w:val="008C7B67"/>
    <w:rsid w:val="00B85186"/>
    <w:rsid w:val="00BE276F"/>
    <w:rsid w:val="00C51512"/>
    <w:rsid w:val="00C75DBA"/>
    <w:rsid w:val="00CB20E8"/>
    <w:rsid w:val="00CF7A0E"/>
    <w:rsid w:val="00D6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6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7D6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57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531;&#22635;&#22949;&#35330;&#36092;&#21934;&#24460;&#22238;&#23492;tneu0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43</Words>
  <Characters>251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</cp:lastModifiedBy>
  <cp:revision>3</cp:revision>
  <dcterms:created xsi:type="dcterms:W3CDTF">2014-04-25T00:17:00Z</dcterms:created>
  <dcterms:modified xsi:type="dcterms:W3CDTF">2014-05-12T06:46:00Z</dcterms:modified>
</cp:coreProperties>
</file>