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465" w:rsidRPr="00B41FC2" w:rsidRDefault="00B41FC2" w:rsidP="00B41FC2">
      <w:pPr>
        <w:jc w:val="center"/>
        <w:rPr>
          <w:sz w:val="32"/>
        </w:rPr>
      </w:pPr>
      <w:bookmarkStart w:id="0" w:name="_GoBack"/>
      <w:bookmarkEnd w:id="0"/>
      <w:r w:rsidRPr="00B41FC2">
        <w:rPr>
          <w:rFonts w:hint="eastAsia"/>
          <w:sz w:val="32"/>
        </w:rPr>
        <w:t>網路交友及法律常識教學宣導資源</w:t>
      </w:r>
      <w:r w:rsidR="00545C3B">
        <w:rPr>
          <w:rFonts w:hint="eastAsia"/>
          <w:sz w:val="32"/>
        </w:rPr>
        <w:t xml:space="preserve"> </w:t>
      </w:r>
    </w:p>
    <w:p w:rsidR="00B41FC2" w:rsidRDefault="00B41FC2"/>
    <w:p w:rsidR="00B41FC2" w:rsidRDefault="00B41FC2">
      <w:r>
        <w:rPr>
          <w:rFonts w:hint="eastAsia"/>
        </w:rPr>
        <w:t>1.</w:t>
      </w:r>
      <w:r>
        <w:rPr>
          <w:rFonts w:hint="eastAsia"/>
        </w:rPr>
        <w:t>中小學網路素養與認知</w:t>
      </w:r>
      <w:r>
        <w:rPr>
          <w:rFonts w:hint="eastAsia"/>
        </w:rPr>
        <w:t xml:space="preserve"> </w:t>
      </w:r>
      <w:r>
        <w:rPr>
          <w:rFonts w:hint="eastAsia"/>
        </w:rPr>
        <w:t>網址：</w:t>
      </w:r>
      <w:r w:rsidRPr="00B41FC2">
        <w:t>https://eteacher.edu.tw/</w:t>
      </w:r>
    </w:p>
    <w:p w:rsidR="00B41FC2" w:rsidRDefault="00F212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996950</wp:posOffset>
                </wp:positionV>
                <wp:extent cx="666750" cy="368300"/>
                <wp:effectExtent l="22225" t="25400" r="34925" b="44450"/>
                <wp:wrapNone/>
                <wp:docPr id="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68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2003C8" id="Oval 3" o:spid="_x0000_s1026" style="position:absolute;margin-left:43pt;margin-top:78.5pt;width:52.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755650</wp:posOffset>
                </wp:positionV>
                <wp:extent cx="666750" cy="368300"/>
                <wp:effectExtent l="22225" t="22225" r="34925" b="47625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68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7730D0" id="Oval 2" o:spid="_x0000_s1026" style="position:absolute;margin-left:100pt;margin-top:59.5pt;width:52.5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 w:rsidR="00B41FC2">
        <w:rPr>
          <w:noProof/>
        </w:rPr>
        <w:drawing>
          <wp:inline distT="0" distB="0" distL="0" distR="0">
            <wp:extent cx="5274310" cy="3408134"/>
            <wp:effectExtent l="114300" t="76200" r="97790" b="78016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8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1FC2" w:rsidRDefault="00B41FC2"/>
    <w:p w:rsidR="00B41FC2" w:rsidRDefault="00B41FC2">
      <w:r>
        <w:rPr>
          <w:rFonts w:hint="eastAsia"/>
        </w:rPr>
        <w:t>2.</w:t>
      </w:r>
      <w:r w:rsidRPr="00B41FC2">
        <w:rPr>
          <w:rFonts w:hint="eastAsia"/>
        </w:rPr>
        <w:t xml:space="preserve"> iWIN</w:t>
      </w:r>
      <w:r w:rsidRPr="00B41FC2">
        <w:rPr>
          <w:rFonts w:hint="eastAsia"/>
        </w:rPr>
        <w:t>網路內容防護機構</w:t>
      </w:r>
      <w:r>
        <w:rPr>
          <w:rFonts w:hint="eastAsia"/>
        </w:rPr>
        <w:t xml:space="preserve">  </w:t>
      </w:r>
      <w:r>
        <w:rPr>
          <w:rFonts w:hint="eastAsia"/>
        </w:rPr>
        <w:t>網址：</w:t>
      </w:r>
      <w:r w:rsidRPr="00B41FC2">
        <w:t>https://i.win.org.tw/iWIN/index.php</w:t>
      </w:r>
    </w:p>
    <w:p w:rsidR="00B41FC2" w:rsidRDefault="00F21293" w:rsidP="00B41FC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1917700</wp:posOffset>
                </wp:positionV>
                <wp:extent cx="1111250" cy="368300"/>
                <wp:effectExtent l="25400" t="22225" r="34925" b="47625"/>
                <wp:wrapNone/>
                <wp:docPr id="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0" cy="368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95A4E6" id="Oval 4" o:spid="_x0000_s1026" style="position:absolute;margin-left:35pt;margin-top:151pt;width:87.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" filled="f" fillcolor="#c0504d [3205]" strokecolor="red" strokeweight="3pt">
                <v:shadow on="t" color="#622423 [1605]" opacity=".5" offset="1pt"/>
              </v:oval>
            </w:pict>
          </mc:Fallback>
        </mc:AlternateContent>
      </w:r>
      <w:r w:rsidR="00B41FC2">
        <w:rPr>
          <w:noProof/>
        </w:rPr>
        <w:drawing>
          <wp:inline distT="0" distB="0" distL="0" distR="0">
            <wp:extent cx="5274310" cy="3085062"/>
            <wp:effectExtent l="114300" t="76200" r="97790" b="77238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41FC2" w:rsidSect="00BE2465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05C" w:rsidRDefault="0002105C" w:rsidP="00B41FC2">
      <w:r>
        <w:separator/>
      </w:r>
    </w:p>
  </w:endnote>
  <w:endnote w:type="continuationSeparator" w:id="0">
    <w:p w:rsidR="0002105C" w:rsidRDefault="0002105C" w:rsidP="00B41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05C" w:rsidRDefault="0002105C" w:rsidP="00B41FC2">
      <w:r>
        <w:separator/>
      </w:r>
    </w:p>
  </w:footnote>
  <w:footnote w:type="continuationSeparator" w:id="0">
    <w:p w:rsidR="0002105C" w:rsidRDefault="0002105C" w:rsidP="00B41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C3B" w:rsidRDefault="00545C3B">
    <w:pPr>
      <w:pStyle w:val="a3"/>
    </w:pP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臺南市政府教育局學輔校安科</w:t>
    </w:r>
    <w:r>
      <w:rPr>
        <w:rFonts w:hint="eastAsia"/>
      </w:rPr>
      <w:t>106.10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FC2"/>
    <w:rsid w:val="0002105C"/>
    <w:rsid w:val="000F2342"/>
    <w:rsid w:val="00545C3B"/>
    <w:rsid w:val="00B41FC2"/>
    <w:rsid w:val="00BE2465"/>
    <w:rsid w:val="00C91D2A"/>
    <w:rsid w:val="00EE3A93"/>
    <w:rsid w:val="00F2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E914DA-C19C-4E0C-AF07-7DE0C4CE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4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41FC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41F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41FC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41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41F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dcterms:created xsi:type="dcterms:W3CDTF">2017-10-23T03:20:00Z</dcterms:created>
  <dcterms:modified xsi:type="dcterms:W3CDTF">2017-10-23T03:20:00Z</dcterms:modified>
</cp:coreProperties>
</file>