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87" w:rsidRDefault="005E7FCF">
      <w:pPr>
        <w:spacing w:line="520" w:lineRule="exact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臺南市立忠孝國民中學</w:t>
      </w:r>
    </w:p>
    <w:p w:rsidR="00821787" w:rsidRDefault="005E7FCF">
      <w:pPr>
        <w:spacing w:line="5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辦理</w:t>
      </w:r>
      <w:r>
        <w:rPr>
          <w:sz w:val="32"/>
          <w:szCs w:val="32"/>
        </w:rPr>
        <w:t>109</w:t>
      </w:r>
      <w:r>
        <w:rPr>
          <w:sz w:val="32"/>
          <w:szCs w:val="32"/>
        </w:rPr>
        <w:t>學年度適應體育中小學研習計畫</w:t>
      </w:r>
    </w:p>
    <w:p w:rsidR="00821787" w:rsidRDefault="00821787">
      <w:pPr>
        <w:spacing w:line="520" w:lineRule="exact"/>
        <w:jc w:val="center"/>
        <w:rPr>
          <w:sz w:val="32"/>
          <w:szCs w:val="32"/>
        </w:rPr>
      </w:pP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壹、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依據：教育部體育署</w:t>
      </w:r>
      <w:r>
        <w:rPr>
          <w:sz w:val="28"/>
          <w:szCs w:val="28"/>
        </w:rPr>
        <w:t>109</w:t>
      </w:r>
      <w:r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sz w:val="28"/>
          <w:szCs w:val="28"/>
        </w:rPr>
        <w:t>日臺教體署學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字</w:t>
      </w:r>
      <w:r>
        <w:rPr>
          <w:sz w:val="28"/>
          <w:szCs w:val="28"/>
        </w:rPr>
        <w:t>1090024634</w:t>
      </w:r>
      <w:r>
        <w:rPr>
          <w:sz w:val="28"/>
          <w:szCs w:val="28"/>
        </w:rPr>
        <w:t>號。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貳、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目的：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增加體育教師的特殊教育知能及特教教師的體育知能。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藉由成功經驗的分享及交流，學習有效的適應體育課程教學方法。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改善目前適應體育教學現場的現有困境，提升師生教學品質。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參、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對象：臺南市高級中等以下學校具適應體育教學需求之體育及特教教師。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肆、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報名人數：</w:t>
      </w:r>
      <w:r>
        <w:rPr>
          <w:sz w:val="28"/>
          <w:szCs w:val="28"/>
        </w:rPr>
        <w:t>60</w:t>
      </w:r>
      <w:r>
        <w:rPr>
          <w:sz w:val="28"/>
          <w:szCs w:val="28"/>
        </w:rPr>
        <w:t>人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計畫期程：</w:t>
      </w:r>
      <w:r>
        <w:rPr>
          <w:sz w:val="28"/>
          <w:szCs w:val="28"/>
        </w:rPr>
        <w:t>109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>日起至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sz w:val="28"/>
          <w:szCs w:val="28"/>
        </w:rPr>
        <w:t>日止。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陸、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時間與地點：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06</w:t>
      </w:r>
      <w:r>
        <w:rPr>
          <w:sz w:val="28"/>
          <w:szCs w:val="28"/>
        </w:rPr>
        <w:t>月</w:t>
      </w:r>
      <w:r>
        <w:rPr>
          <w:sz w:val="28"/>
          <w:szCs w:val="28"/>
        </w:rPr>
        <w:t>01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；臺南市立忠孝國民中學</w:t>
      </w:r>
      <w:r>
        <w:rPr>
          <w:sz w:val="28"/>
          <w:szCs w:val="28"/>
        </w:rPr>
        <w:t>4</w:t>
      </w:r>
      <w:r>
        <w:rPr>
          <w:sz w:val="28"/>
          <w:szCs w:val="28"/>
        </w:rPr>
        <w:t>樓演藝廳。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柒、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課程表：本研習採體育及特教教師共同研習，課程如附件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捌、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報名方式：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110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sz w:val="28"/>
          <w:szCs w:val="28"/>
        </w:rPr>
        <w:t>日前請各組教師至臺南市中小學教師學習護照報名，並依規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定時間參加，研習代碼</w:t>
      </w:r>
      <w:r>
        <w:rPr>
          <w:sz w:val="28"/>
          <w:szCs w:val="28"/>
        </w:rPr>
        <w:t>252871</w:t>
      </w:r>
      <w:r>
        <w:rPr>
          <w:sz w:val="28"/>
          <w:szCs w:val="28"/>
        </w:rPr>
        <w:t>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玖、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研習時數：全程參與者始核發</w:t>
      </w:r>
      <w:r>
        <w:rPr>
          <w:sz w:val="28"/>
          <w:szCs w:val="28"/>
        </w:rPr>
        <w:t>3</w:t>
      </w:r>
      <w:r>
        <w:rPr>
          <w:sz w:val="28"/>
          <w:szCs w:val="28"/>
        </w:rPr>
        <w:t>小時研習時數。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拾、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注意事項：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一、防</w:t>
      </w:r>
      <w:r>
        <w:rPr>
          <w:sz w:val="28"/>
          <w:szCs w:val="28"/>
        </w:rPr>
        <w:t>疫期間請自行攜帶水杯，並配戴口罩，入校時亦請配合測量體溫及手部</w:t>
      </w:r>
      <w:r>
        <w:rPr>
          <w:sz w:val="28"/>
          <w:szCs w:val="28"/>
        </w:rPr>
        <w:t xml:space="preserve"> </w:t>
      </w:r>
    </w:p>
    <w:p w:rsidR="00821787" w:rsidRDefault="005E7FC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消等毒等各項防疫措施。</w:t>
      </w:r>
    </w:p>
    <w:p w:rsidR="00821787" w:rsidRDefault="005E7FCF">
      <w:pPr>
        <w:spacing w:line="520" w:lineRule="exact"/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二、部分課程為動態活動，請著輕便服裝參與。</w:t>
      </w:r>
    </w:p>
    <w:p w:rsidR="00821787" w:rsidRDefault="00821787">
      <w:pPr>
        <w:spacing w:line="520" w:lineRule="exact"/>
        <w:rPr>
          <w:sz w:val="28"/>
          <w:szCs w:val="28"/>
        </w:rPr>
      </w:pPr>
    </w:p>
    <w:p w:rsidR="00821787" w:rsidRDefault="00821787">
      <w:pPr>
        <w:spacing w:line="520" w:lineRule="exact"/>
        <w:rPr>
          <w:sz w:val="28"/>
          <w:szCs w:val="28"/>
        </w:rPr>
      </w:pPr>
    </w:p>
    <w:p w:rsidR="00821787" w:rsidRDefault="00821787">
      <w:pPr>
        <w:spacing w:line="520" w:lineRule="exact"/>
        <w:rPr>
          <w:sz w:val="28"/>
          <w:szCs w:val="28"/>
        </w:rPr>
      </w:pPr>
    </w:p>
    <w:p w:rsidR="00821787" w:rsidRDefault="00821787">
      <w:pPr>
        <w:spacing w:line="520" w:lineRule="exact"/>
        <w:rPr>
          <w:sz w:val="28"/>
          <w:szCs w:val="28"/>
        </w:rPr>
      </w:pPr>
    </w:p>
    <w:p w:rsidR="00821787" w:rsidRDefault="00821787">
      <w:pPr>
        <w:spacing w:line="520" w:lineRule="exact"/>
      </w:pPr>
    </w:p>
    <w:p w:rsidR="00821787" w:rsidRDefault="005E7FCF">
      <w:pPr>
        <w:tabs>
          <w:tab w:val="left" w:pos="709"/>
        </w:tabs>
        <w:spacing w:line="600" w:lineRule="exact"/>
        <w:jc w:val="center"/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-195581</wp:posOffset>
                </wp:positionH>
                <wp:positionV relativeFrom="paragraph">
                  <wp:posOffset>-394965</wp:posOffset>
                </wp:positionV>
                <wp:extent cx="654682" cy="557527"/>
                <wp:effectExtent l="0" t="0" r="12068" b="13973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2" cy="557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1787" w:rsidRDefault="005E7FC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5.4pt;margin-top:-31.1pt;width:51.55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" strokeweight=".26467mm">
                <v:textbox style="mso-fit-shape-to-text:t">
                  <w:txbxContent>
                    <w:p w:rsidR="00821787" w:rsidRDefault="005E7FC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40"/>
          <w:szCs w:val="40"/>
        </w:rPr>
        <w:t>109</w:t>
      </w:r>
      <w:r>
        <w:rPr>
          <w:rFonts w:ascii="Times New Roman" w:eastAsia="標楷體" w:hAnsi="Times New Roman"/>
          <w:sz w:val="40"/>
          <w:szCs w:val="40"/>
        </w:rPr>
        <w:t>學年度適應體育中小學研習時程</w:t>
      </w:r>
    </w:p>
    <w:p w:rsidR="00821787" w:rsidRDefault="00821787">
      <w:pPr>
        <w:tabs>
          <w:tab w:val="left" w:pos="709"/>
        </w:tabs>
        <w:spacing w:line="600" w:lineRule="exact"/>
        <w:rPr>
          <w:rFonts w:ascii="Times New Roman" w:eastAsia="標楷體" w:hAnsi="Times New Roman"/>
          <w:color w:val="000000"/>
          <w:sz w:val="40"/>
          <w:szCs w:val="40"/>
        </w:rPr>
      </w:pPr>
    </w:p>
    <w:p w:rsidR="00821787" w:rsidRDefault="00821787">
      <w:pPr>
        <w:tabs>
          <w:tab w:val="left" w:pos="709"/>
        </w:tabs>
        <w:spacing w:line="48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3719"/>
        <w:gridCol w:w="4247"/>
      </w:tblGrid>
      <w:tr w:rsidR="0082178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星期二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821787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講座</w:t>
            </w:r>
          </w:p>
        </w:tc>
      </w:tr>
      <w:tr w:rsidR="00821787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臺南市忠孝國中團隊</w:t>
            </w:r>
          </w:p>
        </w:tc>
      </w:tr>
      <w:tr w:rsidR="00821787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08:40-08:50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開幕式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忠孝國中：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主持人：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侯校長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志偉</w:t>
            </w:r>
          </w:p>
        </w:tc>
      </w:tr>
      <w:tr w:rsidR="00821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08:50-10:20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(2</w:t>
            </w:r>
            <w:r>
              <w:rPr>
                <w:rFonts w:ascii="Times New Roman" w:eastAsia="標楷體" w:hAnsi="Times New Roman"/>
                <w:szCs w:val="24"/>
              </w:rPr>
              <w:t>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運動對身心障礙者之心理健康效益</w:t>
            </w:r>
          </w:p>
          <w:p w:rsidR="00821787" w:rsidRDefault="00821787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國立成功大學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主講人：王駿濠副教授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講師：黃鴻鈞助理教授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821787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10:20-10:30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</w:tr>
      <w:tr w:rsidR="0082178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10:30-12:00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(2</w:t>
            </w:r>
            <w:r>
              <w:rPr>
                <w:rFonts w:ascii="Times New Roman" w:eastAsia="標楷體" w:hAnsi="Times New Roman"/>
                <w:szCs w:val="24"/>
              </w:rPr>
              <w:t>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87" w:rsidRDefault="005E7FCF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身心障礙者體適能訓練概要與經驗分享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國立成功大學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主講人：黃鴻鈞助理教授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821787" w:rsidRDefault="005E7FCF">
            <w:pPr>
              <w:tabs>
                <w:tab w:val="left" w:pos="709"/>
              </w:tabs>
              <w:spacing w:line="3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講師：王駿濠副教授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821787" w:rsidRDefault="00821787">
      <w:pPr>
        <w:spacing w:line="520" w:lineRule="exact"/>
      </w:pPr>
    </w:p>
    <w:sectPr w:rsidR="00821787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CF" w:rsidRDefault="005E7FCF">
      <w:r>
        <w:separator/>
      </w:r>
    </w:p>
  </w:endnote>
  <w:endnote w:type="continuationSeparator" w:id="0">
    <w:p w:rsidR="005E7FCF" w:rsidRDefault="005E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CF" w:rsidRDefault="005E7FCF">
      <w:r>
        <w:rPr>
          <w:color w:val="000000"/>
        </w:rPr>
        <w:separator/>
      </w:r>
    </w:p>
  </w:footnote>
  <w:footnote w:type="continuationSeparator" w:id="0">
    <w:p w:rsidR="005E7FCF" w:rsidRDefault="005E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1787"/>
    <w:rsid w:val="005E7FCF"/>
    <w:rsid w:val="00821787"/>
    <w:rsid w:val="008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7E78C-895A-45B1-BC22-6E4083C8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usertea</cp:lastModifiedBy>
  <cp:revision>2</cp:revision>
  <dcterms:created xsi:type="dcterms:W3CDTF">2021-05-12T08:51:00Z</dcterms:created>
  <dcterms:modified xsi:type="dcterms:W3CDTF">2021-05-12T08:51:00Z</dcterms:modified>
</cp:coreProperties>
</file>