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414CF" w14:textId="0E38296E" w:rsidR="00767C03" w:rsidRDefault="00CE2C08" w:rsidP="00767C03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南市南</w:t>
      </w:r>
      <w:r w:rsidR="00767C03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日新</w:t>
      </w:r>
      <w:r w:rsidR="00767C03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國民小學控制作業</w:t>
      </w:r>
      <w:r w:rsidR="00767C03" w:rsidRPr="003B16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自行評估表</w:t>
      </w:r>
    </w:p>
    <w:p w14:paraId="41DEF1E3" w14:textId="046777D3" w:rsidR="00767C03" w:rsidRDefault="00767C03" w:rsidP="00767C03">
      <w:pPr>
        <w:pStyle w:val="Web"/>
        <w:adjustRightInd w:val="0"/>
        <w:snapToGrid w:val="0"/>
        <w:spacing w:before="0" w:beforeAutospacing="0" w:after="0" w:afterAutospacing="0" w:line="240" w:lineRule="atLeast"/>
        <w:ind w:leftChars="75" w:left="718" w:hangingChars="192" w:hanging="538"/>
        <w:jc w:val="center"/>
        <w:rPr>
          <w:rFonts w:ascii="標楷體" w:eastAsia="標楷體" w:hAnsi="標楷體" w:cs="Times New Roman"/>
          <w:noProof/>
          <w:color w:val="000000"/>
          <w:kern w:val="2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11</w:t>
      </w:r>
      <w:r w:rsidR="00CE2C08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4</w:t>
      </w:r>
      <w:r w:rsidRPr="00EC685F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年度</w:t>
      </w:r>
    </w:p>
    <w:p w14:paraId="38473DD6" w14:textId="77777777" w:rsidR="00320E1C" w:rsidRPr="003B16E3" w:rsidRDefault="00320E1C" w:rsidP="00871BFA">
      <w:pPr>
        <w:pStyle w:val="Web"/>
        <w:spacing w:before="0" w:beforeAutospacing="0" w:after="0" w:afterAutospacing="0" w:line="360" w:lineRule="exact"/>
        <w:ind w:left="641" w:hangingChars="267" w:hanging="641"/>
        <w:rPr>
          <w:rFonts w:ascii="標楷體" w:eastAsia="標楷體" w:hAnsi="標楷體"/>
          <w:color w:val="000000"/>
          <w:kern w:val="2"/>
        </w:rPr>
      </w:pPr>
      <w:r w:rsidRPr="003B16E3">
        <w:rPr>
          <w:rFonts w:ascii="標楷體" w:eastAsia="標楷體" w:hAnsi="標楷體" w:hint="eastAsia"/>
          <w:color w:val="000000"/>
          <w:kern w:val="2"/>
        </w:rPr>
        <w:t>自行評估單位：</w:t>
      </w:r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總務處</w:t>
      </w:r>
    </w:p>
    <w:p w14:paraId="201C17BB" w14:textId="78618CE2" w:rsidR="00320E1C" w:rsidRDefault="00320E1C" w:rsidP="00871BFA">
      <w:pPr>
        <w:pStyle w:val="Web"/>
        <w:spacing w:before="0" w:beforeAutospacing="0" w:after="0" w:afterAutospacing="0" w:line="360" w:lineRule="exact"/>
        <w:ind w:left="641" w:hangingChars="267" w:hanging="641"/>
        <w:rPr>
          <w:rFonts w:ascii="標楷體" w:eastAsia="標楷體" w:hAnsi="標楷體"/>
          <w:color w:val="000000"/>
          <w:kern w:val="2"/>
          <w:u w:val="single"/>
        </w:rPr>
      </w:pPr>
      <w:r w:rsidRPr="003B16E3">
        <w:rPr>
          <w:rFonts w:ascii="標楷體" w:eastAsia="標楷體" w:hAnsi="標楷體" w:hint="eastAsia"/>
          <w:color w:val="000000"/>
          <w:kern w:val="2"/>
        </w:rPr>
        <w:t>作業類別(項目)：</w:t>
      </w:r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未達公告金額</w:t>
      </w:r>
      <w:proofErr w:type="gramStart"/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採購－取最</w:t>
      </w:r>
      <w:proofErr w:type="gramEnd"/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有利標</w:t>
      </w:r>
      <w:proofErr w:type="gramStart"/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精神擇最符合</w:t>
      </w:r>
      <w:proofErr w:type="gramEnd"/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需要者</w:t>
      </w:r>
    </w:p>
    <w:p w14:paraId="70C7245E" w14:textId="2F4F544D" w:rsidR="00320E1C" w:rsidRPr="003B16E3" w:rsidRDefault="00767C03" w:rsidP="00871BFA">
      <w:pPr>
        <w:pStyle w:val="Web"/>
        <w:spacing w:before="0" w:beforeAutospacing="0" w:after="0" w:afterAutospacing="0" w:line="360" w:lineRule="exact"/>
        <w:ind w:left="641" w:hangingChars="267" w:hanging="641"/>
        <w:rPr>
          <w:rFonts w:ascii="標楷體" w:eastAsia="標楷體" w:hAnsi="標楷體" w:cs="Times New Roman"/>
          <w:color w:val="000000"/>
          <w:kern w:val="2"/>
        </w:rPr>
      </w:pPr>
      <w:bookmarkStart w:id="0" w:name="_Hlk116243701"/>
      <w:r w:rsidRPr="00B5740B">
        <w:rPr>
          <w:rFonts w:ascii="標楷體" w:eastAsia="標楷體" w:hAnsi="標楷體" w:hint="eastAsia"/>
          <w:color w:val="000000"/>
          <w:kern w:val="2"/>
        </w:rPr>
        <w:t>評估期間：11</w:t>
      </w:r>
      <w:r w:rsidR="00CE2C08">
        <w:rPr>
          <w:rFonts w:ascii="標楷體" w:eastAsia="標楷體" w:hAnsi="標楷體" w:hint="eastAsia"/>
          <w:color w:val="000000"/>
          <w:kern w:val="2"/>
        </w:rPr>
        <w:t>3</w:t>
      </w:r>
      <w:r w:rsidRPr="00B5740B">
        <w:rPr>
          <w:rFonts w:ascii="標楷體" w:eastAsia="標楷體" w:hAnsi="標楷體" w:hint="eastAsia"/>
          <w:color w:val="000000"/>
          <w:kern w:val="2"/>
        </w:rPr>
        <w:t>年8月1日至11</w:t>
      </w:r>
      <w:r w:rsidR="00CE2C08">
        <w:rPr>
          <w:rFonts w:ascii="標楷體" w:eastAsia="標楷體" w:hAnsi="標楷體" w:hint="eastAsia"/>
          <w:color w:val="000000"/>
          <w:kern w:val="2"/>
        </w:rPr>
        <w:t>4</w:t>
      </w:r>
      <w:r w:rsidRPr="00B5740B">
        <w:rPr>
          <w:rFonts w:ascii="標楷體" w:eastAsia="標楷體" w:hAnsi="標楷體" w:hint="eastAsia"/>
          <w:color w:val="000000"/>
          <w:kern w:val="2"/>
        </w:rPr>
        <w:t>年7月31日</w:t>
      </w:r>
      <w:r>
        <w:rPr>
          <w:rFonts w:ascii="標楷體" w:eastAsia="標楷體" w:hAnsi="標楷體" w:hint="eastAsia"/>
          <w:color w:val="000000"/>
          <w:kern w:val="2"/>
        </w:rPr>
        <w:t xml:space="preserve">           </w:t>
      </w:r>
      <w:r w:rsidR="00320E1C" w:rsidRPr="003B16E3">
        <w:rPr>
          <w:rFonts w:ascii="標楷體" w:eastAsia="標楷體" w:hAnsi="標楷體" w:hint="eastAsia"/>
          <w:color w:val="000000"/>
          <w:kern w:val="2"/>
        </w:rPr>
        <w:t>評估日期：</w:t>
      </w:r>
      <w:r w:rsidR="00320E1C" w:rsidRPr="00721B1F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F459DD">
        <w:rPr>
          <w:rFonts w:ascii="標楷體" w:eastAsia="標楷體" w:hAnsi="標楷體" w:hint="eastAsia"/>
          <w:color w:val="000000"/>
          <w:kern w:val="2"/>
          <w:u w:val="single"/>
        </w:rPr>
        <w:t>11</w:t>
      </w:r>
      <w:r w:rsidR="00CE2C08">
        <w:rPr>
          <w:rFonts w:ascii="標楷體" w:eastAsia="標楷體" w:hAnsi="標楷體" w:hint="eastAsia"/>
          <w:color w:val="000000"/>
          <w:kern w:val="2"/>
          <w:u w:val="single"/>
        </w:rPr>
        <w:t>4</w:t>
      </w:r>
      <w:r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320E1C" w:rsidRPr="003B16E3">
        <w:rPr>
          <w:rFonts w:ascii="標楷體" w:eastAsia="標楷體" w:hAnsi="標楷體" w:hint="eastAsia"/>
          <w:color w:val="000000"/>
          <w:kern w:val="2"/>
        </w:rPr>
        <w:t>年</w:t>
      </w:r>
      <w:r w:rsidR="00CE2C08">
        <w:rPr>
          <w:rFonts w:ascii="標楷體" w:eastAsia="標楷體" w:hAnsi="標楷體" w:hint="eastAsia"/>
          <w:color w:val="000000"/>
          <w:kern w:val="2"/>
          <w:u w:val="single"/>
        </w:rPr>
        <w:t>7</w:t>
      </w:r>
      <w:r w:rsidR="00320E1C" w:rsidRPr="003B16E3">
        <w:rPr>
          <w:rFonts w:ascii="標楷體" w:eastAsia="標楷體" w:hAnsi="標楷體" w:hint="eastAsia"/>
          <w:color w:val="000000"/>
          <w:kern w:val="2"/>
        </w:rPr>
        <w:t>月</w:t>
      </w:r>
      <w:r w:rsidR="00CE2C08">
        <w:rPr>
          <w:rFonts w:ascii="標楷體" w:eastAsia="標楷體" w:hAnsi="標楷體" w:hint="eastAsia"/>
          <w:color w:val="000000"/>
          <w:kern w:val="2"/>
          <w:u w:val="single"/>
        </w:rPr>
        <w:t>31</w:t>
      </w:r>
      <w:r w:rsidR="00320E1C" w:rsidRPr="003B16E3">
        <w:rPr>
          <w:rFonts w:ascii="標楷體" w:eastAsia="標楷體" w:hAnsi="標楷體" w:hint="eastAsia"/>
          <w:color w:val="000000"/>
          <w:kern w:val="2"/>
        </w:rPr>
        <w:t>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425"/>
        <w:gridCol w:w="567"/>
        <w:gridCol w:w="500"/>
        <w:gridCol w:w="600"/>
        <w:gridCol w:w="3152"/>
      </w:tblGrid>
      <w:tr w:rsidR="00320E1C" w:rsidRPr="003B16E3" w14:paraId="57CBD2E8" w14:textId="77777777" w:rsidTr="0034288D">
        <w:tc>
          <w:tcPr>
            <w:tcW w:w="3828" w:type="dxa"/>
            <w:vMerge w:val="restart"/>
            <w:vAlign w:val="center"/>
          </w:tcPr>
          <w:bookmarkEnd w:id="0"/>
          <w:p w14:paraId="22CB1646" w14:textId="7606B398" w:rsidR="00320E1C" w:rsidRPr="003B16E3" w:rsidRDefault="00767C03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控制</w:t>
            </w:r>
            <w:r w:rsidR="00320E1C"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重點</w:t>
            </w:r>
          </w:p>
        </w:tc>
        <w:tc>
          <w:tcPr>
            <w:tcW w:w="2659" w:type="dxa"/>
            <w:gridSpan w:val="5"/>
          </w:tcPr>
          <w:p w14:paraId="64223319" w14:textId="76D06508" w:rsidR="00320E1C" w:rsidRPr="003B16E3" w:rsidRDefault="00320E1C" w:rsidP="00836DB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情形</w:t>
            </w:r>
          </w:p>
        </w:tc>
        <w:tc>
          <w:tcPr>
            <w:tcW w:w="3152" w:type="dxa"/>
            <w:vMerge w:val="restart"/>
            <w:vAlign w:val="center"/>
          </w:tcPr>
          <w:p w14:paraId="0F0F44B7" w14:textId="77777777" w:rsidR="00320E1C" w:rsidRPr="003B16E3" w:rsidRDefault="00320E1C" w:rsidP="00836DB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情形說明</w:t>
            </w:r>
          </w:p>
        </w:tc>
      </w:tr>
      <w:tr w:rsidR="00767C03" w:rsidRPr="003B16E3" w14:paraId="7A184901" w14:textId="77777777" w:rsidTr="0034288D">
        <w:trPr>
          <w:trHeight w:val="239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166F17D" w14:textId="77777777" w:rsidR="00767C03" w:rsidRPr="003B16E3" w:rsidRDefault="00767C03" w:rsidP="0054089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4B0EC5" w14:textId="7FCE7589" w:rsidR="00767C03" w:rsidRPr="003B16E3" w:rsidRDefault="00836DBD" w:rsidP="00871B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落實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93B9ED" w14:textId="2D929190" w:rsidR="00767C03" w:rsidRPr="003B16E3" w:rsidRDefault="00836DBD" w:rsidP="00871B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部分落實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82648C" w14:textId="01535E4B" w:rsidR="00767C03" w:rsidRPr="003B16E3" w:rsidRDefault="00836DBD" w:rsidP="00871B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未落實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6458258D" w14:textId="05FBD9EA" w:rsidR="00767C03" w:rsidRPr="003B16E3" w:rsidRDefault="00836DBD" w:rsidP="00871B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不適用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0D48FC8D" w14:textId="73180711" w:rsidR="00767C03" w:rsidRPr="003B16E3" w:rsidRDefault="00836DBD" w:rsidP="00871B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未發生</w:t>
            </w:r>
          </w:p>
        </w:tc>
        <w:tc>
          <w:tcPr>
            <w:tcW w:w="3152" w:type="dxa"/>
            <w:vMerge/>
            <w:tcBorders>
              <w:bottom w:val="single" w:sz="4" w:space="0" w:color="auto"/>
            </w:tcBorders>
          </w:tcPr>
          <w:p w14:paraId="24A57222" w14:textId="57164B06" w:rsidR="00767C03" w:rsidRPr="003B16E3" w:rsidRDefault="00767C03" w:rsidP="00836DBD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767C03" w:rsidRPr="003B16E3" w14:paraId="5AE043E0" w14:textId="77777777" w:rsidTr="0034288D">
        <w:tc>
          <w:tcPr>
            <w:tcW w:w="3828" w:type="dxa"/>
            <w:tcBorders>
              <w:bottom w:val="nil"/>
            </w:tcBorders>
          </w:tcPr>
          <w:p w14:paraId="645016BA" w14:textId="7FFB7532" w:rsidR="00767C03" w:rsidRPr="003B16E3" w:rsidRDefault="00767C03" w:rsidP="0034288D">
            <w:pPr>
              <w:pStyle w:val="Web"/>
              <w:spacing w:before="0" w:beforeAutospacing="0" w:after="0" w:afterAutospacing="0" w:line="320" w:lineRule="exact"/>
              <w:ind w:leftChars="-1" w:left="32" w:hangingChars="14" w:hanging="34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未達公告金額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採購－取最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有利標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精神擇最符合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需要者作業</w:t>
            </w:r>
          </w:p>
        </w:tc>
        <w:tc>
          <w:tcPr>
            <w:tcW w:w="567" w:type="dxa"/>
            <w:tcBorders>
              <w:bottom w:val="nil"/>
            </w:tcBorders>
          </w:tcPr>
          <w:p w14:paraId="6F84D11B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E394DBE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556FC75" w14:textId="2C70CB70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051FF3E4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63143AA3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152" w:type="dxa"/>
            <w:tcBorders>
              <w:bottom w:val="nil"/>
            </w:tcBorders>
          </w:tcPr>
          <w:p w14:paraId="35DC2E12" w14:textId="1161CC51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767C03" w:rsidRPr="003B16E3" w14:paraId="284EE110" w14:textId="77777777" w:rsidTr="0034288D"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6898D252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一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)請購作業</w:t>
            </w:r>
          </w:p>
          <w:p w14:paraId="49C98DD9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1.準備招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標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文件是否完整。</w:t>
            </w:r>
          </w:p>
          <w:p w14:paraId="5453938D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2.資格是否限制競爭。</w:t>
            </w:r>
          </w:p>
          <w:p w14:paraId="25505A45" w14:textId="7A43AF75" w:rsidR="00767C0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3.規格是否限制競爭。</w:t>
            </w:r>
          </w:p>
          <w:p w14:paraId="11AF07EE" w14:textId="77777777" w:rsidR="00836DBD" w:rsidRPr="003B16E3" w:rsidRDefault="00836DBD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  <w:p w14:paraId="16A3DEF0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(二)採購單位</w:t>
            </w:r>
          </w:p>
          <w:p w14:paraId="27AC56CF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1.決定招標方式是否正確。</w:t>
            </w:r>
          </w:p>
          <w:p w14:paraId="198B10D4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2.是否成立評審小組。</w:t>
            </w:r>
          </w:p>
          <w:p w14:paraId="07114F63" w14:textId="1E94B9DC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3.開標、審標、評審、決標程序是否正確。</w:t>
            </w:r>
          </w:p>
          <w:p w14:paraId="3E1F4F8C" w14:textId="4AAAE08C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4.投標廠商是否提出異議或申訴。</w:t>
            </w:r>
          </w:p>
          <w:p w14:paraId="523B8BBE" w14:textId="02CFE2A6" w:rsidR="00767C0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5.是否執行議價程序。</w:t>
            </w:r>
          </w:p>
          <w:p w14:paraId="7C369BB8" w14:textId="77777777" w:rsidR="00836DBD" w:rsidRPr="003B16E3" w:rsidRDefault="00836DBD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  <w:p w14:paraId="516CE8B7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(三)驗收作業</w:t>
            </w:r>
          </w:p>
          <w:p w14:paraId="5A289583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1.採購品管是否妥當。</w:t>
            </w:r>
          </w:p>
          <w:p w14:paraId="61FCA50B" w14:textId="18753A78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2.驗收數量及規格與原採購內容是否相符。</w:t>
            </w:r>
          </w:p>
          <w:p w14:paraId="34548AC3" w14:textId="5600E27F" w:rsidR="00767C0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3.履約爭議風險。</w:t>
            </w:r>
          </w:p>
          <w:p w14:paraId="7AFE0E41" w14:textId="77777777" w:rsidR="00836DBD" w:rsidRPr="003B16E3" w:rsidRDefault="00836DBD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  <w:p w14:paraId="2A5C26AB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(四)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入帳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作業</w:t>
            </w:r>
          </w:p>
          <w:p w14:paraId="2C444111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1.付款是否經適當授權。</w:t>
            </w:r>
          </w:p>
          <w:p w14:paraId="518105F0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2.物品或財產是否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入帳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DCD9D14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6F3F5E5A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41000C0" w14:textId="38494DED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64F9A296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14:paraId="068A247C" w14:textId="77777777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152" w:type="dxa"/>
            <w:tcBorders>
              <w:top w:val="nil"/>
              <w:bottom w:val="single" w:sz="4" w:space="0" w:color="auto"/>
            </w:tcBorders>
          </w:tcPr>
          <w:p w14:paraId="57DF305A" w14:textId="1CF1E27A" w:rsidR="00767C03" w:rsidRPr="003B16E3" w:rsidRDefault="00767C03" w:rsidP="00703062">
            <w:pPr>
              <w:pStyle w:val="Web"/>
              <w:spacing w:before="0" w:beforeAutospacing="0" w:after="0" w:afterAutospacing="0" w:line="320" w:lineRule="exact"/>
              <w:ind w:left="1616" w:hanging="538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20E1C" w:rsidRPr="003B16E3" w14:paraId="12452C66" w14:textId="77777777" w:rsidTr="0034288D">
        <w:trPr>
          <w:trHeight w:val="956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751CD9A8" w14:textId="7F75D7EF" w:rsidR="00320E1C" w:rsidRDefault="00320E1C" w:rsidP="00703062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改善措施：</w:t>
            </w:r>
          </w:p>
          <w:p w14:paraId="4DE62C7A" w14:textId="66E9E3A2" w:rsidR="00703062" w:rsidRPr="003B16E3" w:rsidRDefault="00703062" w:rsidP="00703062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20E1C" w:rsidRPr="003B16E3" w14:paraId="5B37174A" w14:textId="77777777" w:rsidTr="0034288D">
        <w:trPr>
          <w:trHeight w:val="700"/>
        </w:trPr>
        <w:tc>
          <w:tcPr>
            <w:tcW w:w="9639" w:type="dxa"/>
            <w:gridSpan w:val="7"/>
          </w:tcPr>
          <w:p w14:paraId="02C50400" w14:textId="1867E093" w:rsidR="00320E1C" w:rsidRPr="003B16E3" w:rsidRDefault="00320E1C" w:rsidP="0054089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填表人：</w:t>
            </w:r>
            <w:r w:rsidR="00470E82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 </w:t>
            </w:r>
            <w:bookmarkStart w:id="1" w:name="_GoBack"/>
            <w:bookmarkEnd w:id="1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="00470E82">
              <w:rPr>
                <w:rFonts w:ascii="標楷體" w:eastAsia="標楷體" w:hAnsi="標楷體" w:hint="eastAsia"/>
                <w:color w:val="000000"/>
                <w:kern w:val="2"/>
              </w:rPr>
              <w:t xml:space="preserve">   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複核：        </w:t>
            </w:r>
            <w:r w:rsidR="00470E82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="00470E82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</w:p>
        </w:tc>
      </w:tr>
    </w:tbl>
    <w:p w14:paraId="7FA9B62D" w14:textId="161732AC" w:rsidR="0034288D" w:rsidRPr="00325717" w:rsidRDefault="0034288D" w:rsidP="0034288D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bookmarkStart w:id="2" w:name="_Hlk116243769"/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2CBED283" w14:textId="77777777" w:rsidR="0034288D" w:rsidRPr="00325717" w:rsidRDefault="0034288D" w:rsidP="0034288D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</w:t>
      </w:r>
      <w:r w:rsidRPr="00325717">
        <w:rPr>
          <w:rFonts w:ascii="標楷體" w:eastAsia="標楷體" w:hAnsi="標楷體" w:hint="eastAsia"/>
        </w:rPr>
        <w:lastRenderedPageBreak/>
        <w:t>規範之業務等。</w:t>
      </w:r>
    </w:p>
    <w:p w14:paraId="2F9EB04D" w14:textId="77777777" w:rsidR="0034288D" w:rsidRPr="00325717" w:rsidRDefault="0034288D" w:rsidP="0034288D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75DE431A" w14:textId="77777777" w:rsidR="0034288D" w:rsidRPr="00325717" w:rsidRDefault="0034288D" w:rsidP="0034288D">
      <w:pPr>
        <w:pStyle w:val="Web"/>
        <w:spacing w:before="0" w:beforeAutospacing="0" w:after="0" w:afterAutospacing="0" w:line="280" w:lineRule="exact"/>
        <w:ind w:leftChars="-75" w:left="566" w:hangingChars="311" w:hanging="746"/>
      </w:pPr>
    </w:p>
    <w:bookmarkEnd w:id="2"/>
    <w:p w14:paraId="31B51D7C" w14:textId="6AC12112" w:rsidR="00801C13" w:rsidRPr="0034288D" w:rsidRDefault="00801C13" w:rsidP="0034288D">
      <w:pPr>
        <w:pStyle w:val="Web"/>
        <w:snapToGrid w:val="0"/>
        <w:spacing w:before="0" w:beforeAutospacing="0" w:after="0" w:afterAutospacing="0" w:line="240" w:lineRule="exact"/>
        <w:ind w:leftChars="75" w:left="900" w:hangingChars="300" w:hanging="720"/>
      </w:pPr>
    </w:p>
    <w:sectPr w:rsidR="00801C13" w:rsidRPr="0034288D" w:rsidSect="00320E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7B448" w14:textId="77777777" w:rsidR="00F36B18" w:rsidRDefault="00F36B18" w:rsidP="00703062">
      <w:r>
        <w:separator/>
      </w:r>
    </w:p>
  </w:endnote>
  <w:endnote w:type="continuationSeparator" w:id="0">
    <w:p w14:paraId="37514466" w14:textId="77777777" w:rsidR="00F36B18" w:rsidRDefault="00F36B18" w:rsidP="0070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B988B" w14:textId="77777777" w:rsidR="00F36B18" w:rsidRDefault="00F36B18" w:rsidP="00703062">
      <w:r>
        <w:separator/>
      </w:r>
    </w:p>
  </w:footnote>
  <w:footnote w:type="continuationSeparator" w:id="0">
    <w:p w14:paraId="74CABD39" w14:textId="77777777" w:rsidR="00F36B18" w:rsidRDefault="00F36B18" w:rsidP="0070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70F7"/>
    <w:multiLevelType w:val="hybridMultilevel"/>
    <w:tmpl w:val="D3D070B2"/>
    <w:lvl w:ilvl="0" w:tplc="3BEAC9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E1C"/>
    <w:rsid w:val="00041974"/>
    <w:rsid w:val="001556B6"/>
    <w:rsid w:val="00320E1C"/>
    <w:rsid w:val="0034288D"/>
    <w:rsid w:val="00470E82"/>
    <w:rsid w:val="0048106F"/>
    <w:rsid w:val="00497A87"/>
    <w:rsid w:val="004D606C"/>
    <w:rsid w:val="00622C5A"/>
    <w:rsid w:val="006E2E01"/>
    <w:rsid w:val="00703062"/>
    <w:rsid w:val="00767C03"/>
    <w:rsid w:val="007A300A"/>
    <w:rsid w:val="007C3229"/>
    <w:rsid w:val="00801C13"/>
    <w:rsid w:val="00836DBD"/>
    <w:rsid w:val="00871BFA"/>
    <w:rsid w:val="009E00EF"/>
    <w:rsid w:val="00CE2C08"/>
    <w:rsid w:val="00E27619"/>
    <w:rsid w:val="00F36B18"/>
    <w:rsid w:val="00F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15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1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20E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703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0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06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</cp:revision>
  <cp:lastPrinted>2020-09-10T06:36:00Z</cp:lastPrinted>
  <dcterms:created xsi:type="dcterms:W3CDTF">2015-11-03T08:38:00Z</dcterms:created>
  <dcterms:modified xsi:type="dcterms:W3CDTF">2025-06-04T00:37:00Z</dcterms:modified>
</cp:coreProperties>
</file>